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A57C" w14:textId="5FB7D0E3" w:rsidR="00012C70" w:rsidRPr="004E330D" w:rsidRDefault="004E330D" w:rsidP="00745947">
      <w:pPr>
        <w:rPr>
          <w:rFonts w:ascii="BIZ UDPゴシック" w:eastAsia="BIZ UDPゴシック" w:hAnsi="BIZ UDPゴシック"/>
          <w:sz w:val="36"/>
          <w:szCs w:val="36"/>
        </w:rPr>
      </w:pPr>
      <w:hyperlink r:id="rId6" w:tgtFrame="_blank" w:history="1">
        <w:r w:rsidRPr="004E330D">
          <w:rPr>
            <w:rStyle w:val="a9"/>
            <w:rFonts w:ascii="BIZ UDPゴシック" w:eastAsia="BIZ UDPゴシック" w:hAnsi="BIZ UDPゴシック"/>
            <w:b/>
            <w:bCs/>
            <w:color w:val="auto"/>
            <w:sz w:val="36"/>
            <w:szCs w:val="36"/>
            <w:u w:val="none"/>
          </w:rPr>
          <w:t>実質賃金引上げを実現しよう！　物価抑制・最賃＆公務員賃金引上げこそ　その1</w:t>
        </w:r>
      </w:hyperlink>
    </w:p>
    <w:p w14:paraId="710F28BB" w14:textId="77777777" w:rsidR="004E330D" w:rsidRPr="004E330D" w:rsidRDefault="004E330D" w:rsidP="00745947">
      <w:pPr>
        <w:rPr>
          <w:rFonts w:ascii="BIZ UDPゴシック" w:eastAsia="BIZ UDPゴシック" w:hAnsi="BIZ UDPゴシック"/>
          <w:sz w:val="36"/>
          <w:szCs w:val="36"/>
        </w:rPr>
      </w:pPr>
    </w:p>
    <w:p w14:paraId="079C4318" w14:textId="1E139A32" w:rsidR="00745947" w:rsidRPr="00745947" w:rsidRDefault="00745947" w:rsidP="00745947">
      <w:pPr>
        <w:rPr>
          <w:rFonts w:ascii="BIZ UDPゴシック" w:eastAsia="BIZ UDPゴシック" w:hAnsi="BIZ UDPゴシック"/>
          <w:b/>
          <w:bCs/>
          <w:color w:val="002060"/>
          <w:sz w:val="24"/>
          <w:szCs w:val="24"/>
        </w:rPr>
      </w:pPr>
      <w:r w:rsidRPr="00745947">
        <w:rPr>
          <w:rFonts w:ascii="BIZ UDPゴシック" w:eastAsia="BIZ UDPゴシック" w:hAnsi="BIZ UDPゴシック" w:hint="eastAsia"/>
          <w:color w:val="002060"/>
          <w:sz w:val="24"/>
          <w:szCs w:val="24"/>
        </w:rPr>
        <w:t>第一回は、●まず異常な高騰が続く消費者物価水準を検証　●消費税の大幅減税こそ物価抑制の特効薬　●賃金引上げにはまずは時給1500円以上の全国一律の最賃制度の実現を　●</w:t>
      </w:r>
      <w:r w:rsidRPr="00745947">
        <w:rPr>
          <w:rFonts w:ascii="BIZ UDPゴシック" w:eastAsia="BIZ UDPゴシック" w:hAnsi="BIZ UDPゴシック" w:hint="eastAsia"/>
          <w:b/>
          <w:bCs/>
          <w:color w:val="002060"/>
          <w:sz w:val="24"/>
          <w:szCs w:val="24"/>
        </w:rPr>
        <w:t>賃金引上げも日本経済再生のためにも中小企業を守れ！　●</w:t>
      </w:r>
      <w:r w:rsidRPr="00745947">
        <w:rPr>
          <w:rFonts w:ascii="BIZ UDPゴシック" w:eastAsia="BIZ UDPゴシック" w:hAnsi="BIZ UDPゴシック"/>
          <w:b/>
          <w:bCs/>
          <w:color w:val="002060"/>
          <w:sz w:val="24"/>
          <w:szCs w:val="24"/>
        </w:rPr>
        <w:t>経産省の統計でも中小企業はまさに日本経済</w:t>
      </w:r>
      <w:r w:rsidRPr="00745947">
        <w:rPr>
          <w:rFonts w:ascii="BIZ UDPゴシック" w:eastAsia="BIZ UDPゴシック" w:hAnsi="BIZ UDPゴシック" w:hint="eastAsia"/>
          <w:b/>
          <w:bCs/>
          <w:color w:val="002060"/>
          <w:sz w:val="24"/>
          <w:szCs w:val="24"/>
        </w:rPr>
        <w:t>の要ではないか</w:t>
      </w:r>
    </w:p>
    <w:p w14:paraId="576AB5E6" w14:textId="77777777" w:rsidR="00745947" w:rsidRPr="00745947" w:rsidRDefault="00745947" w:rsidP="00745947">
      <w:pPr>
        <w:rPr>
          <w:rFonts w:ascii="BIZ UDPゴシック" w:eastAsia="BIZ UDPゴシック" w:hAnsi="BIZ UDPゴシック"/>
          <w:b/>
          <w:bCs/>
          <w:sz w:val="24"/>
          <w:szCs w:val="24"/>
        </w:rPr>
      </w:pPr>
    </w:p>
    <w:p w14:paraId="7FDC3E8B" w14:textId="0595C95F" w:rsidR="00B65DBB" w:rsidRPr="00B65DBB" w:rsidRDefault="00B65DBB" w:rsidP="00B65DBB">
      <w:pPr>
        <w:rPr>
          <w:rFonts w:ascii="BIZ UDPゴシック" w:eastAsia="BIZ UDPゴシック" w:hAnsi="BIZ UDPゴシック" w:cs="Times New Roman"/>
          <w:sz w:val="24"/>
          <w:szCs w:val="24"/>
        </w:rPr>
      </w:pPr>
      <w:r w:rsidRPr="00B65DBB">
        <w:rPr>
          <w:rFonts w:ascii="BIZ UDPゴシック" w:eastAsia="BIZ UDPゴシック" w:hAnsi="BIZ UDPゴシック" w:cs="Times New Roman" w:hint="eastAsia"/>
          <w:sz w:val="24"/>
          <w:szCs w:val="24"/>
        </w:rPr>
        <w:t xml:space="preserve">　　　　　　　　　　　　　　　　　　　東京国家公務員・独立行政法人労働組合共闘会議　　事務局長　植松隆行(元東京税関上席調査官)</w:t>
      </w:r>
    </w:p>
    <w:p w14:paraId="3F585095" w14:textId="77777777" w:rsidR="00B65DBB" w:rsidRDefault="00B65DBB" w:rsidP="00B65DBB">
      <w:pPr>
        <w:rPr>
          <w:rFonts w:ascii="游明朝" w:eastAsia="游明朝" w:hAnsi="游明朝" w:cs="Times New Roman"/>
        </w:rPr>
      </w:pPr>
    </w:p>
    <w:p w14:paraId="45E35C1C" w14:textId="77777777" w:rsidR="004E330D" w:rsidRPr="00B65DBB" w:rsidRDefault="004E330D" w:rsidP="00B65DBB">
      <w:pPr>
        <w:rPr>
          <w:rFonts w:ascii="游明朝" w:eastAsia="游明朝" w:hAnsi="游明朝" w:cs="Times New Roman" w:hint="eastAsia"/>
        </w:rPr>
      </w:pPr>
    </w:p>
    <w:p w14:paraId="44A046A3" w14:textId="403CAEC7" w:rsidR="00B65DBB" w:rsidRDefault="00B65DBB" w:rsidP="00B65DBB">
      <w:pPr>
        <w:rPr>
          <w:rFonts w:ascii="BIZ UDPゴシック" w:eastAsia="BIZ UDPゴシック" w:hAnsi="BIZ UDPゴシック" w:cs="Times New Roman"/>
          <w:b/>
          <w:bCs/>
          <w:kern w:val="0"/>
          <w:sz w:val="24"/>
          <w:szCs w:val="24"/>
          <w14:ligatures w14:val="none"/>
        </w:rPr>
      </w:pPr>
      <w:r w:rsidRPr="00B65DBB">
        <w:rPr>
          <w:rFonts w:ascii="BIZ UDPゴシック" w:eastAsia="BIZ UDPゴシック" w:hAnsi="BIZ UDPゴシック" w:cs="Times New Roman" w:hint="eastAsia"/>
          <w:b/>
          <w:bCs/>
          <w:kern w:val="0"/>
          <w:sz w:val="24"/>
          <w:szCs w:val="24"/>
          <w14:ligatures w14:val="none"/>
        </w:rPr>
        <w:t>多少の</w:t>
      </w:r>
      <w:r>
        <w:rPr>
          <w:rFonts w:ascii="BIZ UDPゴシック" w:eastAsia="BIZ UDPゴシック" w:hAnsi="BIZ UDPゴシック" w:cs="Times New Roman" w:hint="eastAsia"/>
          <w:b/>
          <w:bCs/>
          <w:kern w:val="0"/>
          <w:sz w:val="24"/>
          <w:szCs w:val="24"/>
          <w14:ligatures w14:val="none"/>
        </w:rPr>
        <w:t>賃金引上げ</w:t>
      </w:r>
      <w:r w:rsidRPr="00B65DBB">
        <w:rPr>
          <w:rFonts w:ascii="BIZ UDPゴシック" w:eastAsia="BIZ UDPゴシック" w:hAnsi="BIZ UDPゴシック" w:cs="Times New Roman" w:hint="eastAsia"/>
          <w:b/>
          <w:bCs/>
          <w:kern w:val="0"/>
          <w:sz w:val="24"/>
          <w:szCs w:val="24"/>
          <w14:ligatures w14:val="none"/>
        </w:rPr>
        <w:t>も物価</w:t>
      </w:r>
      <w:r>
        <w:rPr>
          <w:rFonts w:ascii="BIZ UDPゴシック" w:eastAsia="BIZ UDPゴシック" w:hAnsi="BIZ UDPゴシック" w:cs="Times New Roman" w:hint="eastAsia"/>
          <w:b/>
          <w:bCs/>
          <w:kern w:val="0"/>
          <w:sz w:val="24"/>
          <w:szCs w:val="24"/>
          <w14:ligatures w14:val="none"/>
        </w:rPr>
        <w:t>の</w:t>
      </w:r>
      <w:r w:rsidRPr="00B65DBB">
        <w:rPr>
          <w:rFonts w:ascii="BIZ UDPゴシック" w:eastAsia="BIZ UDPゴシック" w:hAnsi="BIZ UDPゴシック" w:cs="Times New Roman" w:hint="eastAsia"/>
          <w:b/>
          <w:bCs/>
          <w:kern w:val="0"/>
          <w:sz w:val="24"/>
          <w:szCs w:val="24"/>
          <w14:ligatures w14:val="none"/>
        </w:rPr>
        <w:t>高騰が実質賃金をどんどん引き下げています。厚労省の「毎月勤労統計調査」では、実質賃金は対前年同月比</w:t>
      </w:r>
      <w:r w:rsidR="004973F6">
        <w:rPr>
          <w:rFonts w:ascii="BIZ UDPゴシック" w:eastAsia="BIZ UDPゴシック" w:hAnsi="BIZ UDPゴシック" w:cs="Times New Roman" w:hint="eastAsia"/>
          <w:b/>
          <w:bCs/>
          <w:kern w:val="0"/>
          <w:sz w:val="24"/>
          <w:szCs w:val="24"/>
          <w14:ligatures w14:val="none"/>
        </w:rPr>
        <w:t>で18</w:t>
      </w:r>
      <w:r w:rsidRPr="00B65DBB">
        <w:rPr>
          <w:rFonts w:ascii="BIZ UDPゴシック" w:eastAsia="BIZ UDPゴシック" w:hAnsi="BIZ UDPゴシック" w:cs="Times New Roman" w:hint="eastAsia"/>
          <w:b/>
          <w:bCs/>
          <w:kern w:val="0"/>
          <w:sz w:val="24"/>
          <w:szCs w:val="24"/>
          <w14:ligatures w14:val="none"/>
        </w:rPr>
        <w:t>か月間</w:t>
      </w:r>
      <w:r w:rsidR="004973F6">
        <w:rPr>
          <w:rFonts w:ascii="BIZ UDPゴシック" w:eastAsia="BIZ UDPゴシック" w:hAnsi="BIZ UDPゴシック" w:cs="Times New Roman" w:hint="eastAsia"/>
          <w:b/>
          <w:bCs/>
          <w:kern w:val="0"/>
          <w:sz w:val="24"/>
          <w:szCs w:val="24"/>
          <w14:ligatures w14:val="none"/>
        </w:rPr>
        <w:t>も連続して下</w:t>
      </w:r>
      <w:r w:rsidRPr="00B65DBB">
        <w:rPr>
          <w:rFonts w:ascii="BIZ UDPゴシック" w:eastAsia="BIZ UDPゴシック" w:hAnsi="BIZ UDPゴシック" w:cs="Times New Roman" w:hint="eastAsia"/>
          <w:b/>
          <w:bCs/>
          <w:kern w:val="0"/>
          <w:sz w:val="24"/>
          <w:szCs w:val="24"/>
          <w14:ligatures w14:val="none"/>
        </w:rPr>
        <w:t>落し、</w:t>
      </w:r>
      <w:r>
        <w:rPr>
          <w:rFonts w:ascii="BIZ UDPゴシック" w:eastAsia="BIZ UDPゴシック" w:hAnsi="BIZ UDPゴシック" w:cs="Times New Roman" w:hint="eastAsia"/>
          <w:b/>
          <w:bCs/>
          <w:kern w:val="0"/>
          <w:sz w:val="24"/>
          <w:szCs w:val="24"/>
          <w14:ligatures w14:val="none"/>
        </w:rPr>
        <w:t>私たちの生活を苦しめています。</w:t>
      </w:r>
      <w:r w:rsidRPr="00B65DBB">
        <w:rPr>
          <w:rFonts w:ascii="BIZ UDPゴシック" w:eastAsia="BIZ UDPゴシック" w:hAnsi="BIZ UDPゴシック" w:cs="Times New Roman" w:hint="eastAsia"/>
          <w:b/>
          <w:bCs/>
          <w:kern w:val="0"/>
          <w:sz w:val="24"/>
          <w:szCs w:val="24"/>
          <w14:ligatures w14:val="none"/>
        </w:rPr>
        <w:t>この問題</w:t>
      </w:r>
      <w:r>
        <w:rPr>
          <w:rFonts w:ascii="BIZ UDPゴシック" w:eastAsia="BIZ UDPゴシック" w:hAnsi="BIZ UDPゴシック" w:cs="Times New Roman" w:hint="eastAsia"/>
          <w:b/>
          <w:bCs/>
          <w:kern w:val="0"/>
          <w:sz w:val="24"/>
          <w:szCs w:val="24"/>
          <w14:ligatures w14:val="none"/>
        </w:rPr>
        <w:t>は、金融</w:t>
      </w:r>
      <w:r w:rsidRPr="00B65DBB">
        <w:rPr>
          <w:rFonts w:ascii="BIZ UDPゴシック" w:eastAsia="BIZ UDPゴシック" w:hAnsi="BIZ UDPゴシック" w:cs="Times New Roman" w:hint="eastAsia"/>
          <w:b/>
          <w:bCs/>
          <w:kern w:val="0"/>
          <w:sz w:val="24"/>
          <w:szCs w:val="24"/>
          <w14:ligatures w14:val="none"/>
        </w:rPr>
        <w:t>、財政、経済、労働のあらゆる面から</w:t>
      </w:r>
      <w:r>
        <w:rPr>
          <w:rFonts w:ascii="BIZ UDPゴシック" w:eastAsia="BIZ UDPゴシック" w:hAnsi="BIZ UDPゴシック" w:cs="Times New Roman" w:hint="eastAsia"/>
          <w:b/>
          <w:bCs/>
          <w:kern w:val="0"/>
          <w:sz w:val="24"/>
          <w:szCs w:val="24"/>
          <w14:ligatures w14:val="none"/>
        </w:rPr>
        <w:t>その原因を</w:t>
      </w:r>
      <w:r w:rsidRPr="00B65DBB">
        <w:rPr>
          <w:rFonts w:ascii="BIZ UDPゴシック" w:eastAsia="BIZ UDPゴシック" w:hAnsi="BIZ UDPゴシック" w:cs="Times New Roman" w:hint="eastAsia"/>
          <w:b/>
          <w:bCs/>
          <w:kern w:val="0"/>
          <w:sz w:val="24"/>
          <w:szCs w:val="24"/>
          <w14:ligatures w14:val="none"/>
        </w:rPr>
        <w:t>追究し、それを</w:t>
      </w:r>
      <w:r>
        <w:rPr>
          <w:rFonts w:ascii="BIZ UDPゴシック" w:eastAsia="BIZ UDPゴシック" w:hAnsi="BIZ UDPゴシック" w:cs="Times New Roman" w:hint="eastAsia"/>
          <w:b/>
          <w:bCs/>
          <w:kern w:val="0"/>
          <w:sz w:val="24"/>
          <w:szCs w:val="24"/>
          <w14:ligatures w14:val="none"/>
        </w:rPr>
        <w:t>解決する</w:t>
      </w:r>
      <w:r w:rsidRPr="00B65DBB">
        <w:rPr>
          <w:rFonts w:ascii="BIZ UDPゴシック" w:eastAsia="BIZ UDPゴシック" w:hAnsi="BIZ UDPゴシック" w:cs="Times New Roman" w:hint="eastAsia"/>
          <w:b/>
          <w:bCs/>
          <w:kern w:val="0"/>
          <w:sz w:val="24"/>
          <w:szCs w:val="24"/>
          <w14:ligatures w14:val="none"/>
        </w:rPr>
        <w:t>政策要求をみんなの議論で作り上げることが、今まさに労働組合に求められているのではないでしょうか？私は</w:t>
      </w:r>
      <w:r w:rsidR="004973F6">
        <w:rPr>
          <w:rFonts w:ascii="BIZ UDPゴシック" w:eastAsia="BIZ UDPゴシック" w:hAnsi="BIZ UDPゴシック" w:cs="Times New Roman" w:hint="eastAsia"/>
          <w:b/>
          <w:bCs/>
          <w:kern w:val="0"/>
          <w:sz w:val="24"/>
          <w:szCs w:val="24"/>
          <w14:ligatures w14:val="none"/>
        </w:rPr>
        <w:t>今回は</w:t>
      </w:r>
      <w:r>
        <w:rPr>
          <w:rFonts w:ascii="BIZ UDPゴシック" w:eastAsia="BIZ UDPゴシック" w:hAnsi="BIZ UDPゴシック" w:cs="Times New Roman" w:hint="eastAsia"/>
          <w:b/>
          <w:bCs/>
          <w:kern w:val="0"/>
          <w:sz w:val="24"/>
          <w:szCs w:val="24"/>
          <w14:ligatures w14:val="none"/>
        </w:rPr>
        <w:t>「</w:t>
      </w:r>
      <w:r w:rsidR="004973F6">
        <w:rPr>
          <w:rFonts w:ascii="BIZ UDPゴシック" w:eastAsia="BIZ UDPゴシック" w:hAnsi="BIZ UDPゴシック" w:cs="Times New Roman" w:hint="eastAsia"/>
          <w:b/>
          <w:bCs/>
          <w:kern w:val="0"/>
          <w:sz w:val="24"/>
          <w:szCs w:val="24"/>
          <w14:ligatures w14:val="none"/>
        </w:rPr>
        <w:t>物価</w:t>
      </w:r>
      <w:r w:rsidR="00745947">
        <w:rPr>
          <w:rFonts w:ascii="BIZ UDPゴシック" w:eastAsia="BIZ UDPゴシック" w:hAnsi="BIZ UDPゴシック" w:cs="Times New Roman" w:hint="eastAsia"/>
          <w:b/>
          <w:bCs/>
          <w:kern w:val="0"/>
          <w:sz w:val="24"/>
          <w:szCs w:val="24"/>
          <w14:ligatures w14:val="none"/>
        </w:rPr>
        <w:t>抑制</w:t>
      </w:r>
      <w:r w:rsidR="004973F6">
        <w:rPr>
          <w:rFonts w:ascii="BIZ UDPゴシック" w:eastAsia="BIZ UDPゴシック" w:hAnsi="BIZ UDPゴシック" w:cs="Times New Roman" w:hint="eastAsia"/>
          <w:b/>
          <w:bCs/>
          <w:kern w:val="0"/>
          <w:sz w:val="24"/>
          <w:szCs w:val="24"/>
          <w14:ligatures w14:val="none"/>
        </w:rPr>
        <w:t>、</w:t>
      </w:r>
      <w:r w:rsidRPr="00B65DBB">
        <w:rPr>
          <w:rFonts w:ascii="BIZ UDPゴシック" w:eastAsia="BIZ UDPゴシック" w:hAnsi="BIZ UDPゴシック" w:cs="Times New Roman" w:hint="eastAsia"/>
          <w:b/>
          <w:bCs/>
          <w:kern w:val="0"/>
          <w:sz w:val="24"/>
          <w:szCs w:val="24"/>
          <w14:ligatures w14:val="none"/>
        </w:rPr>
        <w:t>最賃・公務員賃金引上げ</w:t>
      </w:r>
      <w:r>
        <w:rPr>
          <w:rFonts w:ascii="BIZ UDPゴシック" w:eastAsia="BIZ UDPゴシック" w:hAnsi="BIZ UDPゴシック" w:cs="Times New Roman" w:hint="eastAsia"/>
          <w:b/>
          <w:bCs/>
          <w:kern w:val="0"/>
          <w:sz w:val="24"/>
          <w:szCs w:val="24"/>
          <w14:ligatures w14:val="none"/>
        </w:rPr>
        <w:t>」という具体的テーマを課して</w:t>
      </w:r>
      <w:r w:rsidRPr="00B65DBB">
        <w:rPr>
          <w:rFonts w:ascii="BIZ UDPゴシック" w:eastAsia="BIZ UDPゴシック" w:hAnsi="BIZ UDPゴシック" w:cs="Times New Roman" w:hint="eastAsia"/>
          <w:b/>
          <w:bCs/>
          <w:kern w:val="0"/>
          <w:sz w:val="24"/>
          <w:szCs w:val="24"/>
          <w14:ligatures w14:val="none"/>
        </w:rPr>
        <w:t>考察</w:t>
      </w:r>
      <w:r>
        <w:rPr>
          <w:rFonts w:ascii="BIZ UDPゴシック" w:eastAsia="BIZ UDPゴシック" w:hAnsi="BIZ UDPゴシック" w:cs="Times New Roman" w:hint="eastAsia"/>
          <w:b/>
          <w:bCs/>
          <w:kern w:val="0"/>
          <w:sz w:val="24"/>
          <w:szCs w:val="24"/>
          <w14:ligatures w14:val="none"/>
        </w:rPr>
        <w:t>してみました。</w:t>
      </w:r>
    </w:p>
    <w:p w14:paraId="0B7E74C7" w14:textId="77777777" w:rsidR="004F308F" w:rsidRDefault="004F308F" w:rsidP="00B65DBB">
      <w:pPr>
        <w:rPr>
          <w:rFonts w:ascii="BIZ UDPゴシック" w:eastAsia="BIZ UDPゴシック" w:hAnsi="BIZ UDPゴシック" w:cs="Times New Roman"/>
          <w:b/>
          <w:bCs/>
          <w:kern w:val="0"/>
          <w:szCs w:val="21"/>
          <w14:ligatures w14:val="none"/>
        </w:rPr>
      </w:pPr>
    </w:p>
    <w:p w14:paraId="13A059D7" w14:textId="600F9CFE" w:rsidR="00B3045F" w:rsidRPr="00765E58" w:rsidRDefault="004973F6" w:rsidP="00B65DBB">
      <w:pPr>
        <w:rPr>
          <w:rFonts w:ascii="BIZ UDPゴシック" w:eastAsia="BIZ UDPゴシック" w:hAnsi="BIZ UDPゴシック"/>
          <w:color w:val="C00000"/>
          <w:sz w:val="28"/>
          <w:szCs w:val="28"/>
        </w:rPr>
      </w:pPr>
      <w:bookmarkStart w:id="0" w:name="_Hlk152683173"/>
      <w:r w:rsidRPr="00765E58">
        <w:rPr>
          <w:rFonts w:ascii="BIZ UDPゴシック" w:eastAsia="BIZ UDPゴシック" w:hAnsi="BIZ UDPゴシック" w:hint="eastAsia"/>
          <w:color w:val="C00000"/>
          <w:sz w:val="28"/>
          <w:szCs w:val="28"/>
        </w:rPr>
        <w:t>まず</w:t>
      </w:r>
      <w:r w:rsidR="00945715" w:rsidRPr="00765E58">
        <w:rPr>
          <w:rFonts w:ascii="BIZ UDPゴシック" w:eastAsia="BIZ UDPゴシック" w:hAnsi="BIZ UDPゴシック" w:hint="eastAsia"/>
          <w:color w:val="C00000"/>
          <w:sz w:val="28"/>
          <w:szCs w:val="28"/>
        </w:rPr>
        <w:t>異常な高騰が続く消費者物価</w:t>
      </w:r>
      <w:r w:rsidR="00B65DBB" w:rsidRPr="00765E58">
        <w:rPr>
          <w:rFonts w:ascii="BIZ UDPゴシック" w:eastAsia="BIZ UDPゴシック" w:hAnsi="BIZ UDPゴシック" w:hint="eastAsia"/>
          <w:color w:val="C00000"/>
          <w:sz w:val="28"/>
          <w:szCs w:val="28"/>
        </w:rPr>
        <w:t>水準を検証</w:t>
      </w:r>
    </w:p>
    <w:bookmarkEnd w:id="0"/>
    <w:p w14:paraId="72AA762C" w14:textId="10845B37" w:rsidR="00745947" w:rsidRDefault="00945715">
      <w:pPr>
        <w:rPr>
          <w:rFonts w:ascii="ＭＳ 明朝" w:eastAsia="ＭＳ 明朝" w:hAnsi="ＭＳ 明朝"/>
        </w:rPr>
      </w:pPr>
      <w:r>
        <w:rPr>
          <w:rFonts w:ascii="ＭＳ 明朝" w:eastAsia="ＭＳ 明朝" w:hAnsi="ＭＳ 明朝" w:hint="eastAsia"/>
        </w:rPr>
        <w:t xml:space="preserve">　以下の表は総務省・統計局の統計資料に基づくものです。</w:t>
      </w:r>
      <w:r w:rsidR="00B65DBB">
        <w:rPr>
          <w:rFonts w:ascii="ＭＳ 明朝" w:eastAsia="ＭＳ 明朝" w:hAnsi="ＭＳ 明朝" w:hint="eastAsia"/>
        </w:rPr>
        <w:t>まずは以下の表で物価高騰の実態を確認しましょう！</w:t>
      </w:r>
    </w:p>
    <w:p w14:paraId="76620067" w14:textId="7AE6334E" w:rsidR="00290D4F" w:rsidRDefault="00290D4F">
      <w:pPr>
        <w:rPr>
          <w:rFonts w:ascii="ＭＳ 明朝" w:eastAsia="ＭＳ 明朝" w:hAnsi="ＭＳ 明朝"/>
        </w:rPr>
      </w:pPr>
      <w:r w:rsidRPr="00290D4F">
        <w:rPr>
          <w:rFonts w:ascii="ＭＳ 明朝" w:eastAsia="ＭＳ 明朝" w:hAnsi="ＭＳ 明朝" w:hint="eastAsia"/>
          <w:b/>
          <w:bCs/>
          <w:sz w:val="24"/>
          <w:szCs w:val="24"/>
        </w:rPr>
        <w:t>＊用語　「持ち家を除く総合」とは</w:t>
      </w:r>
      <w:r>
        <w:rPr>
          <w:rFonts w:ascii="ＭＳ 明朝" w:eastAsia="ＭＳ 明朝" w:hAnsi="ＭＳ 明朝" w:hint="eastAsia"/>
        </w:rPr>
        <w:t>・・・・「持ち家除く総合指数」が、実質賃金計算に使う消費者物価指数です。</w:t>
      </w:r>
    </w:p>
    <w:p w14:paraId="1D7EB0CB" w14:textId="3E5165F4" w:rsidR="00290D4F" w:rsidRDefault="00290D4F">
      <w:pPr>
        <w:rPr>
          <w:rFonts w:ascii="ＭＳ 明朝" w:eastAsia="ＭＳ 明朝" w:hAnsi="ＭＳ 明朝"/>
        </w:rPr>
      </w:pPr>
      <w:r>
        <w:rPr>
          <w:rFonts w:ascii="ＭＳ 明朝" w:eastAsia="ＭＳ 明朝" w:hAnsi="ＭＳ 明朝" w:hint="eastAsia"/>
        </w:rPr>
        <w:t xml:space="preserve">　</w:t>
      </w:r>
      <w:r w:rsidR="004F308F">
        <w:rPr>
          <w:rFonts w:ascii="ＭＳ 明朝" w:eastAsia="ＭＳ 明朝" w:hAnsi="ＭＳ 明朝" w:hint="eastAsia"/>
        </w:rPr>
        <w:t>これは、</w:t>
      </w:r>
      <w:r w:rsidRPr="00DC236F">
        <w:rPr>
          <w:rFonts w:ascii="ＭＳ 明朝" w:eastAsia="ＭＳ 明朝" w:hAnsi="ＭＳ 明朝"/>
        </w:rPr>
        <w:t>持家を借家とみなした場合支払われるであろう家賃（これを「持家の帰属家賃」といいます。）を消費者物価指数に算入しています。</w:t>
      </w:r>
      <w:r w:rsidRPr="00DC236F">
        <w:rPr>
          <w:rFonts w:ascii="ＭＳ 明朝" w:eastAsia="ＭＳ 明朝" w:hAnsi="ＭＳ 明朝"/>
        </w:rPr>
        <w:br/>
        <w:t xml:space="preserve">　</w:t>
      </w:r>
      <w:r>
        <w:rPr>
          <w:rFonts w:ascii="ＭＳ 明朝" w:eastAsia="ＭＳ 明朝" w:hAnsi="ＭＳ 明朝" w:hint="eastAsia"/>
        </w:rPr>
        <w:t>その帰属家賃を除いた総合の消費者</w:t>
      </w:r>
      <w:r w:rsidR="004F308F">
        <w:rPr>
          <w:rFonts w:ascii="ＭＳ 明朝" w:eastAsia="ＭＳ 明朝" w:hAnsi="ＭＳ 明朝" w:hint="eastAsia"/>
        </w:rPr>
        <w:t>物価</w:t>
      </w:r>
      <w:r>
        <w:rPr>
          <w:rFonts w:ascii="ＭＳ 明朝" w:eastAsia="ＭＳ 明朝" w:hAnsi="ＭＳ 明朝" w:hint="eastAsia"/>
        </w:rPr>
        <w:t>指数が、実質賃金</w:t>
      </w:r>
      <w:r w:rsidR="004F308F">
        <w:rPr>
          <w:rFonts w:ascii="ＭＳ 明朝" w:eastAsia="ＭＳ 明朝" w:hAnsi="ＭＳ 明朝" w:hint="eastAsia"/>
        </w:rPr>
        <w:t>を</w:t>
      </w:r>
      <w:r>
        <w:rPr>
          <w:rFonts w:ascii="ＭＳ 明朝" w:eastAsia="ＭＳ 明朝" w:hAnsi="ＭＳ 明朝" w:hint="eastAsia"/>
        </w:rPr>
        <w:t>計算</w:t>
      </w:r>
      <w:r w:rsidR="004F308F">
        <w:rPr>
          <w:rFonts w:ascii="ＭＳ 明朝" w:eastAsia="ＭＳ 明朝" w:hAnsi="ＭＳ 明朝" w:hint="eastAsia"/>
        </w:rPr>
        <w:t>する場合に使われます。</w:t>
      </w:r>
    </w:p>
    <w:tbl>
      <w:tblPr>
        <w:tblStyle w:val="a3"/>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1134"/>
        <w:gridCol w:w="732"/>
        <w:gridCol w:w="849"/>
        <w:gridCol w:w="732"/>
        <w:gridCol w:w="750"/>
        <w:gridCol w:w="732"/>
        <w:gridCol w:w="744"/>
        <w:gridCol w:w="732"/>
        <w:gridCol w:w="732"/>
        <w:gridCol w:w="732"/>
        <w:gridCol w:w="735"/>
        <w:gridCol w:w="735"/>
        <w:gridCol w:w="789"/>
        <w:gridCol w:w="732"/>
        <w:gridCol w:w="827"/>
      </w:tblGrid>
      <w:tr w:rsidR="006A268F" w:rsidRPr="00171D30" w14:paraId="329FB768" w14:textId="77777777" w:rsidTr="006A268F">
        <w:tc>
          <w:tcPr>
            <w:tcW w:w="13373" w:type="dxa"/>
            <w:gridSpan w:val="16"/>
            <w:shd w:val="clear" w:color="auto" w:fill="BDD6EE" w:themeFill="accent5" w:themeFillTint="66"/>
          </w:tcPr>
          <w:p w14:paraId="3570ABFB" w14:textId="0514EC21" w:rsidR="006A268F" w:rsidRPr="00693FFB" w:rsidRDefault="006A268F" w:rsidP="006A268F">
            <w:pPr>
              <w:rPr>
                <w:rFonts w:ascii="BIZ UDPゴシック" w:eastAsia="BIZ UDPゴシック" w:hAnsi="BIZ UDPゴシック"/>
                <w:b/>
                <w:bCs/>
                <w:sz w:val="28"/>
                <w:szCs w:val="28"/>
              </w:rPr>
            </w:pPr>
            <w:r w:rsidRPr="00693FFB">
              <w:rPr>
                <w:rFonts w:ascii="BIZ UDPゴシック" w:eastAsia="BIZ UDPゴシック" w:hAnsi="BIZ UDPゴシック" w:hint="eastAsia"/>
                <w:b/>
                <w:bCs/>
                <w:color w:val="C00000"/>
                <w:sz w:val="32"/>
                <w:szCs w:val="32"/>
              </w:rPr>
              <w:lastRenderedPageBreak/>
              <w:t xml:space="preserve">〈表１〉　</w:t>
            </w:r>
            <w:r w:rsidR="00693FFB">
              <w:rPr>
                <w:rFonts w:ascii="BIZ UDPゴシック" w:eastAsia="BIZ UDPゴシック" w:hAnsi="BIZ UDPゴシック" w:hint="eastAsia"/>
                <w:b/>
                <w:bCs/>
                <w:color w:val="C00000"/>
                <w:sz w:val="32"/>
                <w:szCs w:val="32"/>
              </w:rPr>
              <w:t>消費者</w:t>
            </w:r>
            <w:r w:rsidRPr="00693FFB">
              <w:rPr>
                <w:rFonts w:ascii="BIZ UDPゴシック" w:eastAsia="BIZ UDPゴシック" w:hAnsi="BIZ UDPゴシック" w:hint="eastAsia"/>
                <w:b/>
                <w:bCs/>
                <w:color w:val="C00000"/>
                <w:sz w:val="32"/>
                <w:szCs w:val="32"/>
              </w:rPr>
              <w:t xml:space="preserve">物価指数と対前年同月比較　</w:t>
            </w:r>
            <w:r w:rsidRPr="00693FFB">
              <w:rPr>
                <w:rFonts w:ascii="BIZ UDPゴシック" w:eastAsia="BIZ UDPゴシック" w:hAnsi="BIZ UDPゴシック" w:hint="eastAsia"/>
                <w:b/>
                <w:bCs/>
                <w:color w:val="C00000"/>
                <w:sz w:val="24"/>
                <w:szCs w:val="24"/>
              </w:rPr>
              <w:t xml:space="preserve">　</w:t>
            </w:r>
            <w:r w:rsidR="00693FFB">
              <w:rPr>
                <w:rFonts w:ascii="BIZ UDPゴシック" w:eastAsia="BIZ UDPゴシック" w:hAnsi="BIZ UDPゴシック" w:hint="eastAsia"/>
                <w:b/>
                <w:bCs/>
                <w:color w:val="C00000"/>
                <w:sz w:val="24"/>
                <w:szCs w:val="24"/>
              </w:rPr>
              <w:t xml:space="preserve">　</w:t>
            </w:r>
            <w:r w:rsidRPr="00693FFB">
              <w:rPr>
                <w:rFonts w:ascii="BIZ UDPゴシック" w:eastAsia="BIZ UDPゴシック" w:hAnsi="BIZ UDPゴシック" w:hint="eastAsia"/>
                <w:b/>
                <w:bCs/>
                <w:sz w:val="24"/>
                <w:szCs w:val="24"/>
              </w:rPr>
              <w:t>＊指数</w:t>
            </w:r>
            <w:r w:rsidR="00693FFB" w:rsidRPr="00693FFB">
              <w:rPr>
                <w:rFonts w:ascii="BIZ UDPゴシック" w:eastAsia="BIZ UDPゴシック" w:hAnsi="BIZ UDPゴシック" w:hint="eastAsia"/>
                <w:b/>
                <w:bCs/>
                <w:sz w:val="24"/>
                <w:szCs w:val="24"/>
              </w:rPr>
              <w:t>＝</w:t>
            </w:r>
            <w:r w:rsidRPr="00693FFB">
              <w:rPr>
                <w:rFonts w:ascii="BIZ UDPゴシック" w:eastAsia="BIZ UDPゴシック" w:hAnsi="BIZ UDPゴシック" w:hint="eastAsia"/>
                <w:b/>
                <w:bCs/>
                <w:sz w:val="24"/>
                <w:szCs w:val="24"/>
              </w:rPr>
              <w:t>2020年平均を100と</w:t>
            </w:r>
            <w:r w:rsidR="00693FFB" w:rsidRPr="00693FFB">
              <w:rPr>
                <w:rFonts w:ascii="BIZ UDPゴシック" w:eastAsia="BIZ UDPゴシック" w:hAnsi="BIZ UDPゴシック" w:hint="eastAsia"/>
                <w:b/>
                <w:bCs/>
                <w:sz w:val="24"/>
                <w:szCs w:val="24"/>
              </w:rPr>
              <w:t>し、それとの比較数値</w:t>
            </w:r>
            <w:r w:rsidRPr="00693FFB">
              <w:rPr>
                <w:rFonts w:ascii="BIZ UDPゴシック" w:eastAsia="BIZ UDPゴシック" w:hAnsi="BIZ UDPゴシック" w:hint="eastAsia"/>
                <w:b/>
                <w:bCs/>
                <w:sz w:val="28"/>
                <w:szCs w:val="28"/>
              </w:rPr>
              <w:t xml:space="preserve">　　</w:t>
            </w:r>
          </w:p>
          <w:p w14:paraId="20A144C2" w14:textId="77777777" w:rsidR="006A268F" w:rsidRDefault="006A268F" w:rsidP="006A268F">
            <w:pPr>
              <w:rPr>
                <w:rFonts w:ascii="ＭＳ 明朝" w:eastAsia="ＭＳ 明朝" w:hAnsi="ＭＳ 明朝" w:cs="Arial"/>
                <w:b/>
                <w:bCs/>
                <w:color w:val="FFFFFF" w:themeColor="background1"/>
                <w:sz w:val="16"/>
                <w:szCs w:val="16"/>
                <w:shd w:val="clear" w:color="auto" w:fill="002C36"/>
              </w:rPr>
            </w:pPr>
            <w:r w:rsidRPr="004973F6">
              <w:rPr>
                <w:rFonts w:ascii="Arial" w:hAnsi="Arial" w:cs="Arial" w:hint="eastAsia"/>
                <w:b/>
                <w:bCs/>
                <w:color w:val="FFFFFF" w:themeColor="background1"/>
                <w:sz w:val="24"/>
                <w:szCs w:val="24"/>
                <w:shd w:val="clear" w:color="auto" w:fill="001318"/>
              </w:rPr>
              <w:t>●</w:t>
            </w:r>
            <w:r w:rsidRPr="004973F6">
              <w:rPr>
                <w:rFonts w:ascii="ＭＳ 明朝" w:eastAsia="ＭＳ 明朝" w:hAnsi="ＭＳ 明朝" w:cs="Arial" w:hint="eastAsia"/>
                <w:b/>
                <w:bCs/>
                <w:color w:val="FFFFFF" w:themeColor="background1"/>
                <w:sz w:val="24"/>
                <w:szCs w:val="24"/>
                <w:shd w:val="clear" w:color="auto" w:fill="002C36"/>
              </w:rPr>
              <w:t>電気代</w:t>
            </w:r>
            <w:r w:rsidRPr="004973F6">
              <w:rPr>
                <w:rFonts w:ascii="ＭＳ 明朝" w:eastAsia="ＭＳ 明朝" w:hAnsi="ＭＳ 明朝" w:cs="Arial"/>
                <w:b/>
                <w:bCs/>
                <w:color w:val="FFFFFF" w:themeColor="background1"/>
                <w:sz w:val="24"/>
                <w:szCs w:val="24"/>
                <w:shd w:val="clear" w:color="auto" w:fill="002C36"/>
              </w:rPr>
              <w:t>・ガス代の補助は、2023年1月使用分（2月検針分）から始まっています</w:t>
            </w:r>
            <w:r w:rsidRPr="004973F6">
              <w:rPr>
                <w:rFonts w:ascii="ＭＳ 明朝" w:eastAsia="ＭＳ 明朝" w:hAnsi="ＭＳ 明朝" w:cs="Arial" w:hint="eastAsia"/>
                <w:b/>
                <w:bCs/>
                <w:color w:val="FFFFFF" w:themeColor="background1"/>
                <w:sz w:val="24"/>
                <w:szCs w:val="24"/>
                <w:shd w:val="clear" w:color="auto" w:fill="002C36"/>
              </w:rPr>
              <w:t>。従って2023年2月以降は物価指数が上がっていても対前年比較％では伸びは鈍化。補助によって物価上昇率は約1％程度下げているとの発表です。</w:t>
            </w:r>
          </w:p>
          <w:p w14:paraId="3E829520" w14:textId="77777777" w:rsidR="00693FFB" w:rsidRPr="00693FFB" w:rsidRDefault="00693FFB" w:rsidP="006A268F">
            <w:pPr>
              <w:rPr>
                <w:rFonts w:ascii="BIZ UDPゴシック" w:eastAsia="BIZ UDPゴシック" w:hAnsi="BIZ UDPゴシック"/>
                <w:b/>
                <w:bCs/>
                <w:sz w:val="16"/>
                <w:szCs w:val="16"/>
              </w:rPr>
            </w:pPr>
          </w:p>
        </w:tc>
      </w:tr>
      <w:tr w:rsidR="006A268F" w:rsidRPr="00171D30" w14:paraId="5680BD50" w14:textId="77777777" w:rsidTr="006A268F">
        <w:tc>
          <w:tcPr>
            <w:tcW w:w="2820" w:type="dxa"/>
            <w:gridSpan w:val="2"/>
            <w:shd w:val="clear" w:color="auto" w:fill="FFFF00"/>
          </w:tcPr>
          <w:p w14:paraId="344BCEE6" w14:textId="77777777" w:rsidR="006A268F" w:rsidRPr="001D78EA" w:rsidRDefault="006A268F" w:rsidP="006A268F">
            <w:pPr>
              <w:rPr>
                <w:rFonts w:ascii="BIZ UDPゴシック" w:eastAsia="BIZ UDPゴシック" w:hAnsi="BIZ UDPゴシック"/>
                <w:b/>
                <w:bCs/>
                <w:sz w:val="24"/>
                <w:szCs w:val="24"/>
              </w:rPr>
            </w:pPr>
            <w:r w:rsidRPr="001D78EA">
              <w:rPr>
                <w:rFonts w:ascii="BIZ UDPゴシック" w:eastAsia="BIZ UDPゴシック" w:hAnsi="BIZ UDPゴシック" w:hint="eastAsia"/>
                <w:b/>
                <w:bCs/>
                <w:sz w:val="24"/>
                <w:szCs w:val="24"/>
              </w:rPr>
              <w:t>現数値</w:t>
            </w:r>
            <w:r w:rsidRPr="001D78EA">
              <w:rPr>
                <w:rFonts w:ascii="BIZ UDPゴシック" w:eastAsia="BIZ UDPゴシック" w:hAnsi="BIZ UDPゴシック" w:hint="eastAsia"/>
                <w:b/>
                <w:bCs/>
                <w:sz w:val="20"/>
                <w:szCs w:val="20"/>
              </w:rPr>
              <w:t xml:space="preserve">　2022・2023年</w:t>
            </w:r>
          </w:p>
        </w:tc>
        <w:tc>
          <w:tcPr>
            <w:tcW w:w="732" w:type="dxa"/>
            <w:shd w:val="clear" w:color="auto" w:fill="FFFF00"/>
          </w:tcPr>
          <w:p w14:paraId="5B4D1748" w14:textId="77777777" w:rsidR="006A268F" w:rsidRPr="001D78EA" w:rsidRDefault="006A268F" w:rsidP="006A268F">
            <w:pPr>
              <w:rPr>
                <w:rFonts w:ascii="BIZ UDPゴシック" w:eastAsia="BIZ UDPゴシック" w:hAnsi="BIZ UDPゴシック"/>
                <w:sz w:val="18"/>
                <w:szCs w:val="18"/>
              </w:rPr>
            </w:pPr>
            <w:r w:rsidRPr="001D78EA">
              <w:rPr>
                <w:rFonts w:ascii="BIZ UDPゴシック" w:eastAsia="BIZ UDPゴシック" w:hAnsi="BIZ UDPゴシック" w:hint="eastAsia"/>
                <w:sz w:val="18"/>
                <w:szCs w:val="18"/>
              </w:rPr>
              <w:t>9月</w:t>
            </w:r>
          </w:p>
        </w:tc>
        <w:tc>
          <w:tcPr>
            <w:tcW w:w="849" w:type="dxa"/>
            <w:shd w:val="clear" w:color="auto" w:fill="FFFF00"/>
          </w:tcPr>
          <w:p w14:paraId="37831B2B"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10月</w:t>
            </w:r>
          </w:p>
        </w:tc>
        <w:tc>
          <w:tcPr>
            <w:tcW w:w="732" w:type="dxa"/>
            <w:shd w:val="clear" w:color="auto" w:fill="FFFF00"/>
          </w:tcPr>
          <w:p w14:paraId="3BB61DAF"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11月</w:t>
            </w:r>
          </w:p>
        </w:tc>
        <w:tc>
          <w:tcPr>
            <w:tcW w:w="750" w:type="dxa"/>
            <w:shd w:val="clear" w:color="auto" w:fill="FFFF00"/>
          </w:tcPr>
          <w:p w14:paraId="549D8CFA"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12月</w:t>
            </w:r>
          </w:p>
        </w:tc>
        <w:tc>
          <w:tcPr>
            <w:tcW w:w="732" w:type="dxa"/>
            <w:shd w:val="clear" w:color="auto" w:fill="FFFF00"/>
          </w:tcPr>
          <w:p w14:paraId="3B363AD2"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1月</w:t>
            </w:r>
          </w:p>
        </w:tc>
        <w:tc>
          <w:tcPr>
            <w:tcW w:w="744" w:type="dxa"/>
            <w:shd w:val="clear" w:color="auto" w:fill="FFFF00"/>
          </w:tcPr>
          <w:p w14:paraId="2A7B68A0"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2月</w:t>
            </w:r>
          </w:p>
        </w:tc>
        <w:tc>
          <w:tcPr>
            <w:tcW w:w="732" w:type="dxa"/>
            <w:shd w:val="clear" w:color="auto" w:fill="FFFF00"/>
          </w:tcPr>
          <w:p w14:paraId="5B698FE6"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3月</w:t>
            </w:r>
          </w:p>
        </w:tc>
        <w:tc>
          <w:tcPr>
            <w:tcW w:w="732" w:type="dxa"/>
            <w:shd w:val="clear" w:color="auto" w:fill="FFFF00"/>
          </w:tcPr>
          <w:p w14:paraId="7BC25938"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4月</w:t>
            </w:r>
          </w:p>
        </w:tc>
        <w:tc>
          <w:tcPr>
            <w:tcW w:w="732" w:type="dxa"/>
            <w:shd w:val="clear" w:color="auto" w:fill="FFFF00"/>
          </w:tcPr>
          <w:p w14:paraId="69E5C469"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5月</w:t>
            </w:r>
          </w:p>
        </w:tc>
        <w:tc>
          <w:tcPr>
            <w:tcW w:w="735" w:type="dxa"/>
            <w:shd w:val="clear" w:color="auto" w:fill="FFFF00"/>
          </w:tcPr>
          <w:p w14:paraId="2EACCEC8"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6月</w:t>
            </w:r>
          </w:p>
        </w:tc>
        <w:tc>
          <w:tcPr>
            <w:tcW w:w="735" w:type="dxa"/>
            <w:shd w:val="clear" w:color="auto" w:fill="FFFF00"/>
          </w:tcPr>
          <w:p w14:paraId="368591F1"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7月</w:t>
            </w:r>
          </w:p>
        </w:tc>
        <w:tc>
          <w:tcPr>
            <w:tcW w:w="789" w:type="dxa"/>
            <w:shd w:val="clear" w:color="auto" w:fill="FFFF00"/>
          </w:tcPr>
          <w:p w14:paraId="3D3CA8BC" w14:textId="77777777" w:rsidR="006A268F" w:rsidRPr="001D78EA"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8月</w:t>
            </w:r>
          </w:p>
        </w:tc>
        <w:tc>
          <w:tcPr>
            <w:tcW w:w="732" w:type="dxa"/>
            <w:shd w:val="clear" w:color="auto" w:fill="FFFF00"/>
          </w:tcPr>
          <w:p w14:paraId="5B221A7F" w14:textId="77777777" w:rsidR="006A268F" w:rsidRPr="002B3835" w:rsidRDefault="006A268F" w:rsidP="006A268F">
            <w:pPr>
              <w:rPr>
                <w:rFonts w:ascii="BIZ UDPゴシック" w:eastAsia="BIZ UDPゴシック" w:hAnsi="BIZ UDPゴシック"/>
                <w:sz w:val="18"/>
                <w:szCs w:val="18"/>
              </w:rPr>
            </w:pPr>
            <w:r w:rsidRPr="002B3835">
              <w:rPr>
                <w:rFonts w:ascii="BIZ UDPゴシック" w:eastAsia="BIZ UDPゴシック" w:hAnsi="BIZ UDPゴシック" w:hint="eastAsia"/>
                <w:sz w:val="18"/>
                <w:szCs w:val="18"/>
              </w:rPr>
              <w:t>9月</w:t>
            </w:r>
          </w:p>
        </w:tc>
        <w:tc>
          <w:tcPr>
            <w:tcW w:w="827" w:type="dxa"/>
            <w:shd w:val="clear" w:color="auto" w:fill="FFFF00"/>
          </w:tcPr>
          <w:p w14:paraId="465F710C" w14:textId="77777777" w:rsidR="006A268F" w:rsidRPr="002B3835" w:rsidRDefault="006A268F" w:rsidP="006A268F">
            <w:pPr>
              <w:rPr>
                <w:rFonts w:ascii="BIZ UDPゴシック" w:eastAsia="BIZ UDPゴシック" w:hAnsi="BIZ UDPゴシック"/>
                <w:sz w:val="18"/>
                <w:szCs w:val="18"/>
              </w:rPr>
            </w:pPr>
            <w:r>
              <w:rPr>
                <w:rFonts w:ascii="BIZ UDPゴシック" w:eastAsia="BIZ UDPゴシック" w:hAnsi="BIZ UDPゴシック" w:hint="eastAsia"/>
                <w:sz w:val="18"/>
                <w:szCs w:val="18"/>
              </w:rPr>
              <w:t>10月</w:t>
            </w:r>
          </w:p>
        </w:tc>
      </w:tr>
      <w:tr w:rsidR="006A268F" w:rsidRPr="00171D30" w14:paraId="6DAA0497" w14:textId="77777777" w:rsidTr="006A268F">
        <w:tc>
          <w:tcPr>
            <w:tcW w:w="1686" w:type="dxa"/>
            <w:vMerge w:val="restart"/>
            <w:shd w:val="clear" w:color="auto" w:fill="FFFF00"/>
          </w:tcPr>
          <w:p w14:paraId="23EB8BBE" w14:textId="77777777" w:rsidR="006A268F" w:rsidRPr="001D78EA" w:rsidRDefault="006A268F" w:rsidP="006A268F">
            <w:pPr>
              <w:rPr>
                <w:rFonts w:ascii="BIZ UDPゴシック" w:eastAsia="BIZ UDPゴシック" w:hAnsi="BIZ UDPゴシック"/>
                <w:b/>
                <w:bCs/>
                <w:sz w:val="28"/>
                <w:szCs w:val="28"/>
              </w:rPr>
            </w:pPr>
            <w:r w:rsidRPr="001D78EA">
              <w:rPr>
                <w:rFonts w:ascii="BIZ UDPゴシック" w:eastAsia="BIZ UDPゴシック" w:hAnsi="BIZ UDPゴシック" w:hint="eastAsia"/>
                <w:b/>
                <w:bCs/>
                <w:sz w:val="28"/>
                <w:szCs w:val="28"/>
              </w:rPr>
              <w:t>総　合</w:t>
            </w:r>
          </w:p>
        </w:tc>
        <w:tc>
          <w:tcPr>
            <w:tcW w:w="1134" w:type="dxa"/>
            <w:shd w:val="clear" w:color="auto" w:fill="FFFF00"/>
          </w:tcPr>
          <w:p w14:paraId="1E5CBE29" w14:textId="77777777" w:rsidR="006A268F" w:rsidRPr="001D78EA" w:rsidRDefault="006A268F" w:rsidP="006A268F">
            <w:pPr>
              <w:rPr>
                <w:rFonts w:ascii="BIZ UDPゴシック" w:eastAsia="BIZ UDPゴシック" w:hAnsi="BIZ UDPゴシック"/>
                <w:b/>
                <w:bCs/>
              </w:rPr>
            </w:pPr>
            <w:r w:rsidRPr="001D78EA">
              <w:rPr>
                <w:rFonts w:ascii="BIZ UDPゴシック" w:eastAsia="BIZ UDPゴシック" w:hAnsi="BIZ UDPゴシック" w:hint="eastAsia"/>
                <w:b/>
                <w:bCs/>
              </w:rPr>
              <w:t>指数</w:t>
            </w:r>
          </w:p>
        </w:tc>
        <w:tc>
          <w:tcPr>
            <w:tcW w:w="732" w:type="dxa"/>
            <w:shd w:val="clear" w:color="auto" w:fill="FFFF00"/>
          </w:tcPr>
          <w:p w14:paraId="66F7DEF8" w14:textId="77777777" w:rsidR="006A268F" w:rsidRPr="001D78EA" w:rsidRDefault="006A268F" w:rsidP="006A268F">
            <w:pPr>
              <w:rPr>
                <w:rFonts w:ascii="BIZ UDPゴシック" w:eastAsia="BIZ UDPゴシック" w:hAnsi="BIZ UDPゴシック"/>
                <w:sz w:val="16"/>
                <w:szCs w:val="16"/>
              </w:rPr>
            </w:pPr>
            <w:r w:rsidRPr="001D78EA">
              <w:rPr>
                <w:rFonts w:ascii="BIZ UDPゴシック" w:eastAsia="BIZ UDPゴシック" w:hAnsi="BIZ UDPゴシック" w:hint="eastAsia"/>
                <w:sz w:val="16"/>
                <w:szCs w:val="16"/>
              </w:rPr>
              <w:t>103.1</w:t>
            </w:r>
          </w:p>
        </w:tc>
        <w:tc>
          <w:tcPr>
            <w:tcW w:w="849" w:type="dxa"/>
            <w:shd w:val="clear" w:color="auto" w:fill="FFFF00"/>
          </w:tcPr>
          <w:p w14:paraId="4E31B32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103.7</w:t>
            </w:r>
          </w:p>
        </w:tc>
        <w:tc>
          <w:tcPr>
            <w:tcW w:w="732" w:type="dxa"/>
            <w:shd w:val="clear" w:color="auto" w:fill="FFFF00"/>
          </w:tcPr>
          <w:p w14:paraId="63B2979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103.9</w:t>
            </w:r>
          </w:p>
        </w:tc>
        <w:tc>
          <w:tcPr>
            <w:tcW w:w="750" w:type="dxa"/>
            <w:shd w:val="clear" w:color="auto" w:fill="FFFF00"/>
          </w:tcPr>
          <w:p w14:paraId="556E4D14"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104.1</w:t>
            </w:r>
          </w:p>
        </w:tc>
        <w:tc>
          <w:tcPr>
            <w:tcW w:w="732" w:type="dxa"/>
            <w:shd w:val="clear" w:color="auto" w:fill="FFFF00"/>
          </w:tcPr>
          <w:p w14:paraId="038FCE3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104.7</w:t>
            </w:r>
          </w:p>
        </w:tc>
        <w:tc>
          <w:tcPr>
            <w:tcW w:w="744" w:type="dxa"/>
            <w:shd w:val="clear" w:color="auto" w:fill="FFFF00"/>
          </w:tcPr>
          <w:p w14:paraId="3EE6AE35"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104.0</w:t>
            </w:r>
          </w:p>
        </w:tc>
        <w:tc>
          <w:tcPr>
            <w:tcW w:w="732" w:type="dxa"/>
            <w:shd w:val="clear" w:color="auto" w:fill="FFFF00"/>
          </w:tcPr>
          <w:p w14:paraId="32B5F0C2"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104.4</w:t>
            </w:r>
          </w:p>
        </w:tc>
        <w:tc>
          <w:tcPr>
            <w:tcW w:w="732" w:type="dxa"/>
            <w:shd w:val="clear" w:color="auto" w:fill="FFFF00"/>
          </w:tcPr>
          <w:p w14:paraId="08E2239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105.1</w:t>
            </w:r>
          </w:p>
        </w:tc>
        <w:tc>
          <w:tcPr>
            <w:tcW w:w="732" w:type="dxa"/>
            <w:shd w:val="clear" w:color="auto" w:fill="FFFF00"/>
          </w:tcPr>
          <w:p w14:paraId="667BF48D"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105.1</w:t>
            </w:r>
          </w:p>
        </w:tc>
        <w:tc>
          <w:tcPr>
            <w:tcW w:w="735" w:type="dxa"/>
            <w:shd w:val="clear" w:color="auto" w:fill="FFFF00"/>
          </w:tcPr>
          <w:p w14:paraId="3C61B4DE"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105.2</w:t>
            </w:r>
          </w:p>
        </w:tc>
        <w:tc>
          <w:tcPr>
            <w:tcW w:w="735" w:type="dxa"/>
            <w:shd w:val="clear" w:color="auto" w:fill="FFFF00"/>
          </w:tcPr>
          <w:p w14:paraId="0B6474DB"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105.7</w:t>
            </w:r>
          </w:p>
        </w:tc>
        <w:tc>
          <w:tcPr>
            <w:tcW w:w="789" w:type="dxa"/>
            <w:shd w:val="clear" w:color="auto" w:fill="FFFF00"/>
          </w:tcPr>
          <w:p w14:paraId="27E39E9F"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105.9</w:t>
            </w:r>
          </w:p>
        </w:tc>
        <w:tc>
          <w:tcPr>
            <w:tcW w:w="732" w:type="dxa"/>
            <w:shd w:val="clear" w:color="auto" w:fill="FFFF00"/>
          </w:tcPr>
          <w:p w14:paraId="624901EA"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106.2</w:t>
            </w:r>
          </w:p>
        </w:tc>
        <w:tc>
          <w:tcPr>
            <w:tcW w:w="827" w:type="dxa"/>
            <w:shd w:val="clear" w:color="auto" w:fill="FFFF00"/>
          </w:tcPr>
          <w:p w14:paraId="25DB6B24"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107.1</w:t>
            </w:r>
          </w:p>
        </w:tc>
      </w:tr>
      <w:tr w:rsidR="006A268F" w:rsidRPr="00171D30" w14:paraId="325B033F" w14:textId="77777777" w:rsidTr="006A268F">
        <w:tc>
          <w:tcPr>
            <w:tcW w:w="1686" w:type="dxa"/>
            <w:vMerge/>
            <w:shd w:val="clear" w:color="auto" w:fill="FFFF00"/>
          </w:tcPr>
          <w:p w14:paraId="2E7EFDC2" w14:textId="77777777" w:rsidR="006A268F" w:rsidRPr="001D78EA" w:rsidRDefault="006A268F" w:rsidP="006A268F">
            <w:pPr>
              <w:rPr>
                <w:rFonts w:ascii="BIZ UDPゴシック" w:eastAsia="BIZ UDPゴシック" w:hAnsi="BIZ UDPゴシック"/>
              </w:rPr>
            </w:pPr>
          </w:p>
        </w:tc>
        <w:tc>
          <w:tcPr>
            <w:tcW w:w="1134" w:type="dxa"/>
            <w:shd w:val="clear" w:color="auto" w:fill="FFFF00"/>
          </w:tcPr>
          <w:p w14:paraId="58D9BA57" w14:textId="77777777" w:rsidR="006A268F" w:rsidRPr="001D78EA" w:rsidRDefault="006A268F" w:rsidP="006A268F">
            <w:pPr>
              <w:rPr>
                <w:rFonts w:ascii="BIZ UDPゴシック" w:eastAsia="BIZ UDPゴシック" w:hAnsi="BIZ UDPゴシック"/>
                <w:b/>
                <w:bCs/>
              </w:rPr>
            </w:pPr>
            <w:r>
              <w:rPr>
                <w:rFonts w:ascii="BIZ UDPゴシック" w:eastAsia="BIZ UDPゴシック" w:hAnsi="BIZ UDPゴシック" w:hint="eastAsia"/>
                <w:b/>
                <w:bCs/>
              </w:rPr>
              <w:t>対</w:t>
            </w:r>
            <w:r w:rsidRPr="001D78EA">
              <w:rPr>
                <w:rFonts w:ascii="BIZ UDPゴシック" w:eastAsia="BIZ UDPゴシック" w:hAnsi="BIZ UDPゴシック" w:hint="eastAsia"/>
                <w:b/>
                <w:bCs/>
              </w:rPr>
              <w:t>前年同月比（％）</w:t>
            </w:r>
          </w:p>
        </w:tc>
        <w:tc>
          <w:tcPr>
            <w:tcW w:w="732" w:type="dxa"/>
            <w:shd w:val="clear" w:color="auto" w:fill="FFFF00"/>
          </w:tcPr>
          <w:p w14:paraId="33CE84A8" w14:textId="77777777" w:rsidR="006A268F" w:rsidRPr="001D78EA" w:rsidRDefault="006A268F" w:rsidP="006A268F">
            <w:pPr>
              <w:rPr>
                <w:rFonts w:ascii="BIZ UDPゴシック" w:eastAsia="BIZ UDPゴシック" w:hAnsi="BIZ UDPゴシック"/>
                <w:szCs w:val="21"/>
              </w:rPr>
            </w:pPr>
            <w:r w:rsidRPr="001D78EA">
              <w:rPr>
                <w:rFonts w:ascii="BIZ UDPゴシック" w:eastAsia="BIZ UDPゴシック" w:hAnsi="BIZ UDPゴシック" w:hint="eastAsia"/>
                <w:szCs w:val="21"/>
              </w:rPr>
              <w:t>3.0</w:t>
            </w:r>
          </w:p>
        </w:tc>
        <w:tc>
          <w:tcPr>
            <w:tcW w:w="849" w:type="dxa"/>
            <w:shd w:val="clear" w:color="auto" w:fill="FFFF00"/>
          </w:tcPr>
          <w:p w14:paraId="14C3EDD6"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3.7</w:t>
            </w:r>
          </w:p>
        </w:tc>
        <w:tc>
          <w:tcPr>
            <w:tcW w:w="732" w:type="dxa"/>
            <w:shd w:val="clear" w:color="auto" w:fill="FFFF00"/>
          </w:tcPr>
          <w:p w14:paraId="3B87E530"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3.8</w:t>
            </w:r>
          </w:p>
        </w:tc>
        <w:tc>
          <w:tcPr>
            <w:tcW w:w="750" w:type="dxa"/>
            <w:shd w:val="clear" w:color="auto" w:fill="FFFF00"/>
          </w:tcPr>
          <w:p w14:paraId="67702FFC"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4.0</w:t>
            </w:r>
          </w:p>
        </w:tc>
        <w:tc>
          <w:tcPr>
            <w:tcW w:w="732" w:type="dxa"/>
            <w:shd w:val="clear" w:color="auto" w:fill="FFFF00"/>
          </w:tcPr>
          <w:p w14:paraId="55EDD6AC"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4.3</w:t>
            </w:r>
          </w:p>
        </w:tc>
        <w:tc>
          <w:tcPr>
            <w:tcW w:w="744" w:type="dxa"/>
            <w:shd w:val="clear" w:color="auto" w:fill="FFFF00"/>
          </w:tcPr>
          <w:p w14:paraId="2051758E"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3.3</w:t>
            </w:r>
          </w:p>
        </w:tc>
        <w:tc>
          <w:tcPr>
            <w:tcW w:w="732" w:type="dxa"/>
            <w:shd w:val="clear" w:color="auto" w:fill="FFFF00"/>
          </w:tcPr>
          <w:p w14:paraId="70177FBB"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3.2</w:t>
            </w:r>
          </w:p>
        </w:tc>
        <w:tc>
          <w:tcPr>
            <w:tcW w:w="732" w:type="dxa"/>
            <w:shd w:val="clear" w:color="auto" w:fill="FFFF00"/>
          </w:tcPr>
          <w:p w14:paraId="508C1D26"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3.5</w:t>
            </w:r>
          </w:p>
        </w:tc>
        <w:tc>
          <w:tcPr>
            <w:tcW w:w="732" w:type="dxa"/>
            <w:shd w:val="clear" w:color="auto" w:fill="FFFF00"/>
          </w:tcPr>
          <w:p w14:paraId="2A470A28"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3.2</w:t>
            </w:r>
          </w:p>
        </w:tc>
        <w:tc>
          <w:tcPr>
            <w:tcW w:w="735" w:type="dxa"/>
            <w:shd w:val="clear" w:color="auto" w:fill="FFFF00"/>
          </w:tcPr>
          <w:p w14:paraId="025D61B9"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3.3</w:t>
            </w:r>
          </w:p>
        </w:tc>
        <w:tc>
          <w:tcPr>
            <w:tcW w:w="735" w:type="dxa"/>
            <w:shd w:val="clear" w:color="auto" w:fill="FFFF00"/>
          </w:tcPr>
          <w:p w14:paraId="537AAABB"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3.3</w:t>
            </w:r>
          </w:p>
        </w:tc>
        <w:tc>
          <w:tcPr>
            <w:tcW w:w="789" w:type="dxa"/>
            <w:shd w:val="clear" w:color="auto" w:fill="FFFF00"/>
          </w:tcPr>
          <w:p w14:paraId="23F4AE71"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3.2</w:t>
            </w:r>
          </w:p>
        </w:tc>
        <w:tc>
          <w:tcPr>
            <w:tcW w:w="732" w:type="dxa"/>
            <w:shd w:val="clear" w:color="auto" w:fill="FFFF00"/>
          </w:tcPr>
          <w:p w14:paraId="7CD4DBBF"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3.0</w:t>
            </w:r>
          </w:p>
        </w:tc>
        <w:tc>
          <w:tcPr>
            <w:tcW w:w="827" w:type="dxa"/>
            <w:shd w:val="clear" w:color="auto" w:fill="FFFF00"/>
          </w:tcPr>
          <w:p w14:paraId="0CFF1F28" w14:textId="77777777" w:rsidR="006A268F" w:rsidRPr="001D78E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3.3</w:t>
            </w:r>
          </w:p>
        </w:tc>
      </w:tr>
      <w:tr w:rsidR="006A268F" w:rsidRPr="00171D30" w14:paraId="537EBB7F" w14:textId="77777777" w:rsidTr="006A268F">
        <w:tc>
          <w:tcPr>
            <w:tcW w:w="1686" w:type="dxa"/>
            <w:vMerge w:val="restart"/>
            <w:shd w:val="clear" w:color="auto" w:fill="FFFF00"/>
          </w:tcPr>
          <w:p w14:paraId="689846D3" w14:textId="77777777" w:rsidR="006A268F" w:rsidRPr="0096064A" w:rsidRDefault="006A268F" w:rsidP="006A268F">
            <w:pPr>
              <w:rPr>
                <w:rFonts w:ascii="BIZ UDPゴシック" w:eastAsia="BIZ UDPゴシック" w:hAnsi="BIZ UDPゴシック"/>
                <w:b/>
                <w:bCs/>
                <w:sz w:val="18"/>
                <w:szCs w:val="18"/>
              </w:rPr>
            </w:pPr>
            <w:r>
              <w:rPr>
                <w:rFonts w:ascii="BIZ UDPゴシック" w:eastAsia="BIZ UDPゴシック" w:hAnsi="BIZ UDPゴシック" w:hint="eastAsia"/>
                <w:b/>
                <w:bCs/>
                <w:noProof/>
              </w:rPr>
              <mc:AlternateContent>
                <mc:Choice Requires="wps">
                  <w:drawing>
                    <wp:anchor distT="0" distB="0" distL="114300" distR="114300" simplePos="0" relativeHeight="251662336" behindDoc="0" locked="0" layoutInCell="1" allowOverlap="1" wp14:anchorId="5C34FC66" wp14:editId="77C3B94E">
                      <wp:simplePos x="0" y="0"/>
                      <wp:positionH relativeFrom="column">
                        <wp:posOffset>293370</wp:posOffset>
                      </wp:positionH>
                      <wp:positionV relativeFrom="paragraph">
                        <wp:posOffset>247650</wp:posOffset>
                      </wp:positionV>
                      <wp:extent cx="342900" cy="190500"/>
                      <wp:effectExtent l="19050" t="19050" r="19050" b="38100"/>
                      <wp:wrapNone/>
                      <wp:docPr id="1171828786" name="矢印: 左 1"/>
                      <wp:cNvGraphicFramePr/>
                      <a:graphic xmlns:a="http://schemas.openxmlformats.org/drawingml/2006/main">
                        <a:graphicData uri="http://schemas.microsoft.com/office/word/2010/wordprocessingShape">
                          <wps:wsp>
                            <wps:cNvSpPr/>
                            <wps:spPr>
                              <a:xfrm>
                                <a:off x="0" y="0"/>
                                <a:ext cx="342900" cy="190500"/>
                              </a:xfrm>
                              <a:prstGeom prst="lef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4F8A11" w14:textId="77777777" w:rsidR="006A268F" w:rsidRDefault="006A268F" w:rsidP="006A2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4FC6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23.1pt;margin-top:19.5pt;width:2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" adj="6000" fillcolor="black [3213]" strokecolor="#09101d [484]" strokeweight="1pt">
                      <v:textbox>
                        <w:txbxContent>
                          <w:p w14:paraId="7B4F8A11" w14:textId="77777777" w:rsidR="006A268F" w:rsidRDefault="006A268F" w:rsidP="006A268F">
                            <w:pPr>
                              <w:jc w:val="center"/>
                            </w:pPr>
                          </w:p>
                        </w:txbxContent>
                      </v:textbox>
                    </v:shape>
                  </w:pict>
                </mc:Fallback>
              </mc:AlternateContent>
            </w:r>
            <w:r w:rsidRPr="001D78EA">
              <w:rPr>
                <w:rFonts w:ascii="BIZ UDPゴシック" w:eastAsia="BIZ UDPゴシック" w:hAnsi="BIZ UDPゴシック" w:hint="eastAsia"/>
                <w:b/>
                <w:bCs/>
              </w:rPr>
              <w:t>生鮮食品を除く</w:t>
            </w:r>
            <w:r w:rsidRPr="0096064A">
              <w:rPr>
                <w:rFonts w:ascii="BIZ UDPゴシック" w:eastAsia="BIZ UDPゴシック" w:hAnsi="BIZ UDPゴシック" w:hint="eastAsia"/>
                <w:b/>
                <w:bCs/>
                <w:szCs w:val="21"/>
              </w:rPr>
              <w:t>総合</w:t>
            </w:r>
            <w:r w:rsidRPr="0096064A">
              <w:rPr>
                <w:rFonts w:ascii="BIZ UDPゴシック" w:eastAsia="BIZ UDPゴシック" w:hAnsi="BIZ UDPゴシック" w:hint="eastAsia"/>
                <w:b/>
                <w:bCs/>
                <w:sz w:val="18"/>
                <w:szCs w:val="18"/>
              </w:rPr>
              <w:t xml:space="preserve">　</w:t>
            </w:r>
            <w:r>
              <w:rPr>
                <w:rFonts w:ascii="BIZ UDPゴシック" w:eastAsia="BIZ UDPゴシック" w:hAnsi="BIZ UDPゴシック" w:hint="eastAsia"/>
                <w:b/>
                <w:bCs/>
                <w:sz w:val="18"/>
                <w:szCs w:val="18"/>
              </w:rPr>
              <w:t xml:space="preserve">　　　　</w:t>
            </w:r>
            <w:r w:rsidRPr="00693FFB">
              <w:rPr>
                <w:rFonts w:ascii="BIZ UDPゴシック" w:eastAsia="BIZ UDPゴシック" w:hAnsi="BIZ UDPゴシック" w:hint="eastAsia"/>
                <w:b/>
                <w:bCs/>
                <w:color w:val="9A0000"/>
                <w:sz w:val="18"/>
                <w:szCs w:val="18"/>
              </w:rPr>
              <w:t>通常はこの数値で発表</w:t>
            </w:r>
          </w:p>
        </w:tc>
        <w:tc>
          <w:tcPr>
            <w:tcW w:w="1134" w:type="dxa"/>
            <w:shd w:val="clear" w:color="auto" w:fill="FFFF00"/>
          </w:tcPr>
          <w:p w14:paraId="34E1FCAC" w14:textId="77777777" w:rsidR="006A268F" w:rsidRPr="001D78EA" w:rsidRDefault="006A268F" w:rsidP="006A268F">
            <w:pPr>
              <w:rPr>
                <w:rFonts w:ascii="BIZ UDPゴシック" w:eastAsia="BIZ UDPゴシック" w:hAnsi="BIZ UDPゴシック"/>
                <w:b/>
                <w:bCs/>
              </w:rPr>
            </w:pPr>
            <w:r w:rsidRPr="001D78EA">
              <w:rPr>
                <w:rFonts w:ascii="BIZ UDPゴシック" w:eastAsia="BIZ UDPゴシック" w:hAnsi="BIZ UDPゴシック" w:hint="eastAsia"/>
                <w:b/>
                <w:bCs/>
              </w:rPr>
              <w:t>指数</w:t>
            </w:r>
          </w:p>
        </w:tc>
        <w:tc>
          <w:tcPr>
            <w:tcW w:w="732" w:type="dxa"/>
            <w:shd w:val="clear" w:color="auto" w:fill="FFFF00"/>
          </w:tcPr>
          <w:p w14:paraId="5CA71B2A"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102.9</w:t>
            </w:r>
          </w:p>
        </w:tc>
        <w:tc>
          <w:tcPr>
            <w:tcW w:w="849" w:type="dxa"/>
            <w:shd w:val="clear" w:color="auto" w:fill="FFFF00"/>
          </w:tcPr>
          <w:p w14:paraId="11C9FB71"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103.4</w:t>
            </w:r>
          </w:p>
        </w:tc>
        <w:tc>
          <w:tcPr>
            <w:tcW w:w="732" w:type="dxa"/>
            <w:shd w:val="clear" w:color="auto" w:fill="FFFF00"/>
          </w:tcPr>
          <w:p w14:paraId="0CBFE815"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103.8</w:t>
            </w:r>
          </w:p>
        </w:tc>
        <w:tc>
          <w:tcPr>
            <w:tcW w:w="750" w:type="dxa"/>
            <w:shd w:val="clear" w:color="auto" w:fill="FFFF00"/>
          </w:tcPr>
          <w:p w14:paraId="393732CA"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104.1</w:t>
            </w:r>
          </w:p>
        </w:tc>
        <w:tc>
          <w:tcPr>
            <w:tcW w:w="732" w:type="dxa"/>
            <w:shd w:val="clear" w:color="auto" w:fill="FFFF00"/>
          </w:tcPr>
          <w:p w14:paraId="15A43BF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104.3</w:t>
            </w:r>
          </w:p>
        </w:tc>
        <w:tc>
          <w:tcPr>
            <w:tcW w:w="744" w:type="dxa"/>
            <w:shd w:val="clear" w:color="auto" w:fill="FFFF00"/>
          </w:tcPr>
          <w:p w14:paraId="589D1845"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103.6</w:t>
            </w:r>
          </w:p>
        </w:tc>
        <w:tc>
          <w:tcPr>
            <w:tcW w:w="732" w:type="dxa"/>
            <w:shd w:val="clear" w:color="auto" w:fill="FFFF00"/>
          </w:tcPr>
          <w:p w14:paraId="1DB8E8FC"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104.1</w:t>
            </w:r>
          </w:p>
        </w:tc>
        <w:tc>
          <w:tcPr>
            <w:tcW w:w="732" w:type="dxa"/>
            <w:shd w:val="clear" w:color="auto" w:fill="FFFF00"/>
          </w:tcPr>
          <w:p w14:paraId="59CEBDD3"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104.8</w:t>
            </w:r>
          </w:p>
        </w:tc>
        <w:tc>
          <w:tcPr>
            <w:tcW w:w="732" w:type="dxa"/>
            <w:shd w:val="clear" w:color="auto" w:fill="FFFF00"/>
          </w:tcPr>
          <w:p w14:paraId="6B551CEB"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104.8</w:t>
            </w:r>
          </w:p>
        </w:tc>
        <w:tc>
          <w:tcPr>
            <w:tcW w:w="735" w:type="dxa"/>
            <w:shd w:val="clear" w:color="auto" w:fill="FFFF00"/>
          </w:tcPr>
          <w:p w14:paraId="3B43585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105.0</w:t>
            </w:r>
          </w:p>
        </w:tc>
        <w:tc>
          <w:tcPr>
            <w:tcW w:w="735" w:type="dxa"/>
            <w:shd w:val="clear" w:color="auto" w:fill="FFFF00"/>
          </w:tcPr>
          <w:p w14:paraId="21A0A38D"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105.4</w:t>
            </w:r>
          </w:p>
        </w:tc>
        <w:tc>
          <w:tcPr>
            <w:tcW w:w="789" w:type="dxa"/>
            <w:shd w:val="clear" w:color="auto" w:fill="FFFF00"/>
          </w:tcPr>
          <w:p w14:paraId="2AAF1691"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105.7</w:t>
            </w:r>
          </w:p>
        </w:tc>
        <w:tc>
          <w:tcPr>
            <w:tcW w:w="732" w:type="dxa"/>
            <w:shd w:val="clear" w:color="auto" w:fill="FFFF00"/>
          </w:tcPr>
          <w:p w14:paraId="1A0170F3"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105.7</w:t>
            </w:r>
          </w:p>
        </w:tc>
        <w:tc>
          <w:tcPr>
            <w:tcW w:w="827" w:type="dxa"/>
            <w:shd w:val="clear" w:color="auto" w:fill="FFFF00"/>
          </w:tcPr>
          <w:p w14:paraId="4456DD90"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106.4</w:t>
            </w:r>
          </w:p>
        </w:tc>
      </w:tr>
      <w:tr w:rsidR="006A268F" w:rsidRPr="00171D30" w14:paraId="4CA16A1C" w14:textId="77777777" w:rsidTr="006A268F">
        <w:tc>
          <w:tcPr>
            <w:tcW w:w="1686" w:type="dxa"/>
            <w:vMerge/>
            <w:shd w:val="clear" w:color="auto" w:fill="FFFF00"/>
          </w:tcPr>
          <w:p w14:paraId="3FEBDD57" w14:textId="77777777" w:rsidR="006A268F" w:rsidRPr="001D78EA" w:rsidRDefault="006A268F" w:rsidP="006A268F">
            <w:pPr>
              <w:rPr>
                <w:rFonts w:ascii="BIZ UDPゴシック" w:eastAsia="BIZ UDPゴシック" w:hAnsi="BIZ UDPゴシック"/>
              </w:rPr>
            </w:pPr>
          </w:p>
        </w:tc>
        <w:tc>
          <w:tcPr>
            <w:tcW w:w="1134" w:type="dxa"/>
            <w:shd w:val="clear" w:color="auto" w:fill="FFFF00"/>
          </w:tcPr>
          <w:p w14:paraId="56972327" w14:textId="77777777" w:rsidR="006A268F" w:rsidRPr="001D78EA" w:rsidRDefault="006A268F" w:rsidP="006A268F">
            <w:pPr>
              <w:rPr>
                <w:rFonts w:ascii="BIZ UDPゴシック" w:eastAsia="BIZ UDPゴシック" w:hAnsi="BIZ UDPゴシック"/>
                <w:b/>
                <w:bCs/>
              </w:rPr>
            </w:pPr>
            <w:r>
              <w:rPr>
                <w:rFonts w:ascii="BIZ UDPゴシック" w:eastAsia="BIZ UDPゴシック" w:hAnsi="BIZ UDPゴシック" w:hint="eastAsia"/>
                <w:b/>
                <w:bCs/>
              </w:rPr>
              <w:t>対</w:t>
            </w:r>
            <w:r w:rsidRPr="001D78EA">
              <w:rPr>
                <w:rFonts w:ascii="BIZ UDPゴシック" w:eastAsia="BIZ UDPゴシック" w:hAnsi="BIZ UDPゴシック" w:hint="eastAsia"/>
                <w:b/>
                <w:bCs/>
              </w:rPr>
              <w:t>前年同月比（％）</w:t>
            </w:r>
          </w:p>
        </w:tc>
        <w:tc>
          <w:tcPr>
            <w:tcW w:w="732" w:type="dxa"/>
            <w:shd w:val="clear" w:color="auto" w:fill="FFFF00"/>
          </w:tcPr>
          <w:p w14:paraId="7F2C731E" w14:textId="77777777" w:rsidR="006A268F" w:rsidRPr="0096064A" w:rsidRDefault="006A268F" w:rsidP="006A268F">
            <w:pPr>
              <w:rPr>
                <w:rFonts w:ascii="BIZ UDPゴシック" w:eastAsia="BIZ UDPゴシック" w:hAnsi="BIZ UDPゴシック"/>
                <w:szCs w:val="21"/>
              </w:rPr>
            </w:pPr>
            <w:r w:rsidRPr="0096064A">
              <w:rPr>
                <w:rFonts w:ascii="BIZ UDPゴシック" w:eastAsia="BIZ UDPゴシック" w:hAnsi="BIZ UDPゴシック" w:hint="eastAsia"/>
                <w:szCs w:val="21"/>
              </w:rPr>
              <w:t>3.0</w:t>
            </w:r>
          </w:p>
        </w:tc>
        <w:tc>
          <w:tcPr>
            <w:tcW w:w="849" w:type="dxa"/>
            <w:shd w:val="clear" w:color="auto" w:fill="FFFF00"/>
          </w:tcPr>
          <w:p w14:paraId="674951F0"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3.6</w:t>
            </w:r>
          </w:p>
        </w:tc>
        <w:tc>
          <w:tcPr>
            <w:tcW w:w="732" w:type="dxa"/>
            <w:shd w:val="clear" w:color="auto" w:fill="FFFF00"/>
          </w:tcPr>
          <w:p w14:paraId="02D950C3"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3.7</w:t>
            </w:r>
          </w:p>
        </w:tc>
        <w:tc>
          <w:tcPr>
            <w:tcW w:w="750" w:type="dxa"/>
            <w:shd w:val="clear" w:color="auto" w:fill="FFFF00"/>
          </w:tcPr>
          <w:p w14:paraId="65FC03E2"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4.0</w:t>
            </w:r>
          </w:p>
        </w:tc>
        <w:tc>
          <w:tcPr>
            <w:tcW w:w="732" w:type="dxa"/>
            <w:shd w:val="clear" w:color="auto" w:fill="FFFF00"/>
          </w:tcPr>
          <w:p w14:paraId="102DD40B"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4.2</w:t>
            </w:r>
          </w:p>
        </w:tc>
        <w:tc>
          <w:tcPr>
            <w:tcW w:w="744" w:type="dxa"/>
            <w:shd w:val="clear" w:color="auto" w:fill="FFFF00"/>
          </w:tcPr>
          <w:p w14:paraId="492C536E"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3.1</w:t>
            </w:r>
          </w:p>
        </w:tc>
        <w:tc>
          <w:tcPr>
            <w:tcW w:w="732" w:type="dxa"/>
            <w:shd w:val="clear" w:color="auto" w:fill="FFFF00"/>
          </w:tcPr>
          <w:p w14:paraId="44898DF5"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3.1</w:t>
            </w:r>
          </w:p>
        </w:tc>
        <w:tc>
          <w:tcPr>
            <w:tcW w:w="732" w:type="dxa"/>
            <w:shd w:val="clear" w:color="auto" w:fill="FFFF00"/>
          </w:tcPr>
          <w:p w14:paraId="6C17D887"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3.4</w:t>
            </w:r>
          </w:p>
        </w:tc>
        <w:tc>
          <w:tcPr>
            <w:tcW w:w="732" w:type="dxa"/>
            <w:shd w:val="clear" w:color="auto" w:fill="FFFF00"/>
          </w:tcPr>
          <w:p w14:paraId="69DA9BCA"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3.2</w:t>
            </w:r>
          </w:p>
        </w:tc>
        <w:tc>
          <w:tcPr>
            <w:tcW w:w="735" w:type="dxa"/>
            <w:shd w:val="clear" w:color="auto" w:fill="FFFF00"/>
          </w:tcPr>
          <w:p w14:paraId="02979231"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3.3</w:t>
            </w:r>
          </w:p>
        </w:tc>
        <w:tc>
          <w:tcPr>
            <w:tcW w:w="735" w:type="dxa"/>
            <w:shd w:val="clear" w:color="auto" w:fill="FFFF00"/>
          </w:tcPr>
          <w:p w14:paraId="0BD0144E"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3.1</w:t>
            </w:r>
          </w:p>
        </w:tc>
        <w:tc>
          <w:tcPr>
            <w:tcW w:w="789" w:type="dxa"/>
            <w:shd w:val="clear" w:color="auto" w:fill="FFFF00"/>
          </w:tcPr>
          <w:p w14:paraId="48A7B826"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3.1</w:t>
            </w:r>
          </w:p>
        </w:tc>
        <w:tc>
          <w:tcPr>
            <w:tcW w:w="732" w:type="dxa"/>
            <w:shd w:val="clear" w:color="auto" w:fill="FFFF00"/>
          </w:tcPr>
          <w:p w14:paraId="65506308"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2.8</w:t>
            </w:r>
          </w:p>
        </w:tc>
        <w:tc>
          <w:tcPr>
            <w:tcW w:w="827" w:type="dxa"/>
            <w:shd w:val="clear" w:color="auto" w:fill="FFFF00"/>
          </w:tcPr>
          <w:p w14:paraId="57F427A3"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2.9</w:t>
            </w:r>
          </w:p>
        </w:tc>
      </w:tr>
      <w:tr w:rsidR="006A268F" w:rsidRPr="00171D30" w14:paraId="3CC01811" w14:textId="77777777" w:rsidTr="006A268F">
        <w:tc>
          <w:tcPr>
            <w:tcW w:w="1686" w:type="dxa"/>
            <w:vMerge w:val="restart"/>
            <w:shd w:val="clear" w:color="auto" w:fill="FFFF00"/>
          </w:tcPr>
          <w:p w14:paraId="6770A277" w14:textId="77777777" w:rsidR="006A268F" w:rsidRPr="001D78EA" w:rsidRDefault="006A268F" w:rsidP="006A268F">
            <w:pPr>
              <w:rPr>
                <w:rFonts w:ascii="BIZ UDPゴシック" w:eastAsia="BIZ UDPゴシック" w:hAnsi="BIZ UDPゴシック"/>
                <w:b/>
                <w:bCs/>
                <w:sz w:val="18"/>
                <w:szCs w:val="18"/>
              </w:rPr>
            </w:pPr>
            <w:r w:rsidRPr="001D78EA">
              <w:rPr>
                <w:rFonts w:ascii="BIZ UDPゴシック" w:eastAsia="BIZ UDPゴシック" w:hAnsi="BIZ UDPゴシック" w:hint="eastAsia"/>
                <w:b/>
                <w:bCs/>
                <w:sz w:val="18"/>
                <w:szCs w:val="18"/>
              </w:rPr>
              <w:t>生鮮食品・エネルギーを除く総合</w:t>
            </w:r>
          </w:p>
        </w:tc>
        <w:tc>
          <w:tcPr>
            <w:tcW w:w="1134" w:type="dxa"/>
            <w:shd w:val="clear" w:color="auto" w:fill="FFFF00"/>
          </w:tcPr>
          <w:p w14:paraId="67159774" w14:textId="77777777" w:rsidR="006A268F" w:rsidRPr="001D78EA" w:rsidRDefault="006A268F" w:rsidP="006A268F">
            <w:pPr>
              <w:rPr>
                <w:rFonts w:ascii="BIZ UDPゴシック" w:eastAsia="BIZ UDPゴシック" w:hAnsi="BIZ UDPゴシック"/>
                <w:b/>
                <w:bCs/>
              </w:rPr>
            </w:pPr>
            <w:r w:rsidRPr="001D78EA">
              <w:rPr>
                <w:rFonts w:ascii="BIZ UDPゴシック" w:eastAsia="BIZ UDPゴシック" w:hAnsi="BIZ UDPゴシック" w:hint="eastAsia"/>
                <w:b/>
                <w:bCs/>
              </w:rPr>
              <w:t>指数</w:t>
            </w:r>
          </w:p>
        </w:tc>
        <w:tc>
          <w:tcPr>
            <w:tcW w:w="732" w:type="dxa"/>
            <w:shd w:val="clear" w:color="auto" w:fill="FFFF00"/>
          </w:tcPr>
          <w:p w14:paraId="42603061"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101.1</w:t>
            </w:r>
          </w:p>
        </w:tc>
        <w:tc>
          <w:tcPr>
            <w:tcW w:w="849" w:type="dxa"/>
            <w:shd w:val="clear" w:color="auto" w:fill="FFFF00"/>
          </w:tcPr>
          <w:p w14:paraId="7F2CE103"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101.7</w:t>
            </w:r>
          </w:p>
        </w:tc>
        <w:tc>
          <w:tcPr>
            <w:tcW w:w="732" w:type="dxa"/>
            <w:shd w:val="clear" w:color="auto" w:fill="FFFF00"/>
          </w:tcPr>
          <w:p w14:paraId="77C11FE1"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102.0</w:t>
            </w:r>
          </w:p>
        </w:tc>
        <w:tc>
          <w:tcPr>
            <w:tcW w:w="750" w:type="dxa"/>
            <w:shd w:val="clear" w:color="auto" w:fill="FFFF00"/>
          </w:tcPr>
          <w:p w14:paraId="46F0FB3D"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102.1</w:t>
            </w:r>
          </w:p>
        </w:tc>
        <w:tc>
          <w:tcPr>
            <w:tcW w:w="732" w:type="dxa"/>
            <w:shd w:val="clear" w:color="auto" w:fill="FFFF00"/>
          </w:tcPr>
          <w:p w14:paraId="25E340C8"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102.2</w:t>
            </w:r>
          </w:p>
        </w:tc>
        <w:tc>
          <w:tcPr>
            <w:tcW w:w="744" w:type="dxa"/>
            <w:shd w:val="clear" w:color="auto" w:fill="FFFF00"/>
          </w:tcPr>
          <w:p w14:paraId="1A390888"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102.6</w:t>
            </w:r>
          </w:p>
        </w:tc>
        <w:tc>
          <w:tcPr>
            <w:tcW w:w="732" w:type="dxa"/>
            <w:shd w:val="clear" w:color="auto" w:fill="FFFF00"/>
          </w:tcPr>
          <w:p w14:paraId="19091503"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103.2</w:t>
            </w:r>
          </w:p>
        </w:tc>
        <w:tc>
          <w:tcPr>
            <w:tcW w:w="732" w:type="dxa"/>
            <w:shd w:val="clear" w:color="auto" w:fill="FFFF00"/>
          </w:tcPr>
          <w:p w14:paraId="0C77D222"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104.0</w:t>
            </w:r>
          </w:p>
        </w:tc>
        <w:tc>
          <w:tcPr>
            <w:tcW w:w="732" w:type="dxa"/>
            <w:shd w:val="clear" w:color="auto" w:fill="FFFF00"/>
          </w:tcPr>
          <w:p w14:paraId="6BC5251C"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104.3</w:t>
            </w:r>
          </w:p>
        </w:tc>
        <w:tc>
          <w:tcPr>
            <w:tcW w:w="735" w:type="dxa"/>
            <w:shd w:val="clear" w:color="auto" w:fill="FFFF00"/>
          </w:tcPr>
          <w:p w14:paraId="052D9D4F"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104.4</w:t>
            </w:r>
          </w:p>
        </w:tc>
        <w:tc>
          <w:tcPr>
            <w:tcW w:w="735" w:type="dxa"/>
            <w:shd w:val="clear" w:color="auto" w:fill="FFFF00"/>
          </w:tcPr>
          <w:p w14:paraId="41F8962C"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104.9</w:t>
            </w:r>
          </w:p>
        </w:tc>
        <w:tc>
          <w:tcPr>
            <w:tcW w:w="789" w:type="dxa"/>
            <w:shd w:val="clear" w:color="auto" w:fill="FFFF00"/>
          </w:tcPr>
          <w:p w14:paraId="78A5F1D8"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105.2</w:t>
            </w:r>
          </w:p>
        </w:tc>
        <w:tc>
          <w:tcPr>
            <w:tcW w:w="732" w:type="dxa"/>
            <w:shd w:val="clear" w:color="auto" w:fill="FFFF00"/>
          </w:tcPr>
          <w:p w14:paraId="113BDFD6"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105.4</w:t>
            </w:r>
          </w:p>
        </w:tc>
        <w:tc>
          <w:tcPr>
            <w:tcW w:w="827" w:type="dxa"/>
            <w:shd w:val="clear" w:color="auto" w:fill="FFFF00"/>
          </w:tcPr>
          <w:p w14:paraId="4106CBAA" w14:textId="77777777" w:rsidR="006A268F" w:rsidRPr="001D78EA"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105.8</w:t>
            </w:r>
          </w:p>
        </w:tc>
      </w:tr>
      <w:tr w:rsidR="006A268F" w:rsidRPr="00171D30" w14:paraId="09873781" w14:textId="77777777" w:rsidTr="006A268F">
        <w:tc>
          <w:tcPr>
            <w:tcW w:w="1686" w:type="dxa"/>
            <w:vMerge/>
            <w:shd w:val="clear" w:color="auto" w:fill="FFFF00"/>
          </w:tcPr>
          <w:p w14:paraId="30681FD0" w14:textId="77777777" w:rsidR="006A268F" w:rsidRPr="001D78EA" w:rsidRDefault="006A268F" w:rsidP="006A268F">
            <w:pPr>
              <w:rPr>
                <w:rFonts w:ascii="BIZ UDPゴシック" w:eastAsia="BIZ UDPゴシック" w:hAnsi="BIZ UDPゴシック"/>
              </w:rPr>
            </w:pPr>
          </w:p>
        </w:tc>
        <w:tc>
          <w:tcPr>
            <w:tcW w:w="1134" w:type="dxa"/>
            <w:shd w:val="clear" w:color="auto" w:fill="FFFF00"/>
          </w:tcPr>
          <w:p w14:paraId="25994E06" w14:textId="77777777" w:rsidR="006A268F" w:rsidRPr="001D78EA" w:rsidRDefault="006A268F" w:rsidP="006A268F">
            <w:pPr>
              <w:rPr>
                <w:rFonts w:ascii="BIZ UDPゴシック" w:eastAsia="BIZ UDPゴシック" w:hAnsi="BIZ UDPゴシック"/>
                <w:b/>
                <w:bCs/>
              </w:rPr>
            </w:pPr>
            <w:r>
              <w:rPr>
                <w:rFonts w:ascii="BIZ UDPゴシック" w:eastAsia="BIZ UDPゴシック" w:hAnsi="BIZ UDPゴシック" w:hint="eastAsia"/>
                <w:b/>
                <w:bCs/>
              </w:rPr>
              <w:t>対</w:t>
            </w:r>
            <w:r w:rsidRPr="001D78EA">
              <w:rPr>
                <w:rFonts w:ascii="BIZ UDPゴシック" w:eastAsia="BIZ UDPゴシック" w:hAnsi="BIZ UDPゴシック" w:hint="eastAsia"/>
                <w:b/>
                <w:bCs/>
              </w:rPr>
              <w:t>前年同月比（％）</w:t>
            </w:r>
          </w:p>
        </w:tc>
        <w:tc>
          <w:tcPr>
            <w:tcW w:w="732" w:type="dxa"/>
            <w:shd w:val="clear" w:color="auto" w:fill="FFFF00"/>
          </w:tcPr>
          <w:p w14:paraId="0552FF65" w14:textId="77777777" w:rsidR="006A268F" w:rsidRPr="0096064A" w:rsidRDefault="006A268F" w:rsidP="006A268F">
            <w:pPr>
              <w:rPr>
                <w:rFonts w:ascii="BIZ UDPゴシック" w:eastAsia="BIZ UDPゴシック" w:hAnsi="BIZ UDPゴシック"/>
                <w:szCs w:val="21"/>
              </w:rPr>
            </w:pPr>
            <w:r w:rsidRPr="0096064A">
              <w:rPr>
                <w:rFonts w:ascii="BIZ UDPゴシック" w:eastAsia="BIZ UDPゴシック" w:hAnsi="BIZ UDPゴシック" w:hint="eastAsia"/>
                <w:szCs w:val="21"/>
              </w:rPr>
              <w:t>1.8</w:t>
            </w:r>
          </w:p>
        </w:tc>
        <w:tc>
          <w:tcPr>
            <w:tcW w:w="849" w:type="dxa"/>
            <w:shd w:val="clear" w:color="auto" w:fill="FFFF00"/>
          </w:tcPr>
          <w:p w14:paraId="5C1C768B"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2.5</w:t>
            </w:r>
          </w:p>
        </w:tc>
        <w:tc>
          <w:tcPr>
            <w:tcW w:w="732" w:type="dxa"/>
            <w:shd w:val="clear" w:color="auto" w:fill="FFFF00"/>
          </w:tcPr>
          <w:p w14:paraId="4AFC9CD2"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2.8</w:t>
            </w:r>
          </w:p>
        </w:tc>
        <w:tc>
          <w:tcPr>
            <w:tcW w:w="750" w:type="dxa"/>
            <w:shd w:val="clear" w:color="auto" w:fill="FFFF00"/>
          </w:tcPr>
          <w:p w14:paraId="5818F476"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3.0</w:t>
            </w:r>
          </w:p>
        </w:tc>
        <w:tc>
          <w:tcPr>
            <w:tcW w:w="732" w:type="dxa"/>
            <w:shd w:val="clear" w:color="auto" w:fill="FFFF00"/>
          </w:tcPr>
          <w:p w14:paraId="50673A58"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3.2</w:t>
            </w:r>
          </w:p>
        </w:tc>
        <w:tc>
          <w:tcPr>
            <w:tcW w:w="744" w:type="dxa"/>
            <w:shd w:val="clear" w:color="auto" w:fill="FFFF00"/>
          </w:tcPr>
          <w:p w14:paraId="233615E4"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3.5</w:t>
            </w:r>
          </w:p>
        </w:tc>
        <w:tc>
          <w:tcPr>
            <w:tcW w:w="732" w:type="dxa"/>
            <w:shd w:val="clear" w:color="auto" w:fill="FFFF00"/>
          </w:tcPr>
          <w:p w14:paraId="6CF29016"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3.8</w:t>
            </w:r>
          </w:p>
        </w:tc>
        <w:tc>
          <w:tcPr>
            <w:tcW w:w="732" w:type="dxa"/>
            <w:shd w:val="clear" w:color="auto" w:fill="FFFF00"/>
          </w:tcPr>
          <w:p w14:paraId="308E880A"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4.1</w:t>
            </w:r>
          </w:p>
        </w:tc>
        <w:tc>
          <w:tcPr>
            <w:tcW w:w="732" w:type="dxa"/>
            <w:shd w:val="clear" w:color="auto" w:fill="FFFF00"/>
          </w:tcPr>
          <w:p w14:paraId="6705BEC6"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4.3</w:t>
            </w:r>
          </w:p>
        </w:tc>
        <w:tc>
          <w:tcPr>
            <w:tcW w:w="735" w:type="dxa"/>
            <w:shd w:val="clear" w:color="auto" w:fill="FFFF00"/>
          </w:tcPr>
          <w:p w14:paraId="62749548"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4.2</w:t>
            </w:r>
          </w:p>
        </w:tc>
        <w:tc>
          <w:tcPr>
            <w:tcW w:w="735" w:type="dxa"/>
            <w:shd w:val="clear" w:color="auto" w:fill="FFFF00"/>
          </w:tcPr>
          <w:p w14:paraId="2D8FE5D1"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4.3</w:t>
            </w:r>
          </w:p>
        </w:tc>
        <w:tc>
          <w:tcPr>
            <w:tcW w:w="789" w:type="dxa"/>
            <w:shd w:val="clear" w:color="auto" w:fill="FFFF00"/>
          </w:tcPr>
          <w:p w14:paraId="047043AB"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4.3</w:t>
            </w:r>
          </w:p>
        </w:tc>
        <w:tc>
          <w:tcPr>
            <w:tcW w:w="732" w:type="dxa"/>
            <w:shd w:val="clear" w:color="auto" w:fill="FFFF00"/>
          </w:tcPr>
          <w:p w14:paraId="61E0A833"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4.2</w:t>
            </w:r>
          </w:p>
        </w:tc>
        <w:tc>
          <w:tcPr>
            <w:tcW w:w="827" w:type="dxa"/>
            <w:shd w:val="clear" w:color="auto" w:fill="FFFF00"/>
          </w:tcPr>
          <w:p w14:paraId="02A18565" w14:textId="77777777"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4.0</w:t>
            </w:r>
          </w:p>
        </w:tc>
      </w:tr>
      <w:tr w:rsidR="006A268F" w:rsidRPr="006A268F" w14:paraId="4E8EED5E" w14:textId="77777777" w:rsidTr="006A268F">
        <w:trPr>
          <w:trHeight w:val="345"/>
        </w:trPr>
        <w:tc>
          <w:tcPr>
            <w:tcW w:w="1686" w:type="dxa"/>
            <w:vMerge w:val="restart"/>
            <w:shd w:val="clear" w:color="auto" w:fill="FFFF00"/>
          </w:tcPr>
          <w:p w14:paraId="2369121B" w14:textId="77777777" w:rsidR="006A268F" w:rsidRDefault="006A268F" w:rsidP="006A268F">
            <w:pPr>
              <w:rPr>
                <w:rFonts w:ascii="BIZ UDPゴシック" w:eastAsia="BIZ UDPゴシック" w:hAnsi="BIZ UDPゴシック"/>
              </w:rPr>
            </w:pPr>
            <w:r>
              <w:rPr>
                <w:rFonts w:ascii="BIZ UDPゴシック" w:eastAsia="BIZ UDPゴシック" w:hAnsi="BIZ UDPゴシック" w:hint="eastAsia"/>
              </w:rPr>
              <w:t>持ち家の帰属家賃を除く総合</w:t>
            </w:r>
          </w:p>
          <w:p w14:paraId="10E84FCC" w14:textId="4C49933E" w:rsidR="006A268F" w:rsidRPr="001D78EA" w:rsidRDefault="006A268F" w:rsidP="006A268F">
            <w:pPr>
              <w:rPr>
                <w:rFonts w:ascii="BIZ UDPゴシック" w:eastAsia="BIZ UDPゴシック" w:hAnsi="BIZ UDPゴシック"/>
              </w:rPr>
            </w:pPr>
            <w:r>
              <w:rPr>
                <w:rFonts w:ascii="BIZ UDPゴシック" w:eastAsia="BIZ UDPゴシック" w:hAnsi="BIZ UDPゴシック" w:hint="eastAsia"/>
              </w:rPr>
              <w:t>*実質賃金計算時使われる指数</w:t>
            </w:r>
          </w:p>
        </w:tc>
        <w:tc>
          <w:tcPr>
            <w:tcW w:w="1134" w:type="dxa"/>
            <w:shd w:val="clear" w:color="auto" w:fill="FFFF00"/>
          </w:tcPr>
          <w:p w14:paraId="3B49FFF7" w14:textId="36C2DC98" w:rsidR="006A268F" w:rsidRPr="006A268F" w:rsidRDefault="006A268F" w:rsidP="006A268F">
            <w:pPr>
              <w:rPr>
                <w:rFonts w:ascii="BIZ UDPゴシック" w:eastAsia="BIZ UDPゴシック" w:hAnsi="BIZ UDPゴシック"/>
                <w:b/>
                <w:bCs/>
              </w:rPr>
            </w:pPr>
            <w:r>
              <w:rPr>
                <w:rFonts w:ascii="BIZ UDPゴシック" w:eastAsia="BIZ UDPゴシック" w:hAnsi="BIZ UDPゴシック" w:hint="eastAsia"/>
                <w:b/>
                <w:bCs/>
              </w:rPr>
              <w:t>指数</w:t>
            </w:r>
          </w:p>
        </w:tc>
        <w:tc>
          <w:tcPr>
            <w:tcW w:w="732" w:type="dxa"/>
            <w:shd w:val="clear" w:color="auto" w:fill="FFFF00"/>
          </w:tcPr>
          <w:p w14:paraId="20ED876D" w14:textId="7FF4A504" w:rsidR="006A268F" w:rsidRPr="006A268F" w:rsidRDefault="006A268F" w:rsidP="006A268F">
            <w:pPr>
              <w:rPr>
                <w:rFonts w:ascii="BIZ UDPゴシック" w:eastAsia="BIZ UDPゴシック" w:hAnsi="BIZ UDPゴシック"/>
                <w:sz w:val="16"/>
                <w:szCs w:val="16"/>
              </w:rPr>
            </w:pPr>
            <w:r w:rsidRPr="006A268F">
              <w:rPr>
                <w:rFonts w:ascii="BIZ UDPゴシック" w:eastAsia="BIZ UDPゴシック" w:hAnsi="BIZ UDPゴシック" w:hint="eastAsia"/>
                <w:sz w:val="16"/>
                <w:szCs w:val="16"/>
              </w:rPr>
              <w:t>103.6</w:t>
            </w:r>
          </w:p>
        </w:tc>
        <w:tc>
          <w:tcPr>
            <w:tcW w:w="849" w:type="dxa"/>
            <w:shd w:val="clear" w:color="auto" w:fill="FFFF00"/>
          </w:tcPr>
          <w:p w14:paraId="537136EA" w14:textId="3C3AB6B7"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104.3</w:t>
            </w:r>
          </w:p>
        </w:tc>
        <w:tc>
          <w:tcPr>
            <w:tcW w:w="732" w:type="dxa"/>
            <w:shd w:val="clear" w:color="auto" w:fill="FFFF00"/>
          </w:tcPr>
          <w:p w14:paraId="39549270" w14:textId="25330FBE"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104.6</w:t>
            </w:r>
          </w:p>
        </w:tc>
        <w:tc>
          <w:tcPr>
            <w:tcW w:w="750" w:type="dxa"/>
            <w:shd w:val="clear" w:color="auto" w:fill="FFFF00"/>
          </w:tcPr>
          <w:p w14:paraId="7C82ADF2" w14:textId="52379602"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104.9</w:t>
            </w:r>
          </w:p>
        </w:tc>
        <w:tc>
          <w:tcPr>
            <w:tcW w:w="732" w:type="dxa"/>
            <w:shd w:val="clear" w:color="auto" w:fill="FFFF00"/>
          </w:tcPr>
          <w:p w14:paraId="3C582642" w14:textId="2CE97F32"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105.5</w:t>
            </w:r>
          </w:p>
        </w:tc>
        <w:tc>
          <w:tcPr>
            <w:tcW w:w="744" w:type="dxa"/>
            <w:shd w:val="clear" w:color="auto" w:fill="FFFF00"/>
          </w:tcPr>
          <w:p w14:paraId="1CC089DF" w14:textId="272ACEC6"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104.7</w:t>
            </w:r>
          </w:p>
        </w:tc>
        <w:tc>
          <w:tcPr>
            <w:tcW w:w="732" w:type="dxa"/>
            <w:shd w:val="clear" w:color="auto" w:fill="FFFF00"/>
          </w:tcPr>
          <w:p w14:paraId="2175E5F6" w14:textId="503780C7"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105.2</w:t>
            </w:r>
          </w:p>
        </w:tc>
        <w:tc>
          <w:tcPr>
            <w:tcW w:w="732" w:type="dxa"/>
            <w:shd w:val="clear" w:color="auto" w:fill="FFFF00"/>
          </w:tcPr>
          <w:p w14:paraId="4303DFD0" w14:textId="6F4E62DF"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106.0</w:t>
            </w:r>
          </w:p>
        </w:tc>
        <w:tc>
          <w:tcPr>
            <w:tcW w:w="732" w:type="dxa"/>
            <w:shd w:val="clear" w:color="auto" w:fill="FFFF00"/>
          </w:tcPr>
          <w:p w14:paraId="06AE196A" w14:textId="5DC159F6"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106.</w:t>
            </w:r>
            <w:r w:rsidR="00693FFB">
              <w:rPr>
                <w:rFonts w:ascii="BIZ UDPゴシック" w:eastAsia="BIZ UDPゴシック" w:hAnsi="BIZ UDPゴシック" w:hint="eastAsia"/>
                <w:sz w:val="16"/>
                <w:szCs w:val="16"/>
              </w:rPr>
              <w:t>0</w:t>
            </w:r>
          </w:p>
        </w:tc>
        <w:tc>
          <w:tcPr>
            <w:tcW w:w="735" w:type="dxa"/>
            <w:shd w:val="clear" w:color="auto" w:fill="FFFF00"/>
          </w:tcPr>
          <w:p w14:paraId="6011ABBB" w14:textId="57273883"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106.1</w:t>
            </w:r>
          </w:p>
        </w:tc>
        <w:tc>
          <w:tcPr>
            <w:tcW w:w="735" w:type="dxa"/>
            <w:shd w:val="clear" w:color="auto" w:fill="FFFF00"/>
          </w:tcPr>
          <w:p w14:paraId="20F615ED" w14:textId="0950C9D7"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106.7</w:t>
            </w:r>
          </w:p>
        </w:tc>
        <w:tc>
          <w:tcPr>
            <w:tcW w:w="789" w:type="dxa"/>
            <w:shd w:val="clear" w:color="auto" w:fill="FFFF00"/>
          </w:tcPr>
          <w:p w14:paraId="1BB3FBA4" w14:textId="5DE59B0A"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107.0</w:t>
            </w:r>
          </w:p>
        </w:tc>
        <w:tc>
          <w:tcPr>
            <w:tcW w:w="732" w:type="dxa"/>
            <w:shd w:val="clear" w:color="auto" w:fill="FFFF00"/>
          </w:tcPr>
          <w:p w14:paraId="62C9948C" w14:textId="03E0DB7A"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107.3</w:t>
            </w:r>
          </w:p>
        </w:tc>
        <w:tc>
          <w:tcPr>
            <w:tcW w:w="827" w:type="dxa"/>
            <w:shd w:val="clear" w:color="auto" w:fill="FFFF00"/>
          </w:tcPr>
          <w:p w14:paraId="6A54B41F" w14:textId="486C221E" w:rsidR="006A268F" w:rsidRPr="006A268F" w:rsidRDefault="006A268F" w:rsidP="006A268F">
            <w:pPr>
              <w:rPr>
                <w:rFonts w:ascii="BIZ UDPゴシック" w:eastAsia="BIZ UDPゴシック" w:hAnsi="BIZ UDPゴシック"/>
                <w:sz w:val="16"/>
                <w:szCs w:val="16"/>
              </w:rPr>
            </w:pPr>
            <w:r>
              <w:rPr>
                <w:rFonts w:ascii="BIZ UDPゴシック" w:eastAsia="BIZ UDPゴシック" w:hAnsi="BIZ UDPゴシック" w:hint="eastAsia"/>
                <w:sz w:val="16"/>
                <w:szCs w:val="16"/>
              </w:rPr>
              <w:t>108.4</w:t>
            </w:r>
          </w:p>
        </w:tc>
      </w:tr>
      <w:tr w:rsidR="006A268F" w:rsidRPr="00171D30" w14:paraId="7D4D71AA" w14:textId="77777777" w:rsidTr="006A268F">
        <w:trPr>
          <w:trHeight w:val="735"/>
        </w:trPr>
        <w:tc>
          <w:tcPr>
            <w:tcW w:w="1686" w:type="dxa"/>
            <w:vMerge/>
            <w:shd w:val="clear" w:color="auto" w:fill="FFFF00"/>
          </w:tcPr>
          <w:p w14:paraId="3942B69F" w14:textId="77777777" w:rsidR="006A268F" w:rsidRDefault="006A268F" w:rsidP="006A268F">
            <w:pPr>
              <w:rPr>
                <w:rFonts w:ascii="BIZ UDPゴシック" w:eastAsia="BIZ UDPゴシック" w:hAnsi="BIZ UDPゴシック"/>
              </w:rPr>
            </w:pPr>
          </w:p>
        </w:tc>
        <w:tc>
          <w:tcPr>
            <w:tcW w:w="1134" w:type="dxa"/>
            <w:shd w:val="clear" w:color="auto" w:fill="FFFF00"/>
          </w:tcPr>
          <w:p w14:paraId="4F64B605" w14:textId="410623DF" w:rsidR="006A268F" w:rsidRDefault="006A268F" w:rsidP="006A268F">
            <w:pPr>
              <w:rPr>
                <w:rFonts w:ascii="BIZ UDPゴシック" w:eastAsia="BIZ UDPゴシック" w:hAnsi="BIZ UDPゴシック"/>
                <w:b/>
                <w:bCs/>
              </w:rPr>
            </w:pPr>
            <w:r>
              <w:rPr>
                <w:rFonts w:ascii="BIZ UDPゴシック" w:eastAsia="BIZ UDPゴシック" w:hAnsi="BIZ UDPゴシック" w:hint="eastAsia"/>
                <w:b/>
                <w:bCs/>
              </w:rPr>
              <w:t>対</w:t>
            </w:r>
            <w:r w:rsidRPr="001D78EA">
              <w:rPr>
                <w:rFonts w:ascii="BIZ UDPゴシック" w:eastAsia="BIZ UDPゴシック" w:hAnsi="BIZ UDPゴシック" w:hint="eastAsia"/>
                <w:b/>
                <w:bCs/>
              </w:rPr>
              <w:t>前年同月比（％）</w:t>
            </w:r>
          </w:p>
        </w:tc>
        <w:tc>
          <w:tcPr>
            <w:tcW w:w="732" w:type="dxa"/>
            <w:shd w:val="clear" w:color="auto" w:fill="FFFF00"/>
          </w:tcPr>
          <w:p w14:paraId="65A7C9DC" w14:textId="21A89AED" w:rsidR="006A268F" w:rsidRPr="0096064A"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3.5</w:t>
            </w:r>
          </w:p>
        </w:tc>
        <w:tc>
          <w:tcPr>
            <w:tcW w:w="849" w:type="dxa"/>
            <w:shd w:val="clear" w:color="auto" w:fill="FFFF00"/>
          </w:tcPr>
          <w:p w14:paraId="70F7FA46" w14:textId="55BDAB6A"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4.4</w:t>
            </w:r>
          </w:p>
        </w:tc>
        <w:tc>
          <w:tcPr>
            <w:tcW w:w="732" w:type="dxa"/>
            <w:shd w:val="clear" w:color="auto" w:fill="FFFF00"/>
          </w:tcPr>
          <w:p w14:paraId="74494B35" w14:textId="0ABDC541"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4.5</w:t>
            </w:r>
          </w:p>
        </w:tc>
        <w:tc>
          <w:tcPr>
            <w:tcW w:w="750" w:type="dxa"/>
            <w:shd w:val="clear" w:color="auto" w:fill="FFFF00"/>
          </w:tcPr>
          <w:p w14:paraId="3AD73327" w14:textId="59E24B61"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4.8</w:t>
            </w:r>
          </w:p>
        </w:tc>
        <w:tc>
          <w:tcPr>
            <w:tcW w:w="732" w:type="dxa"/>
            <w:shd w:val="clear" w:color="auto" w:fill="FFFF00"/>
          </w:tcPr>
          <w:p w14:paraId="6CD24598" w14:textId="6D47A2CE"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5.1</w:t>
            </w:r>
          </w:p>
        </w:tc>
        <w:tc>
          <w:tcPr>
            <w:tcW w:w="744" w:type="dxa"/>
            <w:shd w:val="clear" w:color="auto" w:fill="FFFF00"/>
          </w:tcPr>
          <w:p w14:paraId="59C4BDAC" w14:textId="6E96D392"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3.9</w:t>
            </w:r>
          </w:p>
        </w:tc>
        <w:tc>
          <w:tcPr>
            <w:tcW w:w="732" w:type="dxa"/>
            <w:shd w:val="clear" w:color="auto" w:fill="FFFF00"/>
          </w:tcPr>
          <w:p w14:paraId="6BAD4739" w14:textId="69975255"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3.8</w:t>
            </w:r>
          </w:p>
        </w:tc>
        <w:tc>
          <w:tcPr>
            <w:tcW w:w="732" w:type="dxa"/>
            <w:shd w:val="clear" w:color="auto" w:fill="FFFF00"/>
          </w:tcPr>
          <w:p w14:paraId="71924A71" w14:textId="31267391"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4.1</w:t>
            </w:r>
          </w:p>
        </w:tc>
        <w:tc>
          <w:tcPr>
            <w:tcW w:w="732" w:type="dxa"/>
            <w:shd w:val="clear" w:color="auto" w:fill="FFFF00"/>
          </w:tcPr>
          <w:p w14:paraId="143ED142" w14:textId="66878D8F"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3.8</w:t>
            </w:r>
          </w:p>
        </w:tc>
        <w:tc>
          <w:tcPr>
            <w:tcW w:w="735" w:type="dxa"/>
            <w:shd w:val="clear" w:color="auto" w:fill="FFFF00"/>
          </w:tcPr>
          <w:p w14:paraId="48EE7C5C" w14:textId="2991F2D2"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3.9</w:t>
            </w:r>
          </w:p>
        </w:tc>
        <w:tc>
          <w:tcPr>
            <w:tcW w:w="735" w:type="dxa"/>
            <w:shd w:val="clear" w:color="auto" w:fill="FFFF00"/>
          </w:tcPr>
          <w:p w14:paraId="0025B5C9" w14:textId="50371C53" w:rsidR="006A268F" w:rsidRDefault="006A268F" w:rsidP="006A268F">
            <w:pPr>
              <w:rPr>
                <w:rFonts w:ascii="BIZ UDPゴシック" w:eastAsia="BIZ UDPゴシック" w:hAnsi="BIZ UDPゴシック"/>
                <w:szCs w:val="21"/>
              </w:rPr>
            </w:pPr>
            <w:r>
              <w:rPr>
                <w:rFonts w:ascii="BIZ UDPゴシック" w:eastAsia="BIZ UDPゴシック" w:hAnsi="BIZ UDPゴシック" w:hint="eastAsia"/>
                <w:szCs w:val="21"/>
              </w:rPr>
              <w:t>3.9</w:t>
            </w:r>
          </w:p>
        </w:tc>
        <w:tc>
          <w:tcPr>
            <w:tcW w:w="789" w:type="dxa"/>
            <w:shd w:val="clear" w:color="auto" w:fill="FFFF00"/>
          </w:tcPr>
          <w:p w14:paraId="41BB83C3" w14:textId="7EA8E1A6" w:rsidR="006A268F" w:rsidRDefault="00693FFB" w:rsidP="006A268F">
            <w:pPr>
              <w:rPr>
                <w:rFonts w:ascii="BIZ UDPゴシック" w:eastAsia="BIZ UDPゴシック" w:hAnsi="BIZ UDPゴシック"/>
                <w:szCs w:val="21"/>
              </w:rPr>
            </w:pPr>
            <w:r>
              <w:rPr>
                <w:rFonts w:ascii="BIZ UDPゴシック" w:eastAsia="BIZ UDPゴシック" w:hAnsi="BIZ UDPゴシック" w:hint="eastAsia"/>
                <w:szCs w:val="21"/>
              </w:rPr>
              <w:t>3.7</w:t>
            </w:r>
          </w:p>
        </w:tc>
        <w:tc>
          <w:tcPr>
            <w:tcW w:w="732" w:type="dxa"/>
            <w:shd w:val="clear" w:color="auto" w:fill="FFFF00"/>
          </w:tcPr>
          <w:p w14:paraId="51BA9BF8" w14:textId="14751E35" w:rsidR="006A268F" w:rsidRDefault="00693FFB" w:rsidP="006A268F">
            <w:pPr>
              <w:rPr>
                <w:rFonts w:ascii="BIZ UDPゴシック" w:eastAsia="BIZ UDPゴシック" w:hAnsi="BIZ UDPゴシック"/>
                <w:szCs w:val="21"/>
              </w:rPr>
            </w:pPr>
            <w:r>
              <w:rPr>
                <w:rFonts w:ascii="BIZ UDPゴシック" w:eastAsia="BIZ UDPゴシック" w:hAnsi="BIZ UDPゴシック" w:hint="eastAsia"/>
                <w:szCs w:val="21"/>
              </w:rPr>
              <w:t>3.6</w:t>
            </w:r>
          </w:p>
        </w:tc>
        <w:tc>
          <w:tcPr>
            <w:tcW w:w="827" w:type="dxa"/>
            <w:shd w:val="clear" w:color="auto" w:fill="FFFF00"/>
          </w:tcPr>
          <w:p w14:paraId="7EFE4FEF" w14:textId="2A4098FB" w:rsidR="006A268F" w:rsidRDefault="00693FFB" w:rsidP="006A268F">
            <w:pPr>
              <w:rPr>
                <w:rFonts w:ascii="BIZ UDPゴシック" w:eastAsia="BIZ UDPゴシック" w:hAnsi="BIZ UDPゴシック"/>
                <w:szCs w:val="21"/>
              </w:rPr>
            </w:pPr>
            <w:r>
              <w:rPr>
                <w:rFonts w:ascii="BIZ UDPゴシック" w:eastAsia="BIZ UDPゴシック" w:hAnsi="BIZ UDPゴシック" w:hint="eastAsia"/>
                <w:szCs w:val="21"/>
              </w:rPr>
              <w:t>3.9</w:t>
            </w:r>
          </w:p>
        </w:tc>
      </w:tr>
    </w:tbl>
    <w:p w14:paraId="08FADD6F" w14:textId="77777777" w:rsidR="004F308F" w:rsidRDefault="004F308F" w:rsidP="00654CB2">
      <w:pPr>
        <w:ind w:firstLineChars="100" w:firstLine="210"/>
        <w:rPr>
          <w:rFonts w:ascii="ＭＳ 明朝" w:eastAsia="ＭＳ 明朝" w:hAnsi="ＭＳ 明朝"/>
        </w:rPr>
      </w:pPr>
    </w:p>
    <w:p w14:paraId="738F3BC8" w14:textId="77777777" w:rsidR="004F308F" w:rsidRDefault="004F308F" w:rsidP="00654CB2">
      <w:pPr>
        <w:ind w:firstLineChars="100" w:firstLine="210"/>
        <w:rPr>
          <w:rFonts w:ascii="ＭＳ 明朝" w:eastAsia="ＭＳ 明朝" w:hAnsi="ＭＳ 明朝"/>
        </w:rPr>
      </w:pPr>
    </w:p>
    <w:p w14:paraId="1E338E75" w14:textId="1A1B0FA2" w:rsidR="0021075A" w:rsidRDefault="00392552" w:rsidP="00654CB2">
      <w:pPr>
        <w:ind w:firstLineChars="100" w:firstLine="210"/>
        <w:rPr>
          <w:rFonts w:ascii="BIZ UDPゴシック" w:eastAsia="BIZ UDPゴシック" w:hAnsi="BIZ UDPゴシック"/>
          <w:b/>
          <w:bCs/>
        </w:rPr>
      </w:pPr>
      <w:r>
        <w:rPr>
          <w:rFonts w:ascii="ＭＳ 明朝" w:eastAsia="ＭＳ 明朝" w:hAnsi="ＭＳ 明朝" w:hint="eastAsia"/>
        </w:rPr>
        <w:lastRenderedPageBreak/>
        <w:t>物価上昇</w:t>
      </w:r>
      <w:r w:rsidR="0021075A">
        <w:rPr>
          <w:rFonts w:ascii="ＭＳ 明朝" w:eastAsia="ＭＳ 明朝" w:hAnsi="ＭＳ 明朝" w:hint="eastAsia"/>
        </w:rPr>
        <w:t>はもう</w:t>
      </w:r>
      <w:r>
        <w:rPr>
          <w:rFonts w:ascii="ＭＳ 明朝" w:eastAsia="ＭＳ 明朝" w:hAnsi="ＭＳ 明朝" w:hint="eastAsia"/>
        </w:rPr>
        <w:t>2年以上続いていて、</w:t>
      </w:r>
      <w:r w:rsidRPr="00EC3257">
        <w:rPr>
          <w:rFonts w:ascii="BIZ UDPゴシック" w:eastAsia="BIZ UDPゴシック" w:hAnsi="BIZ UDPゴシック"/>
          <w:b/>
          <w:bCs/>
        </w:rPr>
        <w:t>対前年同月比では</w:t>
      </w:r>
      <w:r>
        <w:rPr>
          <w:rFonts w:ascii="BIZ UDPゴシック" w:eastAsia="BIZ UDPゴシック" w:hAnsi="BIZ UDPゴシック" w:hint="eastAsia"/>
          <w:b/>
          <w:bCs/>
        </w:rPr>
        <w:t>26</w:t>
      </w:r>
      <w:r w:rsidRPr="00EC3257">
        <w:rPr>
          <w:rFonts w:ascii="BIZ UDPゴシック" w:eastAsia="BIZ UDPゴシック" w:hAnsi="BIZ UDPゴシック"/>
          <w:b/>
          <w:bCs/>
        </w:rPr>
        <w:t>ヶ月連続</w:t>
      </w:r>
      <w:r w:rsidR="0021075A">
        <w:rPr>
          <w:rFonts w:ascii="BIZ UDPゴシック" w:eastAsia="BIZ UDPゴシック" w:hAnsi="BIZ UDPゴシック" w:hint="eastAsia"/>
          <w:b/>
          <w:bCs/>
        </w:rPr>
        <w:t>して</w:t>
      </w:r>
      <w:r w:rsidRPr="00EC3257">
        <w:rPr>
          <w:rFonts w:ascii="BIZ UDPゴシック" w:eastAsia="BIZ UDPゴシック" w:hAnsi="BIZ UDPゴシック"/>
          <w:b/>
          <w:bCs/>
        </w:rPr>
        <w:t>上昇</w:t>
      </w:r>
      <w:r w:rsidR="004F308F">
        <w:rPr>
          <w:rFonts w:ascii="BIZ UDPゴシック" w:eastAsia="BIZ UDPゴシック" w:hAnsi="BIZ UDPゴシック" w:hint="eastAsia"/>
          <w:b/>
          <w:bCs/>
        </w:rPr>
        <w:t>しています。</w:t>
      </w:r>
      <w:r w:rsidRPr="00EC3257">
        <w:rPr>
          <w:rFonts w:ascii="BIZ UDPゴシック" w:eastAsia="BIZ UDPゴシック" w:hAnsi="BIZ UDPゴシック"/>
          <w:b/>
          <w:bCs/>
        </w:rPr>
        <w:t>対前年同月比2%以上の上昇は</w:t>
      </w:r>
      <w:r w:rsidR="004E6702">
        <w:rPr>
          <w:rFonts w:ascii="BIZ UDPゴシック" w:eastAsia="BIZ UDPゴシック" w:hAnsi="BIZ UDPゴシック" w:hint="eastAsia"/>
          <w:b/>
          <w:bCs/>
        </w:rPr>
        <w:t>19ヵ月</w:t>
      </w:r>
      <w:r w:rsidRPr="00EC3257">
        <w:rPr>
          <w:rFonts w:ascii="BIZ UDPゴシック" w:eastAsia="BIZ UDPゴシック" w:hAnsi="BIZ UDPゴシック"/>
          <w:b/>
          <w:bCs/>
        </w:rPr>
        <w:t>連続</w:t>
      </w:r>
      <w:r w:rsidR="0021075A">
        <w:rPr>
          <w:rFonts w:ascii="BIZ UDPゴシック" w:eastAsia="BIZ UDPゴシック" w:hAnsi="BIZ UDPゴシック" w:hint="eastAsia"/>
          <w:b/>
          <w:bCs/>
        </w:rPr>
        <w:t>です。</w:t>
      </w:r>
      <w:r>
        <w:rPr>
          <w:rFonts w:ascii="BIZ UDPゴシック" w:eastAsia="BIZ UDPゴシック" w:hAnsi="BIZ UDPゴシック" w:hint="eastAsia"/>
          <w:b/>
          <w:bCs/>
        </w:rPr>
        <w:t xml:space="preserve">　</w:t>
      </w:r>
      <w:r w:rsidR="0021075A">
        <w:rPr>
          <w:rFonts w:ascii="BIZ UDPゴシック" w:eastAsia="BIZ UDPゴシック" w:hAnsi="BIZ UDPゴシック" w:hint="eastAsia"/>
          <w:b/>
          <w:bCs/>
        </w:rPr>
        <w:t>なお</w:t>
      </w:r>
      <w:r>
        <w:rPr>
          <w:rFonts w:ascii="BIZ UDPゴシック" w:eastAsia="BIZ UDPゴシック" w:hAnsi="BIZ UDPゴシック" w:hint="eastAsia"/>
          <w:b/>
          <w:bCs/>
        </w:rPr>
        <w:t>3</w:t>
      </w:r>
      <w:r w:rsidRPr="00EC3257">
        <w:rPr>
          <w:rFonts w:ascii="BIZ UDPゴシック" w:eastAsia="BIZ UDPゴシック" w:hAnsi="BIZ UDPゴシック"/>
          <w:b/>
          <w:bCs/>
        </w:rPr>
        <w:t>%以上は</w:t>
      </w:r>
      <w:r>
        <w:rPr>
          <w:rFonts w:ascii="BIZ UDPゴシック" w:eastAsia="BIZ UDPゴシック" w:hAnsi="BIZ UDPゴシック" w:hint="eastAsia"/>
          <w:b/>
          <w:bCs/>
        </w:rPr>
        <w:t>9月時点で12</w:t>
      </w:r>
      <w:r w:rsidRPr="00EC3257">
        <w:rPr>
          <w:rFonts w:ascii="BIZ UDPゴシック" w:eastAsia="BIZ UDPゴシック" w:hAnsi="BIZ UDPゴシック"/>
          <w:b/>
          <w:bCs/>
        </w:rPr>
        <w:t>ヶ月連続</w:t>
      </w:r>
      <w:r w:rsidR="0021075A">
        <w:rPr>
          <w:rFonts w:ascii="BIZ UDPゴシック" w:eastAsia="BIZ UDPゴシック" w:hAnsi="BIZ UDPゴシック" w:hint="eastAsia"/>
          <w:b/>
          <w:bCs/>
        </w:rPr>
        <w:t>して続いていました。直近の統計数値</w:t>
      </w:r>
      <w:r w:rsidR="004F308F">
        <w:rPr>
          <w:rFonts w:ascii="BIZ UDPゴシック" w:eastAsia="BIZ UDPゴシック" w:hAnsi="BIZ UDPゴシック" w:hint="eastAsia"/>
          <w:b/>
          <w:bCs/>
        </w:rPr>
        <w:t>（</w:t>
      </w:r>
      <w:r w:rsidR="0021075A">
        <w:rPr>
          <w:rFonts w:ascii="BIZ UDPゴシック" w:eastAsia="BIZ UDPゴシック" w:hAnsi="BIZ UDPゴシック" w:hint="eastAsia"/>
          <w:b/>
          <w:bCs/>
        </w:rPr>
        <w:t>2</w:t>
      </w:r>
      <w:r w:rsidR="0021075A" w:rsidRPr="0021075A">
        <w:rPr>
          <w:rFonts w:ascii="BIZ UDPゴシック" w:eastAsia="BIZ UDPゴシック" w:hAnsi="BIZ UDPゴシック" w:hint="eastAsia"/>
          <w:b/>
          <w:bCs/>
        </w:rPr>
        <w:t>023年10月</w:t>
      </w:r>
      <w:r w:rsidR="004F308F">
        <w:rPr>
          <w:rFonts w:ascii="BIZ UDPゴシック" w:eastAsia="BIZ UDPゴシック" w:hAnsi="BIZ UDPゴシック" w:hint="eastAsia"/>
          <w:b/>
          <w:bCs/>
        </w:rPr>
        <w:t>）</w:t>
      </w:r>
      <w:r w:rsidR="0021075A" w:rsidRPr="0021075A">
        <w:rPr>
          <w:rFonts w:ascii="BIZ UDPゴシック" w:eastAsia="BIZ UDPゴシック" w:hAnsi="BIZ UDPゴシック" w:hint="eastAsia"/>
          <w:b/>
          <w:bCs/>
        </w:rPr>
        <w:t>は</w:t>
      </w:r>
      <w:r w:rsidR="0021075A">
        <w:rPr>
          <w:rFonts w:ascii="BIZ UDPゴシック" w:eastAsia="BIZ UDPゴシック" w:hAnsi="BIZ UDPゴシック" w:hint="eastAsia"/>
          <w:b/>
          <w:bCs/>
        </w:rPr>
        <w:t>、</w:t>
      </w:r>
      <w:r w:rsidR="0021075A" w:rsidRPr="0021075A">
        <w:rPr>
          <w:rFonts w:ascii="BIZ UDPゴシック" w:eastAsia="BIZ UDPゴシック" w:hAnsi="BIZ UDPゴシック" w:hint="eastAsia"/>
          <w:b/>
          <w:bCs/>
        </w:rPr>
        <w:t>2020年</w:t>
      </w:r>
      <w:r w:rsidR="0021075A">
        <w:rPr>
          <w:rFonts w:ascii="BIZ UDPゴシック" w:eastAsia="BIZ UDPゴシック" w:hAnsi="BIZ UDPゴシック" w:hint="eastAsia"/>
          <w:b/>
          <w:bCs/>
        </w:rPr>
        <w:t>の物価平均</w:t>
      </w:r>
      <w:r w:rsidR="0021075A" w:rsidRPr="0021075A">
        <w:rPr>
          <w:rFonts w:ascii="BIZ UDPゴシック" w:eastAsia="BIZ UDPゴシック" w:hAnsi="BIZ UDPゴシック" w:hint="eastAsia"/>
          <w:b/>
          <w:bCs/>
        </w:rPr>
        <w:t>を100とした場合、</w:t>
      </w:r>
      <w:r w:rsidR="0021075A">
        <w:rPr>
          <w:rFonts w:ascii="BIZ UDPゴシック" w:eastAsia="BIZ UDPゴシック" w:hAnsi="BIZ UDPゴシック" w:hint="eastAsia"/>
          <w:b/>
          <w:bCs/>
        </w:rPr>
        <w:t>物価</w:t>
      </w:r>
      <w:r w:rsidR="0021075A" w:rsidRPr="0021075A">
        <w:rPr>
          <w:rFonts w:ascii="BIZ UDPゴシック" w:eastAsia="BIZ UDPゴシック" w:hAnsi="BIZ UDPゴシック" w:hint="eastAsia"/>
          <w:b/>
          <w:bCs/>
        </w:rPr>
        <w:t>指数は107.1というすごい数値</w:t>
      </w:r>
      <w:r w:rsidR="0021075A">
        <w:rPr>
          <w:rFonts w:ascii="BIZ UDPゴシック" w:eastAsia="BIZ UDPゴシック" w:hAnsi="BIZ UDPゴシック" w:hint="eastAsia"/>
          <w:b/>
          <w:bCs/>
        </w:rPr>
        <w:t>になっています。</w:t>
      </w:r>
    </w:p>
    <w:p w14:paraId="5CF907B3" w14:textId="214AAD49" w:rsidR="003A170A" w:rsidRDefault="0021075A">
      <w:pPr>
        <w:rPr>
          <w:rFonts w:ascii="ＭＳ 明朝" w:eastAsia="ＭＳ 明朝" w:hAnsi="ＭＳ 明朝"/>
        </w:rPr>
      </w:pPr>
      <w:r>
        <w:rPr>
          <w:rFonts w:ascii="BIZ UDPゴシック" w:eastAsia="BIZ UDPゴシック" w:hAnsi="BIZ UDPゴシック" w:hint="eastAsia"/>
          <w:b/>
          <w:bCs/>
        </w:rPr>
        <w:t xml:space="preserve">　</w:t>
      </w:r>
      <w:r w:rsidRPr="0021075A">
        <w:rPr>
          <w:rFonts w:ascii="ＭＳ 明朝" w:eastAsia="ＭＳ 明朝" w:hAnsi="ＭＳ 明朝" w:hint="eastAsia"/>
        </w:rPr>
        <w:t>私は</w:t>
      </w:r>
      <w:r w:rsidR="004E6702">
        <w:rPr>
          <w:rFonts w:ascii="ＭＳ 明朝" w:eastAsia="ＭＳ 明朝" w:hAnsi="ＭＳ 明朝" w:hint="eastAsia"/>
        </w:rPr>
        <w:t>この間たくさんの</w:t>
      </w:r>
      <w:r>
        <w:rPr>
          <w:rFonts w:ascii="ＭＳ 明朝" w:eastAsia="ＭＳ 明朝" w:hAnsi="ＭＳ 明朝" w:hint="eastAsia"/>
        </w:rPr>
        <w:t>女性団体や消費者団体の皆さんの集まりで、物価問題をお話させていただいていますが、</w:t>
      </w:r>
      <w:r w:rsidR="004E6702">
        <w:rPr>
          <w:rFonts w:ascii="ＭＳ 明朝" w:eastAsia="ＭＳ 明朝" w:hAnsi="ＭＳ 明朝" w:hint="eastAsia"/>
        </w:rPr>
        <w:t>その中で</w:t>
      </w:r>
      <w:r>
        <w:rPr>
          <w:rFonts w:ascii="ＭＳ 明朝" w:eastAsia="ＭＳ 明朝" w:hAnsi="ＭＳ 明朝" w:hint="eastAsia"/>
        </w:rPr>
        <w:t>「物価上昇が3％～4％というのは信じがたい。感覚的には10％の上昇」とい</w:t>
      </w:r>
      <w:r w:rsidR="003A170A">
        <w:rPr>
          <w:rFonts w:ascii="ＭＳ 明朝" w:eastAsia="ＭＳ 明朝" w:hAnsi="ＭＳ 明朝" w:hint="eastAsia"/>
        </w:rPr>
        <w:t>う</w:t>
      </w:r>
      <w:r>
        <w:rPr>
          <w:rFonts w:ascii="ＭＳ 明朝" w:eastAsia="ＭＳ 明朝" w:hAnsi="ＭＳ 明朝" w:hint="eastAsia"/>
        </w:rPr>
        <w:t>発言をよく耳にします。</w:t>
      </w:r>
      <w:r w:rsidR="003A170A">
        <w:rPr>
          <w:rFonts w:ascii="ＭＳ 明朝" w:eastAsia="ＭＳ 明朝" w:hAnsi="ＭＳ 明朝" w:hint="eastAsia"/>
        </w:rPr>
        <w:t>直近の</w:t>
      </w:r>
      <w:r>
        <w:rPr>
          <w:rFonts w:ascii="ＭＳ 明朝" w:eastAsia="ＭＳ 明朝" w:hAnsi="ＭＳ 明朝" w:hint="eastAsia"/>
        </w:rPr>
        <w:t>10月統計で、食料は</w:t>
      </w:r>
      <w:r w:rsidR="003A170A">
        <w:rPr>
          <w:rFonts w:ascii="ＭＳ 明朝" w:eastAsia="ＭＳ 明朝" w:hAnsi="ＭＳ 明朝" w:hint="eastAsia"/>
        </w:rPr>
        <w:t>対前年同月比</w:t>
      </w:r>
      <w:r w:rsidR="003A170A" w:rsidRPr="003A170A">
        <w:rPr>
          <w:rFonts w:ascii="ＭＳ 明朝" w:eastAsia="ＭＳ 明朝" w:hAnsi="ＭＳ 明朝" w:hint="eastAsia"/>
        </w:rPr>
        <w:t>8.6％の</w:t>
      </w:r>
      <w:r w:rsidR="004E6702">
        <w:rPr>
          <w:rFonts w:ascii="ＭＳ 明朝" w:eastAsia="ＭＳ 明朝" w:hAnsi="ＭＳ 明朝" w:hint="eastAsia"/>
        </w:rPr>
        <w:t>上昇</w:t>
      </w:r>
      <w:r>
        <w:rPr>
          <w:rFonts w:ascii="ＭＳ 明朝" w:eastAsia="ＭＳ 明朝" w:hAnsi="ＭＳ 明朝" w:hint="eastAsia"/>
        </w:rPr>
        <w:t>ですから、毎日の買い物での感覚ではまさに10％と感じるのは</w:t>
      </w:r>
      <w:r w:rsidR="003A170A">
        <w:rPr>
          <w:rFonts w:ascii="ＭＳ 明朝" w:eastAsia="ＭＳ 明朝" w:hAnsi="ＭＳ 明朝" w:hint="eastAsia"/>
        </w:rPr>
        <w:t>よく理解できまます。</w:t>
      </w:r>
    </w:p>
    <w:p w14:paraId="652B3A93" w14:textId="77777777" w:rsidR="003A170A" w:rsidRDefault="003A170A">
      <w:pPr>
        <w:rPr>
          <w:rFonts w:ascii="ＭＳ 明朝" w:eastAsia="ＭＳ 明朝" w:hAnsi="ＭＳ 明朝"/>
        </w:rPr>
      </w:pPr>
    </w:p>
    <w:p w14:paraId="3803FDE6" w14:textId="07CA73C0" w:rsidR="00693FFB" w:rsidRPr="00765E58" w:rsidRDefault="00654CB2">
      <w:pPr>
        <w:rPr>
          <w:rFonts w:ascii="BIZ UDPゴシック" w:eastAsia="BIZ UDPゴシック" w:hAnsi="BIZ UDPゴシック"/>
          <w:color w:val="C00000"/>
          <w:sz w:val="28"/>
          <w:szCs w:val="28"/>
        </w:rPr>
      </w:pPr>
      <w:bookmarkStart w:id="1" w:name="_Hlk152683213"/>
      <w:r w:rsidRPr="00765E58">
        <w:rPr>
          <w:rFonts w:ascii="BIZ UDPゴシック" w:eastAsia="BIZ UDPゴシック" w:hAnsi="BIZ UDPゴシック" w:hint="eastAsia"/>
          <w:color w:val="C00000"/>
          <w:sz w:val="28"/>
          <w:szCs w:val="28"/>
        </w:rPr>
        <w:t>消費税の大幅減税</w:t>
      </w:r>
      <w:r w:rsidR="00765E58" w:rsidRPr="00765E58">
        <w:rPr>
          <w:rFonts w:ascii="BIZ UDPゴシック" w:eastAsia="BIZ UDPゴシック" w:hAnsi="BIZ UDPゴシック" w:hint="eastAsia"/>
          <w:color w:val="C00000"/>
          <w:sz w:val="28"/>
          <w:szCs w:val="28"/>
        </w:rPr>
        <w:t>こそ</w:t>
      </w:r>
      <w:r w:rsidRPr="00765E58">
        <w:rPr>
          <w:rFonts w:ascii="BIZ UDPゴシック" w:eastAsia="BIZ UDPゴシック" w:hAnsi="BIZ UDPゴシック" w:hint="eastAsia"/>
          <w:color w:val="C00000"/>
          <w:sz w:val="28"/>
          <w:szCs w:val="28"/>
        </w:rPr>
        <w:t>物価</w:t>
      </w:r>
      <w:r w:rsidR="00765E58" w:rsidRPr="00765E58">
        <w:rPr>
          <w:rFonts w:ascii="BIZ UDPゴシック" w:eastAsia="BIZ UDPゴシック" w:hAnsi="BIZ UDPゴシック" w:hint="eastAsia"/>
          <w:color w:val="C00000"/>
          <w:sz w:val="28"/>
          <w:szCs w:val="28"/>
        </w:rPr>
        <w:t>抑制の特効薬</w:t>
      </w:r>
    </w:p>
    <w:bookmarkEnd w:id="1"/>
    <w:p w14:paraId="318AA2DF" w14:textId="3061D048" w:rsidR="00693FFB" w:rsidRPr="004F308F" w:rsidRDefault="00654CB2">
      <w:pPr>
        <w:rPr>
          <w:rFonts w:ascii="ＭＳ 明朝" w:eastAsia="ＭＳ 明朝" w:hAnsi="ＭＳ 明朝"/>
          <w:szCs w:val="21"/>
        </w:rPr>
      </w:pPr>
      <w:r>
        <w:rPr>
          <w:rFonts w:ascii="HGP創英角ﾎﾟｯﾌﾟ体" w:eastAsia="HGP創英角ﾎﾟｯﾌﾟ体" w:hAnsi="HGP創英角ﾎﾟｯﾌﾟ体" w:hint="eastAsia"/>
          <w:szCs w:val="21"/>
        </w:rPr>
        <w:t xml:space="preserve">　</w:t>
      </w:r>
      <w:r w:rsidR="00765E58">
        <w:rPr>
          <w:rFonts w:ascii="HGP創英角ﾎﾟｯﾌﾟ体" w:eastAsia="HGP創英角ﾎﾟｯﾌﾟ体" w:hAnsi="HGP創英角ﾎﾟｯﾌﾟ体" w:hint="eastAsia"/>
          <w:szCs w:val="21"/>
        </w:rPr>
        <w:t xml:space="preserve">　</w:t>
      </w:r>
      <w:r w:rsidRPr="00654CB2">
        <w:rPr>
          <w:rFonts w:ascii="ＭＳ 明朝" w:eastAsia="ＭＳ 明朝" w:hAnsi="ＭＳ 明朝" w:hint="eastAsia"/>
          <w:szCs w:val="21"/>
        </w:rPr>
        <w:t>私は</w:t>
      </w:r>
      <w:r>
        <w:rPr>
          <w:rFonts w:ascii="ＭＳ 明朝" w:eastAsia="ＭＳ 明朝" w:hAnsi="ＭＳ 明朝" w:hint="eastAsia"/>
          <w:szCs w:val="21"/>
        </w:rPr>
        <w:t>物価</w:t>
      </w:r>
      <w:r w:rsidR="004F308F">
        <w:rPr>
          <w:rFonts w:ascii="ＭＳ 明朝" w:eastAsia="ＭＳ 明朝" w:hAnsi="ＭＳ 明朝" w:hint="eastAsia"/>
          <w:szCs w:val="21"/>
        </w:rPr>
        <w:t>抑制</w:t>
      </w:r>
      <w:r>
        <w:rPr>
          <w:rFonts w:ascii="ＭＳ 明朝" w:eastAsia="ＭＳ 明朝" w:hAnsi="ＭＳ 明朝" w:hint="eastAsia"/>
          <w:szCs w:val="21"/>
        </w:rPr>
        <w:t>の特効薬は消費税の大幅減税（</w:t>
      </w:r>
      <w:r w:rsidR="00765E58">
        <w:rPr>
          <w:rFonts w:ascii="ＭＳ 明朝" w:eastAsia="ＭＳ 明朝" w:hAnsi="ＭＳ 明朝" w:hint="eastAsia"/>
          <w:szCs w:val="21"/>
        </w:rPr>
        <w:t>まず</w:t>
      </w:r>
      <w:r>
        <w:rPr>
          <w:rFonts w:ascii="ＭＳ 明朝" w:eastAsia="ＭＳ 明朝" w:hAnsi="ＭＳ 明朝" w:hint="eastAsia"/>
          <w:szCs w:val="21"/>
        </w:rPr>
        <w:t>半減）と考えます。物価上昇に関わっては、激しい物価高騰が</w:t>
      </w:r>
      <w:r w:rsidR="00765E58">
        <w:rPr>
          <w:rFonts w:ascii="ＭＳ 明朝" w:eastAsia="ＭＳ 明朝" w:hAnsi="ＭＳ 明朝" w:hint="eastAsia"/>
          <w:szCs w:val="21"/>
        </w:rPr>
        <w:t>続いていますが、</w:t>
      </w:r>
      <w:r>
        <w:rPr>
          <w:rFonts w:ascii="ＭＳ 明朝" w:eastAsia="ＭＳ 明朝" w:hAnsi="ＭＳ 明朝" w:hint="eastAsia"/>
          <w:szCs w:val="21"/>
        </w:rPr>
        <w:t>一方で「上流」での物価高騰分を、「下流」（小売店や食堂・居酒屋など）で</w:t>
      </w:r>
      <w:r w:rsidR="00765E58">
        <w:rPr>
          <w:rFonts w:ascii="ＭＳ 明朝" w:eastAsia="ＭＳ 明朝" w:hAnsi="ＭＳ 明朝" w:hint="eastAsia"/>
          <w:szCs w:val="21"/>
        </w:rPr>
        <w:t>は</w:t>
      </w:r>
      <w:r>
        <w:rPr>
          <w:rFonts w:ascii="ＭＳ 明朝" w:eastAsia="ＭＳ 明朝" w:hAnsi="ＭＳ 明朝" w:hint="eastAsia"/>
          <w:szCs w:val="21"/>
        </w:rPr>
        <w:t>反映できない状況も見られ、一律ではありません。</w:t>
      </w:r>
      <w:r w:rsidR="00765E58">
        <w:rPr>
          <w:rFonts w:ascii="ＭＳ 明朝" w:eastAsia="ＭＳ 明朝" w:hAnsi="ＭＳ 明朝" w:hint="eastAsia"/>
          <w:szCs w:val="21"/>
        </w:rPr>
        <w:t>従って物価抑制には</w:t>
      </w:r>
      <w:r w:rsidR="004F308F">
        <w:rPr>
          <w:rFonts w:ascii="ＭＳ 明朝" w:eastAsia="ＭＳ 明朝" w:hAnsi="ＭＳ 明朝" w:hint="eastAsia"/>
          <w:szCs w:val="21"/>
        </w:rPr>
        <w:t>消費</w:t>
      </w:r>
      <w:r w:rsidR="00765E58">
        <w:rPr>
          <w:rFonts w:ascii="ＭＳ 明朝" w:eastAsia="ＭＳ 明朝" w:hAnsi="ＭＳ 明朝" w:hint="eastAsia"/>
          <w:szCs w:val="21"/>
        </w:rPr>
        <w:t>税を大幅に減税するのが一番と考えます。</w:t>
      </w:r>
      <w:r w:rsidR="004F308F">
        <w:rPr>
          <w:rFonts w:ascii="ＭＳ 明朝" w:eastAsia="ＭＳ 明朝" w:hAnsi="ＭＳ 明朝" w:hint="eastAsia"/>
          <w:szCs w:val="21"/>
        </w:rPr>
        <w:t>税収が減る分は資本金10億円をこえる大企業の内部留保(7月～9月</w:t>
      </w:r>
      <w:r w:rsidR="00D33737">
        <w:rPr>
          <w:rFonts w:ascii="ＭＳ 明朝" w:eastAsia="ＭＳ 明朝" w:hAnsi="ＭＳ 明朝" w:hint="eastAsia"/>
          <w:szCs w:val="21"/>
        </w:rPr>
        <w:t>の</w:t>
      </w:r>
      <w:r w:rsidR="004F308F">
        <w:rPr>
          <w:rFonts w:ascii="ＭＳ 明朝" w:eastAsia="ＭＳ 明朝" w:hAnsi="ＭＳ 明朝" w:hint="eastAsia"/>
          <w:szCs w:val="21"/>
        </w:rPr>
        <w:t>法人企業統計</w:t>
      </w:r>
      <w:r w:rsidR="00D33737">
        <w:rPr>
          <w:rFonts w:ascii="ＭＳ 明朝" w:eastAsia="ＭＳ 明朝" w:hAnsi="ＭＳ 明朝" w:hint="eastAsia"/>
          <w:szCs w:val="21"/>
        </w:rPr>
        <w:t>)</w:t>
      </w:r>
      <w:r w:rsidR="004F308F">
        <w:rPr>
          <w:rFonts w:ascii="ＭＳ 明朝" w:eastAsia="ＭＳ 明朝" w:hAnsi="ＭＳ 明朝" w:hint="eastAsia"/>
          <w:szCs w:val="21"/>
        </w:rPr>
        <w:t>は、5</w:t>
      </w:r>
      <w:r w:rsidR="00D33737">
        <w:rPr>
          <w:rFonts w:ascii="ＭＳ 明朝" w:eastAsia="ＭＳ 明朝" w:hAnsi="ＭＳ 明朝" w:hint="eastAsia"/>
          <w:szCs w:val="21"/>
        </w:rPr>
        <w:t>2</w:t>
      </w:r>
      <w:r w:rsidR="004F308F">
        <w:rPr>
          <w:rFonts w:ascii="ＭＳ 明朝" w:eastAsia="ＭＳ 明朝" w:hAnsi="ＭＳ 明朝" w:hint="eastAsia"/>
          <w:szCs w:val="21"/>
        </w:rPr>
        <w:t>7兆7</w:t>
      </w:r>
      <w:r w:rsidR="00D33737">
        <w:rPr>
          <w:rFonts w:ascii="ＭＳ 明朝" w:eastAsia="ＭＳ 明朝" w:hAnsi="ＭＳ 明朝" w:hint="eastAsia"/>
          <w:szCs w:val="21"/>
        </w:rPr>
        <w:t>千億円という膨大な額であり、これに一定期間課税することを主張します。</w:t>
      </w:r>
    </w:p>
    <w:p w14:paraId="34C72432" w14:textId="77777777" w:rsidR="00654CB2" w:rsidRDefault="00654CB2">
      <w:pPr>
        <w:rPr>
          <w:rFonts w:ascii="HGP創英角ﾎﾟｯﾌﾟ体" w:eastAsia="HGP創英角ﾎﾟｯﾌﾟ体" w:hAnsi="HGP創英角ﾎﾟｯﾌﾟ体"/>
          <w:szCs w:val="21"/>
        </w:rPr>
      </w:pPr>
    </w:p>
    <w:p w14:paraId="2434A9A1" w14:textId="3D42D1F3" w:rsidR="00765E58" w:rsidRPr="00D32219" w:rsidRDefault="00765E58">
      <w:pPr>
        <w:rPr>
          <w:rFonts w:ascii="BIZ UDPゴシック" w:eastAsia="BIZ UDPゴシック" w:hAnsi="BIZ UDPゴシック"/>
          <w:color w:val="C00000"/>
          <w:sz w:val="28"/>
          <w:szCs w:val="28"/>
        </w:rPr>
      </w:pPr>
      <w:bookmarkStart w:id="2" w:name="_Hlk152683247"/>
      <w:r w:rsidRPr="00D32219">
        <w:rPr>
          <w:rFonts w:ascii="BIZ UDPゴシック" w:eastAsia="BIZ UDPゴシック" w:hAnsi="BIZ UDPゴシック" w:hint="eastAsia"/>
          <w:color w:val="C00000"/>
          <w:sz w:val="28"/>
          <w:szCs w:val="28"/>
        </w:rPr>
        <w:t>賃金引上げ</w:t>
      </w:r>
      <w:r w:rsidR="00D32219">
        <w:rPr>
          <w:rFonts w:ascii="BIZ UDPゴシック" w:eastAsia="BIZ UDPゴシック" w:hAnsi="BIZ UDPゴシック" w:hint="eastAsia"/>
          <w:color w:val="C00000"/>
          <w:sz w:val="28"/>
          <w:szCs w:val="28"/>
        </w:rPr>
        <w:t>にはまずは</w:t>
      </w:r>
      <w:r w:rsidRPr="00D32219">
        <w:rPr>
          <w:rFonts w:ascii="BIZ UDPゴシック" w:eastAsia="BIZ UDPゴシック" w:hAnsi="BIZ UDPゴシック" w:hint="eastAsia"/>
          <w:color w:val="C00000"/>
          <w:sz w:val="28"/>
          <w:szCs w:val="28"/>
        </w:rPr>
        <w:t>時給1500円以上の全国一律の最賃制度の実現を</w:t>
      </w:r>
    </w:p>
    <w:bookmarkEnd w:id="2"/>
    <w:p w14:paraId="30F221DB" w14:textId="5D742A8F" w:rsidR="00654CB2" w:rsidRDefault="00765E58">
      <w:pPr>
        <w:rPr>
          <w:rFonts w:ascii="ＭＳ 明朝" w:eastAsia="ＭＳ 明朝" w:hAnsi="ＭＳ 明朝"/>
          <w:szCs w:val="21"/>
        </w:rPr>
      </w:pPr>
      <w:r>
        <w:rPr>
          <w:rFonts w:ascii="HGP創英角ﾎﾟｯﾌﾟ体" w:eastAsia="HGP創英角ﾎﾟｯﾌﾟ体" w:hAnsi="HGP創英角ﾎﾟｯﾌﾟ体"/>
          <w:szCs w:val="21"/>
        </w:rPr>
        <w:t xml:space="preserve">　</w:t>
      </w:r>
      <w:r>
        <w:rPr>
          <w:rFonts w:ascii="ＭＳ 明朝" w:eastAsia="ＭＳ 明朝" w:hAnsi="ＭＳ 明朝" w:hint="eastAsia"/>
          <w:szCs w:val="21"/>
        </w:rPr>
        <w:t>物価</w:t>
      </w:r>
      <w:r w:rsidR="00D32219">
        <w:rPr>
          <w:rFonts w:ascii="ＭＳ 明朝" w:eastAsia="ＭＳ 明朝" w:hAnsi="ＭＳ 明朝" w:hint="eastAsia"/>
          <w:szCs w:val="21"/>
        </w:rPr>
        <w:t>を</w:t>
      </w:r>
      <w:r>
        <w:rPr>
          <w:rFonts w:ascii="ＭＳ 明朝" w:eastAsia="ＭＳ 明朝" w:hAnsi="ＭＳ 明朝" w:hint="eastAsia"/>
          <w:szCs w:val="21"/>
        </w:rPr>
        <w:t>抑制しつつ、労働者全体の賃金を引き上げるには、</w:t>
      </w:r>
      <w:r w:rsidR="00D32219">
        <w:rPr>
          <w:rFonts w:ascii="ＭＳ 明朝" w:eastAsia="ＭＳ 明朝" w:hAnsi="ＭＳ 明朝" w:hint="eastAsia"/>
          <w:szCs w:val="21"/>
        </w:rPr>
        <w:t>労働組合としては</w:t>
      </w:r>
      <w:r>
        <w:rPr>
          <w:rFonts w:ascii="ＭＳ 明朝" w:eastAsia="ＭＳ 明朝" w:hAnsi="ＭＳ 明朝" w:hint="eastAsia"/>
          <w:szCs w:val="21"/>
        </w:rPr>
        <w:t>時給1500円以上の全国一律最賃制度の実現</w:t>
      </w:r>
      <w:r w:rsidR="00D32219">
        <w:rPr>
          <w:rFonts w:ascii="ＭＳ 明朝" w:eastAsia="ＭＳ 明朝" w:hAnsi="ＭＳ 明朝" w:hint="eastAsia"/>
          <w:szCs w:val="21"/>
        </w:rPr>
        <w:t>を</w:t>
      </w:r>
      <w:r>
        <w:rPr>
          <w:rFonts w:ascii="ＭＳ 明朝" w:eastAsia="ＭＳ 明朝" w:hAnsi="ＭＳ 明朝" w:hint="eastAsia"/>
          <w:szCs w:val="21"/>
        </w:rPr>
        <w:t>最重点</w:t>
      </w:r>
      <w:r w:rsidR="00D32219">
        <w:rPr>
          <w:rFonts w:ascii="ＭＳ 明朝" w:eastAsia="ＭＳ 明朝" w:hAnsi="ＭＳ 明朝" w:hint="eastAsia"/>
          <w:szCs w:val="21"/>
        </w:rPr>
        <w:t>に置くべきです。時給1500円以上の全国一律最賃制度を実現して全体の底上げを実現させましょう！</w:t>
      </w:r>
    </w:p>
    <w:p w14:paraId="05FE2075" w14:textId="30DECC5A" w:rsidR="00D32219" w:rsidRPr="00765E58" w:rsidRDefault="00D32219">
      <w:pPr>
        <w:rPr>
          <w:rFonts w:ascii="ＭＳ 明朝" w:eastAsia="ＭＳ 明朝" w:hAnsi="ＭＳ 明朝"/>
          <w:szCs w:val="21"/>
        </w:rPr>
      </w:pPr>
      <w:r>
        <w:rPr>
          <w:rFonts w:ascii="ＭＳ 明朝" w:eastAsia="ＭＳ 明朝" w:hAnsi="ＭＳ 明朝" w:hint="eastAsia"/>
          <w:szCs w:val="21"/>
        </w:rPr>
        <w:t xml:space="preserve">　現在最低賃金は、最高が東京都の時給1,113円、最低は岩手県の893円です。地域間格差が220円もあります。</w:t>
      </w:r>
    </w:p>
    <w:p w14:paraId="1057B0B2" w14:textId="684476E0" w:rsidR="00654CB2" w:rsidRPr="00180902" w:rsidRDefault="00180902">
      <w:pPr>
        <w:rPr>
          <w:rFonts w:ascii="ＭＳ 明朝" w:eastAsia="ＭＳ 明朝" w:hAnsi="ＭＳ 明朝" w:cs="Arial"/>
          <w:color w:val="333333"/>
        </w:rPr>
      </w:pPr>
      <w:r w:rsidRPr="00180902">
        <w:rPr>
          <w:rFonts w:ascii="ＭＳ 明朝" w:eastAsia="ＭＳ 明朝" w:hAnsi="ＭＳ 明朝" w:hint="eastAsia"/>
          <w:szCs w:val="21"/>
        </w:rPr>
        <w:t xml:space="preserve">　</w:t>
      </w:r>
      <w:r w:rsidRPr="00180902">
        <w:rPr>
          <w:rFonts w:ascii="ＭＳ 明朝" w:eastAsia="ＭＳ 明朝" w:hAnsi="ＭＳ 明朝" w:cs="Arial"/>
          <w:color w:val="333333"/>
        </w:rPr>
        <w:t>OECDがまとめた調査結果</w:t>
      </w:r>
      <w:r>
        <w:rPr>
          <w:rFonts w:ascii="ＭＳ 明朝" w:eastAsia="ＭＳ 明朝" w:hAnsi="ＭＳ 明朝" w:cs="Arial" w:hint="eastAsia"/>
          <w:color w:val="333333"/>
        </w:rPr>
        <w:t>（</w:t>
      </w:r>
      <w:r w:rsidRPr="00180902">
        <w:rPr>
          <w:rFonts w:ascii="ＭＳ 明朝" w:eastAsia="ＭＳ 明朝" w:hAnsi="ＭＳ 明朝" w:cs="Arial"/>
          <w:color w:val="333333"/>
        </w:rPr>
        <w:t>「2021年</w:t>
      </w:r>
      <w:r w:rsidR="00D33737">
        <w:rPr>
          <w:rFonts w:ascii="ＭＳ 明朝" w:eastAsia="ＭＳ 明朝" w:hAnsi="ＭＳ 明朝" w:cs="Arial" w:hint="eastAsia"/>
          <w:color w:val="333333"/>
        </w:rPr>
        <w:t>・</w:t>
      </w:r>
      <w:r w:rsidRPr="00180902">
        <w:rPr>
          <w:rFonts w:ascii="ＭＳ 明朝" w:eastAsia="ＭＳ 明朝" w:hAnsi="ＭＳ 明朝" w:cs="Arial"/>
          <w:color w:val="333333"/>
        </w:rPr>
        <w:t>年間労働時間</w:t>
      </w:r>
      <w:r>
        <w:rPr>
          <w:rFonts w:ascii="ＭＳ 明朝" w:eastAsia="ＭＳ 明朝" w:hAnsi="ＭＳ 明朝" w:cs="Arial" w:hint="eastAsia"/>
          <w:color w:val="333333"/>
        </w:rPr>
        <w:t>」－</w:t>
      </w:r>
      <w:r w:rsidRPr="00180902">
        <w:rPr>
          <w:rFonts w:ascii="ＭＳ 明朝" w:eastAsia="ＭＳ 明朝" w:hAnsi="ＭＳ 明朝" w:cs="Arial"/>
          <w:color w:val="333333"/>
        </w:rPr>
        <w:t>2022年7月20日データ更新</w:t>
      </w:r>
      <w:r>
        <w:rPr>
          <w:rFonts w:ascii="ＭＳ 明朝" w:eastAsia="ＭＳ 明朝" w:hAnsi="ＭＳ 明朝" w:cs="Arial" w:hint="eastAsia"/>
          <w:color w:val="333333"/>
        </w:rPr>
        <w:t>－）</w:t>
      </w:r>
      <w:r w:rsidRPr="00180902">
        <w:rPr>
          <w:rFonts w:ascii="ＭＳ 明朝" w:eastAsia="ＭＳ 明朝" w:hAnsi="ＭＳ 明朝" w:cs="Arial"/>
          <w:color w:val="333333"/>
        </w:rPr>
        <w:t>よると、</w:t>
      </w:r>
      <w:r w:rsidRPr="00180902">
        <w:rPr>
          <w:rStyle w:val="a8"/>
          <w:rFonts w:ascii="ＭＳ 明朝" w:eastAsia="ＭＳ 明朝" w:hAnsi="ＭＳ 明朝" w:cs="Arial"/>
          <w:color w:val="333333"/>
          <w:sz w:val="24"/>
          <w:szCs w:val="24"/>
        </w:rPr>
        <w:t>日本の全就業者平均の１人当たり年間実労働時間は1,607時間</w:t>
      </w:r>
      <w:r w:rsidR="00D33737">
        <w:rPr>
          <w:rFonts w:ascii="ＭＳ 明朝" w:eastAsia="ＭＳ 明朝" w:hAnsi="ＭＳ 明朝" w:cs="Arial" w:hint="eastAsia"/>
          <w:color w:val="333333"/>
        </w:rPr>
        <w:t>ですが、</w:t>
      </w:r>
      <w:r w:rsidRPr="00180902">
        <w:rPr>
          <w:rFonts w:ascii="ＭＳ 明朝" w:eastAsia="ＭＳ 明朝" w:hAnsi="ＭＳ 明朝" w:cs="Arial" w:hint="eastAsia"/>
          <w:b/>
          <w:bCs/>
          <w:color w:val="333333"/>
          <w:sz w:val="24"/>
          <w:szCs w:val="24"/>
        </w:rPr>
        <w:t>東京と岩手の最賃格差は年間で353,540円、月では29,462円</w:t>
      </w:r>
      <w:r>
        <w:rPr>
          <w:rFonts w:ascii="ＭＳ 明朝" w:eastAsia="ＭＳ 明朝" w:hAnsi="ＭＳ 明朝" w:cs="Arial" w:hint="eastAsia"/>
          <w:color w:val="333333"/>
        </w:rPr>
        <w:t>にもなります。これでは、日本国内での地域間格差は益々広がるばかりです。私たちは「何時、何処で、誰が、どんな仕事をしても」、時給</w:t>
      </w:r>
      <w:r w:rsidR="00AF5F90">
        <w:rPr>
          <w:rFonts w:ascii="ＭＳ 明朝" w:eastAsia="ＭＳ 明朝" w:hAnsi="ＭＳ 明朝" w:cs="Arial" w:hint="eastAsia"/>
          <w:color w:val="333333"/>
        </w:rPr>
        <w:t>換算で</w:t>
      </w:r>
      <w:r>
        <w:rPr>
          <w:rFonts w:ascii="ＭＳ 明朝" w:eastAsia="ＭＳ 明朝" w:hAnsi="ＭＳ 明朝" w:cs="Arial" w:hint="eastAsia"/>
          <w:color w:val="333333"/>
        </w:rPr>
        <w:t>最低1500円</w:t>
      </w:r>
      <w:r w:rsidR="00AF5F90">
        <w:rPr>
          <w:rFonts w:ascii="ＭＳ 明朝" w:eastAsia="ＭＳ 明朝" w:hAnsi="ＭＳ 明朝" w:cs="Arial" w:hint="eastAsia"/>
          <w:color w:val="333333"/>
        </w:rPr>
        <w:t>は「賃金として受け</w:t>
      </w:r>
      <w:r w:rsidR="00AF5F90">
        <w:rPr>
          <w:rFonts w:ascii="ＭＳ 明朝" w:eastAsia="ＭＳ 明朝" w:hAnsi="ＭＳ 明朝" w:cs="Arial" w:hint="eastAsia"/>
          <w:color w:val="333333"/>
        </w:rPr>
        <w:lastRenderedPageBreak/>
        <w:t>取れる」制度実現を求めます。なお全国加重平均は時給1004円です。</w:t>
      </w:r>
    </w:p>
    <w:p w14:paraId="65EDAD47" w14:textId="7BEAC6CB" w:rsidR="00B7325A" w:rsidRPr="00B7325A" w:rsidRDefault="00B7325A" w:rsidP="00B7325A">
      <w:pPr>
        <w:rPr>
          <w:rFonts w:ascii="BIZ UDPゴシック" w:eastAsia="BIZ UDPゴシック" w:hAnsi="BIZ UDPゴシック"/>
          <w:b/>
          <w:bCs/>
          <w:color w:val="C00000"/>
          <w:sz w:val="28"/>
          <w:szCs w:val="28"/>
        </w:rPr>
      </w:pPr>
      <w:bookmarkStart w:id="3" w:name="_Hlk152683297"/>
      <w:r w:rsidRPr="00B7325A">
        <w:rPr>
          <w:rFonts w:ascii="BIZ UDPゴシック" w:eastAsia="BIZ UDPゴシック" w:hAnsi="BIZ UDPゴシック" w:hint="eastAsia"/>
          <w:b/>
          <w:bCs/>
          <w:color w:val="C00000"/>
          <w:sz w:val="28"/>
          <w:szCs w:val="28"/>
        </w:rPr>
        <w:t>賃金引上げも日本経済再生のためにも中小企業を守</w:t>
      </w:r>
      <w:r w:rsidR="00BC2E18">
        <w:rPr>
          <w:rFonts w:ascii="BIZ UDPゴシック" w:eastAsia="BIZ UDPゴシック" w:hAnsi="BIZ UDPゴシック" w:hint="eastAsia"/>
          <w:b/>
          <w:bCs/>
          <w:color w:val="C00000"/>
          <w:sz w:val="28"/>
          <w:szCs w:val="28"/>
        </w:rPr>
        <w:t>れ</w:t>
      </w:r>
      <w:r w:rsidRPr="00B7325A">
        <w:rPr>
          <w:rFonts w:ascii="BIZ UDPゴシック" w:eastAsia="BIZ UDPゴシック" w:hAnsi="BIZ UDPゴシック" w:hint="eastAsia"/>
          <w:b/>
          <w:bCs/>
          <w:color w:val="C00000"/>
          <w:sz w:val="28"/>
          <w:szCs w:val="28"/>
        </w:rPr>
        <w:t>！</w:t>
      </w:r>
    </w:p>
    <w:bookmarkEnd w:id="3"/>
    <w:p w14:paraId="35CD5FB2" w14:textId="0F8796E7" w:rsidR="00654CB2" w:rsidRDefault="00B7325A">
      <w:pPr>
        <w:rPr>
          <w:rFonts w:ascii="ＭＳ 明朝" w:eastAsia="ＭＳ 明朝" w:hAnsi="ＭＳ 明朝"/>
          <w:szCs w:val="21"/>
        </w:rPr>
      </w:pPr>
      <w:r>
        <w:rPr>
          <w:rFonts w:ascii="ＭＳ 明朝" w:eastAsia="ＭＳ 明朝" w:hAnsi="ＭＳ 明朝" w:hint="eastAsia"/>
          <w:szCs w:val="21"/>
        </w:rPr>
        <w:t xml:space="preserve">　この間、官民共同行動実行委員会(全国一般東京、ＪＭＩＴＵ東京、全印総連東京、千代田区労連、東京国公で構成)は、経営の側(中小零細企業)との懇談も積極的に進めてきました。ほとんどの中小企業経営者は、「最賃1500円は賛成だが</w:t>
      </w:r>
      <w:r w:rsidR="00CE3658">
        <w:rPr>
          <w:rFonts w:ascii="ＭＳ 明朝" w:eastAsia="ＭＳ 明朝" w:hAnsi="ＭＳ 明朝" w:hint="eastAsia"/>
          <w:szCs w:val="21"/>
        </w:rPr>
        <w:t>当社には支払い能力がない」との</w:t>
      </w:r>
      <w:r w:rsidR="001E3BC7">
        <w:rPr>
          <w:rFonts w:ascii="ＭＳ 明朝" w:eastAsia="ＭＳ 明朝" w:hAnsi="ＭＳ 明朝" w:hint="eastAsia"/>
          <w:szCs w:val="21"/>
        </w:rPr>
        <w:t>「</w:t>
      </w:r>
      <w:r w:rsidR="00CE3658">
        <w:rPr>
          <w:rFonts w:ascii="ＭＳ 明朝" w:eastAsia="ＭＳ 明朝" w:hAnsi="ＭＳ 明朝" w:hint="eastAsia"/>
          <w:szCs w:val="21"/>
        </w:rPr>
        <w:t>嘆きとぼや</w:t>
      </w:r>
      <w:r w:rsidR="001E3BC7">
        <w:rPr>
          <w:rFonts w:ascii="ＭＳ 明朝" w:eastAsia="ＭＳ 明朝" w:hAnsi="ＭＳ 明朝" w:hint="eastAsia"/>
          <w:szCs w:val="21"/>
        </w:rPr>
        <w:t>き」を</w:t>
      </w:r>
      <w:r w:rsidR="00CE3658">
        <w:rPr>
          <w:rFonts w:ascii="ＭＳ 明朝" w:eastAsia="ＭＳ 明朝" w:hAnsi="ＭＳ 明朝" w:hint="eastAsia"/>
          <w:szCs w:val="21"/>
        </w:rPr>
        <w:t>寄せてきます。</w:t>
      </w:r>
      <w:r w:rsidR="001E3BC7">
        <w:rPr>
          <w:rFonts w:ascii="ＭＳ 明朝" w:eastAsia="ＭＳ 明朝" w:hAnsi="ＭＳ 明朝" w:hint="eastAsia"/>
          <w:szCs w:val="21"/>
        </w:rPr>
        <w:t>それもそのはずです。</w:t>
      </w:r>
      <w:r w:rsidR="005F0C69" w:rsidRPr="005F0C69">
        <w:rPr>
          <w:rFonts w:ascii="ＭＳ 明朝" w:eastAsia="ＭＳ 明朝" w:hAnsi="ＭＳ 明朝"/>
          <w:szCs w:val="21"/>
        </w:rPr>
        <w:t>国税庁</w:t>
      </w:r>
      <w:r w:rsidR="00A27246">
        <w:rPr>
          <w:rFonts w:ascii="ＭＳ 明朝" w:eastAsia="ＭＳ 明朝" w:hAnsi="ＭＳ 明朝" w:hint="eastAsia"/>
          <w:szCs w:val="21"/>
        </w:rPr>
        <w:t>の「</w:t>
      </w:r>
      <w:r w:rsidR="005F0C69" w:rsidRPr="005F0C69">
        <w:rPr>
          <w:rFonts w:ascii="ＭＳ 明朝" w:eastAsia="ＭＳ 明朝" w:hAnsi="ＭＳ 明朝"/>
          <w:szCs w:val="21"/>
        </w:rPr>
        <w:t>統計法人税表」によると</w:t>
      </w:r>
      <w:r w:rsidR="005F0C69" w:rsidRPr="005C4038">
        <w:rPr>
          <w:rFonts w:ascii="ＭＳ 明朝" w:eastAsia="ＭＳ 明朝" w:hAnsi="ＭＳ 明朝"/>
          <w:b/>
          <w:bCs/>
          <w:sz w:val="24"/>
          <w:szCs w:val="24"/>
        </w:rPr>
        <w:t>、中小企業の</w:t>
      </w:r>
      <w:r w:rsidR="00A27246" w:rsidRPr="005C4038">
        <w:rPr>
          <w:rFonts w:ascii="ＭＳ 明朝" w:eastAsia="ＭＳ 明朝" w:hAnsi="ＭＳ 明朝" w:hint="eastAsia"/>
          <w:b/>
          <w:bCs/>
          <w:sz w:val="24"/>
          <w:szCs w:val="24"/>
        </w:rPr>
        <w:t>約7割が赤字経営</w:t>
      </w:r>
      <w:r w:rsidR="00A27246">
        <w:rPr>
          <w:rFonts w:ascii="ＭＳ 明朝" w:eastAsia="ＭＳ 明朝" w:hAnsi="ＭＳ 明朝" w:hint="eastAsia"/>
          <w:szCs w:val="21"/>
        </w:rPr>
        <w:t>ということでです。</w:t>
      </w:r>
    </w:p>
    <w:p w14:paraId="359C51D7" w14:textId="11157EF1" w:rsidR="00A27246" w:rsidRDefault="00A27246">
      <w:pPr>
        <w:rPr>
          <w:rFonts w:ascii="ＭＳ 明朝" w:eastAsia="ＭＳ 明朝" w:hAnsi="ＭＳ 明朝"/>
          <w:szCs w:val="21"/>
        </w:rPr>
      </w:pPr>
      <w:r>
        <w:rPr>
          <w:rFonts w:ascii="ＭＳ 明朝" w:eastAsia="ＭＳ 明朝" w:hAnsi="ＭＳ 明朝" w:hint="eastAsia"/>
          <w:szCs w:val="21"/>
        </w:rPr>
        <w:t xml:space="preserve">　従って岸田首相が</w:t>
      </w:r>
      <w:r w:rsidR="005C4038">
        <w:rPr>
          <w:rFonts w:ascii="ＭＳ 明朝" w:eastAsia="ＭＳ 明朝" w:hAnsi="ＭＳ 明朝" w:hint="eastAsia"/>
          <w:szCs w:val="21"/>
        </w:rPr>
        <w:t>「</w:t>
      </w:r>
      <w:r>
        <w:rPr>
          <w:rFonts w:ascii="ＭＳ 明朝" w:eastAsia="ＭＳ 明朝" w:hAnsi="ＭＳ 明朝" w:hint="eastAsia"/>
          <w:szCs w:val="21"/>
        </w:rPr>
        <w:t>賃上げ企業には</w:t>
      </w:r>
      <w:r w:rsidR="005C4038">
        <w:rPr>
          <w:rFonts w:ascii="ＭＳ 明朝" w:eastAsia="ＭＳ 明朝" w:hAnsi="ＭＳ 明朝" w:hint="eastAsia"/>
          <w:szCs w:val="21"/>
        </w:rPr>
        <w:t>『</w:t>
      </w:r>
      <w:r>
        <w:rPr>
          <w:rFonts w:ascii="ＭＳ 明朝" w:eastAsia="ＭＳ 明朝" w:hAnsi="ＭＳ 明朝" w:hint="eastAsia"/>
          <w:szCs w:val="21"/>
        </w:rPr>
        <w:t>減税</w:t>
      </w:r>
      <w:r w:rsidR="005C4038">
        <w:rPr>
          <w:rFonts w:ascii="ＭＳ 明朝" w:eastAsia="ＭＳ 明朝" w:hAnsi="ＭＳ 明朝" w:hint="eastAsia"/>
          <w:szCs w:val="21"/>
        </w:rPr>
        <w:t>』(数値は不詳)する</w:t>
      </w:r>
      <w:r>
        <w:rPr>
          <w:rFonts w:ascii="ＭＳ 明朝" w:eastAsia="ＭＳ 明朝" w:hAnsi="ＭＳ 明朝" w:hint="eastAsia"/>
          <w:szCs w:val="21"/>
        </w:rPr>
        <w:t>」を口にしてみたところで、</w:t>
      </w:r>
      <w:r w:rsidR="005C4038">
        <w:rPr>
          <w:rFonts w:ascii="ＭＳ 明朝" w:eastAsia="ＭＳ 明朝" w:hAnsi="ＭＳ 明朝" w:hint="eastAsia"/>
          <w:szCs w:val="21"/>
        </w:rPr>
        <w:t>そもそも減税の恩恵にあずかれないのが中小企業</w:t>
      </w:r>
      <w:r w:rsidR="00D33737">
        <w:rPr>
          <w:rFonts w:ascii="ＭＳ 明朝" w:eastAsia="ＭＳ 明朝" w:hAnsi="ＭＳ 明朝" w:hint="eastAsia"/>
          <w:szCs w:val="21"/>
        </w:rPr>
        <w:t>経営実態</w:t>
      </w:r>
      <w:r w:rsidR="005C4038">
        <w:rPr>
          <w:rFonts w:ascii="ＭＳ 明朝" w:eastAsia="ＭＳ 明朝" w:hAnsi="ＭＳ 明朝" w:hint="eastAsia"/>
          <w:szCs w:val="21"/>
        </w:rPr>
        <w:t>です。</w:t>
      </w:r>
    </w:p>
    <w:p w14:paraId="50B30CAC" w14:textId="77777777" w:rsidR="00BC2E18" w:rsidRDefault="005C4038" w:rsidP="00BC2E1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中小企業への予算はほんの微々たるものです。22年度の国の予算で見ると、金額にして1,713億円、僅か国家予算の0.25％</w:t>
      </w:r>
      <w:r w:rsidR="00BC2E18">
        <w:rPr>
          <w:rFonts w:ascii="ＭＳ 明朝" w:eastAsia="ＭＳ 明朝" w:hAnsi="ＭＳ 明朝" w:hint="eastAsia"/>
          <w:szCs w:val="21"/>
        </w:rPr>
        <w:t>という水準</w:t>
      </w:r>
      <w:r>
        <w:rPr>
          <w:rFonts w:ascii="ＭＳ 明朝" w:eastAsia="ＭＳ 明朝" w:hAnsi="ＭＳ 明朝" w:hint="eastAsia"/>
          <w:szCs w:val="21"/>
        </w:rPr>
        <w:t>です。私は少なくても1兆円を超える予算を立てて、社会保険料等は大幅に負担軽減する措置をとることが必要</w:t>
      </w:r>
      <w:r w:rsidR="00BC2E18">
        <w:rPr>
          <w:rFonts w:ascii="ＭＳ 明朝" w:eastAsia="ＭＳ 明朝" w:hAnsi="ＭＳ 明朝" w:hint="eastAsia"/>
          <w:szCs w:val="21"/>
        </w:rPr>
        <w:t>だと考えます。</w:t>
      </w:r>
      <w:r>
        <w:rPr>
          <w:rFonts w:ascii="ＭＳ 明朝" w:eastAsia="ＭＳ 明朝" w:hAnsi="ＭＳ 明朝" w:hint="eastAsia"/>
          <w:szCs w:val="21"/>
        </w:rPr>
        <w:t>また大企業の優越的</w:t>
      </w:r>
    </w:p>
    <w:p w14:paraId="11276977" w14:textId="77777777" w:rsidR="00BC2E18" w:rsidRDefault="005C4038" w:rsidP="00BC2E18">
      <w:pPr>
        <w:ind w:left="210" w:hangingChars="100" w:hanging="210"/>
        <w:rPr>
          <w:rFonts w:ascii="ＭＳ 明朝" w:eastAsia="ＭＳ 明朝" w:hAnsi="ＭＳ 明朝"/>
          <w:szCs w:val="21"/>
        </w:rPr>
      </w:pPr>
      <w:r>
        <w:rPr>
          <w:rFonts w:ascii="ＭＳ 明朝" w:eastAsia="ＭＳ 明朝" w:hAnsi="ＭＳ 明朝" w:hint="eastAsia"/>
          <w:szCs w:val="21"/>
        </w:rPr>
        <w:t>地位を利用した「下請け単価たたき」</w:t>
      </w:r>
      <w:r w:rsidR="00BC2E18">
        <w:rPr>
          <w:rFonts w:ascii="ＭＳ 明朝" w:eastAsia="ＭＳ 明朝" w:hAnsi="ＭＳ 明朝" w:hint="eastAsia"/>
          <w:szCs w:val="21"/>
        </w:rPr>
        <w:t>は</w:t>
      </w:r>
      <w:r>
        <w:rPr>
          <w:rFonts w:ascii="ＭＳ 明朝" w:eastAsia="ＭＳ 明朝" w:hAnsi="ＭＳ 明朝" w:hint="eastAsia"/>
          <w:szCs w:val="21"/>
        </w:rPr>
        <w:t>根絶すべきです。この間、官民共同行動実行委員会が幾度となく要請を入れるなかで、経済産業省</w:t>
      </w:r>
      <w:r w:rsidR="00BC2E18">
        <w:rPr>
          <w:rFonts w:ascii="ＭＳ 明朝" w:eastAsia="ＭＳ 明朝" w:hAnsi="ＭＳ 明朝" w:hint="eastAsia"/>
          <w:szCs w:val="21"/>
        </w:rPr>
        <w:t>・</w:t>
      </w:r>
      <w:r>
        <w:rPr>
          <w:rFonts w:ascii="ＭＳ 明朝" w:eastAsia="ＭＳ 明朝" w:hAnsi="ＭＳ 明朝" w:hint="eastAsia"/>
          <w:szCs w:val="21"/>
        </w:rPr>
        <w:t>中</w:t>
      </w:r>
    </w:p>
    <w:p w14:paraId="15DAC6D9" w14:textId="77777777" w:rsidR="00BC2E18" w:rsidRDefault="005C4038" w:rsidP="00BC2E18">
      <w:pPr>
        <w:ind w:left="210" w:hangingChars="100" w:hanging="210"/>
        <w:rPr>
          <w:rFonts w:ascii="ＭＳ 明朝" w:eastAsia="ＭＳ 明朝" w:hAnsi="ＭＳ 明朝"/>
          <w:szCs w:val="21"/>
        </w:rPr>
      </w:pPr>
      <w:r>
        <w:rPr>
          <w:rFonts w:ascii="ＭＳ 明朝" w:eastAsia="ＭＳ 明朝" w:hAnsi="ＭＳ 明朝" w:hint="eastAsia"/>
          <w:szCs w:val="21"/>
        </w:rPr>
        <w:t>小企業庁</w:t>
      </w:r>
      <w:r w:rsidR="00BC2E18">
        <w:rPr>
          <w:rFonts w:ascii="ＭＳ 明朝" w:eastAsia="ＭＳ 明朝" w:hAnsi="ＭＳ 明朝" w:hint="eastAsia"/>
          <w:szCs w:val="21"/>
        </w:rPr>
        <w:t>は所謂「下請けＧメン」を大増員し下請けたたきを監視しています。岸田首相は「金も人も」惜しまずつけるべきだし、メディアも積</w:t>
      </w:r>
    </w:p>
    <w:p w14:paraId="4CCF4F91" w14:textId="5F45DA76" w:rsidR="005C4038" w:rsidRPr="00B7325A" w:rsidRDefault="00BC2E18" w:rsidP="00BC2E18">
      <w:pPr>
        <w:ind w:left="210" w:hangingChars="100" w:hanging="210"/>
        <w:rPr>
          <w:rFonts w:ascii="ＭＳ 明朝" w:eastAsia="ＭＳ 明朝" w:hAnsi="ＭＳ 明朝"/>
          <w:szCs w:val="21"/>
        </w:rPr>
      </w:pPr>
      <w:r>
        <w:rPr>
          <w:rFonts w:ascii="ＭＳ 明朝" w:eastAsia="ＭＳ 明朝" w:hAnsi="ＭＳ 明朝" w:hint="eastAsia"/>
          <w:szCs w:val="21"/>
        </w:rPr>
        <w:t>極的に取り上げるべきです。</w:t>
      </w:r>
    </w:p>
    <w:p w14:paraId="1227898B" w14:textId="77777777" w:rsidR="00654CB2" w:rsidRPr="00180902" w:rsidRDefault="00654CB2">
      <w:pPr>
        <w:rPr>
          <w:rFonts w:ascii="ＭＳ 明朝" w:eastAsia="ＭＳ 明朝" w:hAnsi="ＭＳ 明朝"/>
          <w:szCs w:val="21"/>
        </w:rPr>
      </w:pPr>
    </w:p>
    <w:p w14:paraId="18158415" w14:textId="0AC7FF0F" w:rsidR="00654CB2" w:rsidRPr="00BC2E18" w:rsidRDefault="00BC2E18">
      <w:pPr>
        <w:rPr>
          <w:rFonts w:ascii="BIZ UDPゴシック" w:eastAsia="BIZ UDPゴシック" w:hAnsi="BIZ UDPゴシック"/>
          <w:b/>
          <w:bCs/>
          <w:color w:val="C00000"/>
          <w:sz w:val="28"/>
          <w:szCs w:val="28"/>
        </w:rPr>
      </w:pPr>
      <w:bookmarkStart w:id="4" w:name="_Hlk152683329"/>
      <w:r w:rsidRPr="00BC2E18">
        <w:rPr>
          <w:rFonts w:ascii="BIZ UDPゴシック" w:eastAsia="BIZ UDPゴシック" w:hAnsi="BIZ UDPゴシック" w:hint="eastAsia"/>
          <w:b/>
          <w:bCs/>
          <w:color w:val="C00000"/>
          <w:sz w:val="28"/>
          <w:szCs w:val="28"/>
        </w:rPr>
        <w:t>経産省の統計でも中小企業はまさに日本経済の要ではないか</w:t>
      </w:r>
    </w:p>
    <w:bookmarkEnd w:id="4"/>
    <w:p w14:paraId="49AD9809" w14:textId="7CEEF95D" w:rsidR="00BC2E18" w:rsidRDefault="00BC2E18">
      <w:pPr>
        <w:rPr>
          <w:rFonts w:ascii="ＭＳ 明朝" w:eastAsia="ＭＳ 明朝" w:hAnsi="ＭＳ 明朝"/>
          <w:szCs w:val="21"/>
        </w:rPr>
      </w:pPr>
      <w:r w:rsidRPr="00BC2E18">
        <w:rPr>
          <w:rFonts w:ascii="ＭＳ 明朝" w:eastAsia="ＭＳ 明朝" w:hAnsi="ＭＳ 明朝" w:hint="eastAsia"/>
          <w:szCs w:val="21"/>
        </w:rPr>
        <w:t xml:space="preserve">　中小企業は産業の要です。</w:t>
      </w:r>
      <w:r>
        <w:rPr>
          <w:rFonts w:ascii="ＭＳ 明朝" w:eastAsia="ＭＳ 明朝" w:hAnsi="ＭＳ 明朝" w:hint="eastAsia"/>
          <w:szCs w:val="21"/>
        </w:rPr>
        <w:t>以下は経済産業省</w:t>
      </w:r>
      <w:r w:rsidR="00CB5DC6">
        <w:rPr>
          <w:rFonts w:ascii="ＭＳ 明朝" w:eastAsia="ＭＳ 明朝" w:hAnsi="ＭＳ 明朝" w:hint="eastAsia"/>
          <w:szCs w:val="21"/>
        </w:rPr>
        <w:t>・中小企業庁の統計からの数値です。</w:t>
      </w:r>
    </w:p>
    <w:p w14:paraId="41AC7B7B" w14:textId="0E41F91D" w:rsidR="00CB5DC6" w:rsidRDefault="00D65D2D">
      <w:pPr>
        <w:rPr>
          <w:rFonts w:ascii="ＭＳ 明朝" w:eastAsia="ＭＳ 明朝" w:hAnsi="ＭＳ 明朝"/>
          <w:szCs w:val="21"/>
        </w:rPr>
      </w:pPr>
      <w:r w:rsidRPr="00B91D38">
        <w:rPr>
          <w:rFonts w:ascii="ＭＳ 明朝" w:eastAsia="ＭＳ 明朝" w:hAnsi="ＭＳ 明朝" w:hint="eastAsia"/>
          <w:b/>
          <w:bCs/>
          <w:color w:val="004E9A"/>
          <w:sz w:val="32"/>
          <w:szCs w:val="32"/>
        </w:rPr>
        <w:t xml:space="preserve">　</w:t>
      </w:r>
      <w:r w:rsidR="00B91D38" w:rsidRPr="00B91D38">
        <w:rPr>
          <w:rFonts w:ascii="ＭＳ 明朝" w:eastAsia="ＭＳ 明朝" w:hAnsi="ＭＳ 明朝" w:hint="eastAsia"/>
          <w:b/>
          <w:bCs/>
          <w:color w:val="004E9A"/>
          <w:sz w:val="32"/>
          <w:szCs w:val="32"/>
        </w:rPr>
        <w:t>中小企業は企業数で99.7％、従業員数では70％、製造業の付加価値の50％を占めます。</w:t>
      </w:r>
      <w:r w:rsidR="00B91D38" w:rsidRPr="00B91D38">
        <w:rPr>
          <w:rFonts w:ascii="ＭＳ 明朝" w:eastAsia="ＭＳ 明朝" w:hAnsi="ＭＳ 明朝" w:hint="eastAsia"/>
          <w:szCs w:val="21"/>
        </w:rPr>
        <w:t>従って</w:t>
      </w:r>
      <w:r w:rsidR="00B91D38">
        <w:rPr>
          <w:rFonts w:ascii="ＭＳ 明朝" w:eastAsia="ＭＳ 明朝" w:hAnsi="ＭＳ 明朝" w:hint="eastAsia"/>
          <w:szCs w:val="21"/>
        </w:rPr>
        <w:t>中小企業こそ日本の産業と経済の要であり、中小企業の安定的経営を守ってこそ、国民生活を守ることに直接繋がるわけです。</w:t>
      </w:r>
    </w:p>
    <w:p w14:paraId="5FE8E1D1" w14:textId="77777777" w:rsidR="00D33737" w:rsidRPr="00B91D38" w:rsidRDefault="00D33737">
      <w:pPr>
        <w:rPr>
          <w:rFonts w:ascii="ＭＳ 明朝" w:eastAsia="ＭＳ 明朝" w:hAnsi="ＭＳ 明朝"/>
          <w:szCs w:val="21"/>
        </w:rPr>
      </w:pPr>
    </w:p>
    <w:p w14:paraId="032BEAF0" w14:textId="37B93B90" w:rsidR="00D33737" w:rsidRPr="00D33737" w:rsidRDefault="00D33737">
      <w:pPr>
        <w:rPr>
          <w:rFonts w:ascii="ＭＳ 明朝" w:eastAsia="ＭＳ 明朝" w:hAnsi="ＭＳ 明朝"/>
          <w:b/>
          <w:bCs/>
          <w:i/>
          <w:iCs/>
          <w:color w:val="0D0D0D" w:themeColor="text1" w:themeTint="F2"/>
          <w:sz w:val="24"/>
          <w:szCs w:val="24"/>
          <w:u w:val="single"/>
        </w:rPr>
      </w:pPr>
      <w:r w:rsidRPr="00D33737">
        <w:rPr>
          <w:rFonts w:ascii="ＭＳ 明朝" w:eastAsia="ＭＳ 明朝" w:hAnsi="ＭＳ 明朝" w:hint="eastAsia"/>
          <w:b/>
          <w:bCs/>
          <w:i/>
          <w:iCs/>
          <w:color w:val="0D0D0D" w:themeColor="text1" w:themeTint="F2"/>
          <w:sz w:val="24"/>
          <w:szCs w:val="24"/>
          <w:u w:val="single"/>
        </w:rPr>
        <w:t>【続く】第二回は女性の賃金格差是正、国家公務員賃金、非正規の正規化をお届けします。</w:t>
      </w:r>
    </w:p>
    <w:sectPr w:rsidR="00D33737" w:rsidRPr="00D33737" w:rsidSect="00290D4F">
      <w:footerReference w:type="default" r:id="rId7"/>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521C" w14:textId="77777777" w:rsidR="00AF524F" w:rsidRDefault="00AF524F" w:rsidP="006A268F">
      <w:r>
        <w:separator/>
      </w:r>
    </w:p>
  </w:endnote>
  <w:endnote w:type="continuationSeparator" w:id="0">
    <w:p w14:paraId="5D13ACA9" w14:textId="77777777" w:rsidR="00AF524F" w:rsidRDefault="00AF524F" w:rsidP="006A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026359"/>
      <w:docPartObj>
        <w:docPartGallery w:val="Page Numbers (Bottom of Page)"/>
        <w:docPartUnique/>
      </w:docPartObj>
    </w:sdtPr>
    <w:sdtContent>
      <w:p w14:paraId="10362AC8" w14:textId="5EA30900" w:rsidR="00317516" w:rsidRDefault="00317516">
        <w:pPr>
          <w:pStyle w:val="a6"/>
          <w:jc w:val="center"/>
        </w:pPr>
        <w:r>
          <w:fldChar w:fldCharType="begin"/>
        </w:r>
        <w:r>
          <w:instrText>PAGE   \* MERGEFORMAT</w:instrText>
        </w:r>
        <w:r>
          <w:fldChar w:fldCharType="separate"/>
        </w:r>
        <w:r>
          <w:rPr>
            <w:lang w:val="ja-JP"/>
          </w:rPr>
          <w:t>2</w:t>
        </w:r>
        <w:r>
          <w:fldChar w:fldCharType="end"/>
        </w:r>
      </w:p>
    </w:sdtContent>
  </w:sdt>
  <w:p w14:paraId="3F2A8F15" w14:textId="77777777" w:rsidR="00317516" w:rsidRDefault="003175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282E" w14:textId="77777777" w:rsidR="00AF524F" w:rsidRDefault="00AF524F" w:rsidP="006A268F">
      <w:r>
        <w:separator/>
      </w:r>
    </w:p>
  </w:footnote>
  <w:footnote w:type="continuationSeparator" w:id="0">
    <w:p w14:paraId="0E9D37B8" w14:textId="77777777" w:rsidR="00AF524F" w:rsidRDefault="00AF524F" w:rsidP="006A2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5F"/>
    <w:rsid w:val="00012C70"/>
    <w:rsid w:val="000206DA"/>
    <w:rsid w:val="00171D30"/>
    <w:rsid w:val="00180902"/>
    <w:rsid w:val="001D78EA"/>
    <w:rsid w:val="001E3BC7"/>
    <w:rsid w:val="0021075A"/>
    <w:rsid w:val="00290D4F"/>
    <w:rsid w:val="002B096E"/>
    <w:rsid w:val="002B3835"/>
    <w:rsid w:val="002E613B"/>
    <w:rsid w:val="00317516"/>
    <w:rsid w:val="00392552"/>
    <w:rsid w:val="003A170A"/>
    <w:rsid w:val="003D10BD"/>
    <w:rsid w:val="003D6D4F"/>
    <w:rsid w:val="00414F85"/>
    <w:rsid w:val="0041612C"/>
    <w:rsid w:val="00483BB6"/>
    <w:rsid w:val="004973F6"/>
    <w:rsid w:val="004C7546"/>
    <w:rsid w:val="004E330D"/>
    <w:rsid w:val="004E6702"/>
    <w:rsid w:val="004F308F"/>
    <w:rsid w:val="00506A20"/>
    <w:rsid w:val="005C4038"/>
    <w:rsid w:val="005F0C69"/>
    <w:rsid w:val="00654CB2"/>
    <w:rsid w:val="00693FFB"/>
    <w:rsid w:val="006A268F"/>
    <w:rsid w:val="00745947"/>
    <w:rsid w:val="00765E58"/>
    <w:rsid w:val="007845F4"/>
    <w:rsid w:val="00904A49"/>
    <w:rsid w:val="00945715"/>
    <w:rsid w:val="0094733B"/>
    <w:rsid w:val="0096064A"/>
    <w:rsid w:val="0097348D"/>
    <w:rsid w:val="00A0704C"/>
    <w:rsid w:val="00A27246"/>
    <w:rsid w:val="00A76957"/>
    <w:rsid w:val="00AF524F"/>
    <w:rsid w:val="00AF5F90"/>
    <w:rsid w:val="00B3045F"/>
    <w:rsid w:val="00B65DBB"/>
    <w:rsid w:val="00B7325A"/>
    <w:rsid w:val="00B91D38"/>
    <w:rsid w:val="00BC2E18"/>
    <w:rsid w:val="00C60F48"/>
    <w:rsid w:val="00CB5DC6"/>
    <w:rsid w:val="00CE3658"/>
    <w:rsid w:val="00D269FC"/>
    <w:rsid w:val="00D32219"/>
    <w:rsid w:val="00D33737"/>
    <w:rsid w:val="00D6220A"/>
    <w:rsid w:val="00D65D2D"/>
    <w:rsid w:val="00E241D9"/>
    <w:rsid w:val="00EA4180"/>
    <w:rsid w:val="00EA621A"/>
    <w:rsid w:val="00F67EB0"/>
    <w:rsid w:val="00F8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4D9E7"/>
  <w15:chartTrackingRefBased/>
  <w15:docId w15:val="{73C635DB-3299-49E5-8742-6D86A7C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25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268F"/>
    <w:pPr>
      <w:tabs>
        <w:tab w:val="center" w:pos="4252"/>
        <w:tab w:val="right" w:pos="8504"/>
      </w:tabs>
      <w:snapToGrid w:val="0"/>
    </w:pPr>
  </w:style>
  <w:style w:type="character" w:customStyle="1" w:styleId="a5">
    <w:name w:val="ヘッダー (文字)"/>
    <w:basedOn w:val="a0"/>
    <w:link w:val="a4"/>
    <w:uiPriority w:val="99"/>
    <w:rsid w:val="006A268F"/>
  </w:style>
  <w:style w:type="paragraph" w:styleId="a6">
    <w:name w:val="footer"/>
    <w:basedOn w:val="a"/>
    <w:link w:val="a7"/>
    <w:uiPriority w:val="99"/>
    <w:unhideWhenUsed/>
    <w:rsid w:val="006A268F"/>
    <w:pPr>
      <w:tabs>
        <w:tab w:val="center" w:pos="4252"/>
        <w:tab w:val="right" w:pos="8504"/>
      </w:tabs>
      <w:snapToGrid w:val="0"/>
    </w:pPr>
  </w:style>
  <w:style w:type="character" w:customStyle="1" w:styleId="a7">
    <w:name w:val="フッター (文字)"/>
    <w:basedOn w:val="a0"/>
    <w:link w:val="a6"/>
    <w:uiPriority w:val="99"/>
    <w:rsid w:val="006A268F"/>
  </w:style>
  <w:style w:type="character" w:styleId="a8">
    <w:name w:val="Strong"/>
    <w:basedOn w:val="a0"/>
    <w:uiPriority w:val="22"/>
    <w:qFormat/>
    <w:rsid w:val="00180902"/>
    <w:rPr>
      <w:b/>
      <w:bCs/>
    </w:rPr>
  </w:style>
  <w:style w:type="character" w:styleId="a9">
    <w:name w:val="Hyperlink"/>
    <w:basedOn w:val="a0"/>
    <w:uiPriority w:val="99"/>
    <w:unhideWhenUsed/>
    <w:rsid w:val="004E330D"/>
    <w:rPr>
      <w:color w:val="0000FF"/>
      <w:u w:val="single"/>
    </w:rPr>
  </w:style>
  <w:style w:type="character" w:styleId="aa">
    <w:name w:val="Unresolved Mention"/>
    <w:basedOn w:val="a0"/>
    <w:uiPriority w:val="99"/>
    <w:semiHidden/>
    <w:unhideWhenUsed/>
    <w:rsid w:val="004E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k-kokko.org/nc3/wysiwyg/file/download/1/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植松</dc:creator>
  <cp:keywords/>
  <dc:description/>
  <cp:lastModifiedBy>隆行 植松</cp:lastModifiedBy>
  <cp:revision>16</cp:revision>
  <cp:lastPrinted>2023-11-28T01:43:00Z</cp:lastPrinted>
  <dcterms:created xsi:type="dcterms:W3CDTF">2023-12-05T03:55:00Z</dcterms:created>
  <dcterms:modified xsi:type="dcterms:W3CDTF">2023-12-06T08:24:00Z</dcterms:modified>
</cp:coreProperties>
</file>