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A2319" w14:textId="70349DDA" w:rsidR="00CA31BD" w:rsidRDefault="00A45942">
      <w:r>
        <w:rPr>
          <w:noProof/>
        </w:rPr>
        <mc:AlternateContent>
          <mc:Choice Requires="wps">
            <w:drawing>
              <wp:anchor distT="0" distB="0" distL="114300" distR="114300" simplePos="0" relativeHeight="251660288" behindDoc="0" locked="0" layoutInCell="1" allowOverlap="1" wp14:anchorId="44311671" wp14:editId="52B41F96">
                <wp:simplePos x="0" y="0"/>
                <wp:positionH relativeFrom="margin">
                  <wp:posOffset>-82550</wp:posOffset>
                </wp:positionH>
                <wp:positionV relativeFrom="paragraph">
                  <wp:posOffset>1587500</wp:posOffset>
                </wp:positionV>
                <wp:extent cx="6457950" cy="7239000"/>
                <wp:effectExtent l="0" t="0" r="19050" b="19050"/>
                <wp:wrapNone/>
                <wp:docPr id="1580798309" name="正方形/長方形 1"/>
                <wp:cNvGraphicFramePr/>
                <a:graphic xmlns:a="http://schemas.openxmlformats.org/drawingml/2006/main">
                  <a:graphicData uri="http://schemas.microsoft.com/office/word/2010/wordprocessingShape">
                    <wps:wsp>
                      <wps:cNvSpPr/>
                      <wps:spPr>
                        <a:xfrm>
                          <a:off x="0" y="0"/>
                          <a:ext cx="6457950" cy="7239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D8DF2D6" w14:textId="30F69503" w:rsidR="00BC173D" w:rsidRPr="00BE0628" w:rsidRDefault="00BC173D" w:rsidP="00BC173D">
                            <w:pPr>
                              <w:rPr>
                                <w:rFonts w:ascii="HGP創英角ﾎﾟｯﾌﾟ体" w:eastAsia="HGP創英角ﾎﾟｯﾌﾟ体" w:hAnsi="HGP創英角ﾎﾟｯﾌﾟ体"/>
                                <w:color w:val="000000" w:themeColor="text1"/>
                                <w:sz w:val="40"/>
                                <w:szCs w:val="40"/>
                                <w:bdr w:val="single" w:sz="4" w:space="0" w:color="auto"/>
                              </w:rPr>
                            </w:pPr>
                            <w:r w:rsidRPr="00BE0628">
                              <w:rPr>
                                <w:rFonts w:ascii="HGP創英角ﾎﾟｯﾌﾟ体" w:eastAsia="HGP創英角ﾎﾟｯﾌﾟ体" w:hAnsi="HGP創英角ﾎﾟｯﾌﾟ体" w:hint="eastAsia"/>
                                <w:color w:val="000000" w:themeColor="text1"/>
                                <w:sz w:val="40"/>
                                <w:szCs w:val="40"/>
                              </w:rPr>
                              <w:t>大企業の巨大な</w:t>
                            </w:r>
                            <w:r w:rsidR="00C83A4F" w:rsidRPr="00BE0628">
                              <w:rPr>
                                <w:rFonts w:ascii="HGP創英角ﾎﾟｯﾌﾟ体" w:eastAsia="HGP創英角ﾎﾟｯﾌﾟ体" w:hAnsi="HGP創英角ﾎﾟｯﾌﾟ体" w:hint="eastAsia"/>
                                <w:color w:val="000000" w:themeColor="text1"/>
                                <w:sz w:val="40"/>
                                <w:szCs w:val="40"/>
                              </w:rPr>
                              <w:t>利益と内部留保</w:t>
                            </w:r>
                            <w:r w:rsidR="00E625C0" w:rsidRPr="00BE0628">
                              <w:rPr>
                                <w:rFonts w:ascii="HGP創英角ﾎﾟｯﾌﾟ体" w:eastAsia="HGP創英角ﾎﾟｯﾌﾟ体" w:hAnsi="HGP創英角ﾎﾟｯﾌﾟ体" w:hint="eastAsia"/>
                                <w:color w:val="000000" w:themeColor="text1"/>
                                <w:sz w:val="40"/>
                                <w:szCs w:val="40"/>
                              </w:rPr>
                              <w:t>に</w:t>
                            </w:r>
                            <w:r w:rsidR="00C83A4F" w:rsidRPr="00BE0628">
                              <w:rPr>
                                <w:rFonts w:ascii="HGP創英角ﾎﾟｯﾌﾟ体" w:eastAsia="HGP創英角ﾎﾟｯﾌﾟ体" w:hAnsi="HGP創英角ﾎﾟｯﾌﾟ体" w:hint="eastAsia"/>
                                <w:color w:val="000000" w:themeColor="text1"/>
                                <w:sz w:val="40"/>
                                <w:szCs w:val="40"/>
                              </w:rPr>
                              <w:t>は賃金引上げと課税（</w:t>
                            </w:r>
                            <w:r w:rsidR="00B96CA7" w:rsidRPr="00BE0628">
                              <w:rPr>
                                <w:rFonts w:ascii="HGP創英角ﾎﾟｯﾌﾟ体" w:eastAsia="HGP創英角ﾎﾟｯﾌﾟ体" w:hAnsi="HGP創英角ﾎﾟｯﾌﾟ体" w:hint="eastAsia"/>
                                <w:color w:val="000000" w:themeColor="text1"/>
                                <w:sz w:val="40"/>
                                <w:szCs w:val="40"/>
                              </w:rPr>
                              <w:t>時限</w:t>
                            </w:r>
                            <w:r w:rsidR="00C83A4F" w:rsidRPr="00BE0628">
                              <w:rPr>
                                <w:rFonts w:ascii="HGP創英角ﾎﾟｯﾌﾟ体" w:eastAsia="HGP創英角ﾎﾟｯﾌﾟ体" w:hAnsi="HGP創英角ﾎﾟｯﾌﾟ体" w:hint="eastAsia"/>
                                <w:color w:val="000000" w:themeColor="text1"/>
                                <w:sz w:val="40"/>
                                <w:szCs w:val="40"/>
                              </w:rPr>
                              <w:t>）</w:t>
                            </w:r>
                            <w:r w:rsidR="00186D2F" w:rsidRPr="00BE0628">
                              <w:rPr>
                                <w:rFonts w:ascii="HGP創英角ﾎﾟｯﾌﾟ体" w:eastAsia="HGP創英角ﾎﾟｯﾌﾟ体" w:hAnsi="HGP創英角ﾎﾟｯﾌﾟ体" w:hint="eastAsia"/>
                                <w:color w:val="000000" w:themeColor="text1"/>
                                <w:sz w:val="40"/>
                                <w:szCs w:val="40"/>
                              </w:rPr>
                              <w:t>を強化し、</w:t>
                            </w:r>
                            <w:r w:rsidR="00C83A4F" w:rsidRPr="00BE0628">
                              <w:rPr>
                                <w:rFonts w:ascii="HGP創英角ﾎﾟｯﾌﾟ体" w:eastAsia="HGP創英角ﾎﾟｯﾌﾟ体" w:hAnsi="HGP創英角ﾎﾟｯﾌﾟ体" w:hint="eastAsia"/>
                                <w:color w:val="000000" w:themeColor="text1"/>
                                <w:sz w:val="40"/>
                                <w:szCs w:val="40"/>
                              </w:rPr>
                              <w:t>日本経済を回</w:t>
                            </w:r>
                            <w:r w:rsidR="00E625C0" w:rsidRPr="00BE0628">
                              <w:rPr>
                                <w:rFonts w:ascii="HGP創英角ﾎﾟｯﾌﾟ体" w:eastAsia="HGP創英角ﾎﾟｯﾌﾟ体" w:hAnsi="HGP創英角ﾎﾟｯﾌﾟ体" w:hint="eastAsia"/>
                                <w:color w:val="000000" w:themeColor="text1"/>
                                <w:sz w:val="40"/>
                                <w:szCs w:val="40"/>
                              </w:rPr>
                              <w:t>すべき</w:t>
                            </w:r>
                            <w:r w:rsidR="00BE0628" w:rsidRPr="00BE0628">
                              <w:rPr>
                                <w:rFonts w:ascii="HGP創英角ﾎﾟｯﾌﾟ体" w:eastAsia="HGP創英角ﾎﾟｯﾌﾟ体" w:hAnsi="HGP創英角ﾎﾟｯﾌﾟ体" w:hint="eastAsia"/>
                                <w:color w:val="000000" w:themeColor="text1"/>
                                <w:sz w:val="40"/>
                                <w:szCs w:val="40"/>
                              </w:rPr>
                              <w:t>です</w:t>
                            </w:r>
                            <w:r w:rsidR="00C83A4F" w:rsidRPr="00BE0628">
                              <w:rPr>
                                <w:rFonts w:ascii="HGP創英角ﾎﾟｯﾌﾟ体" w:eastAsia="HGP創英角ﾎﾟｯﾌﾟ体" w:hAnsi="HGP創英角ﾎﾟｯﾌﾟ体" w:hint="eastAsia"/>
                                <w:color w:val="000000" w:themeColor="text1"/>
                                <w:sz w:val="40"/>
                                <w:szCs w:val="40"/>
                              </w:rPr>
                              <w:t>！</w:t>
                            </w:r>
                            <w:r w:rsidR="00E625C0" w:rsidRPr="00BE0628">
                              <w:rPr>
                                <w:rFonts w:ascii="HGP創英角ﾎﾟｯﾌﾟ体" w:eastAsia="HGP創英角ﾎﾟｯﾌﾟ体" w:hAnsi="HGP創英角ﾎﾟｯﾌﾟ体" w:hint="eastAsia"/>
                                <w:color w:val="000000" w:themeColor="text1"/>
                                <w:sz w:val="40"/>
                                <w:szCs w:val="40"/>
                              </w:rPr>
                              <w:t xml:space="preserve">　</w:t>
                            </w:r>
                            <w:r w:rsidR="00F50F9C" w:rsidRPr="00BE0628">
                              <w:rPr>
                                <w:rFonts w:ascii="HGP創英角ﾎﾟｯﾌﾟ体" w:eastAsia="HGP創英角ﾎﾟｯﾌﾟ体" w:hAnsi="HGP創英角ﾎﾟｯﾌﾟ体" w:hint="eastAsia"/>
                                <w:color w:val="000000" w:themeColor="text1"/>
                                <w:sz w:val="40"/>
                                <w:szCs w:val="40"/>
                                <w:bdr w:val="single" w:sz="4" w:space="0" w:color="auto"/>
                              </w:rPr>
                              <w:t>その</w:t>
                            </w:r>
                            <w:r w:rsidR="007A2BBC" w:rsidRPr="00BE0628">
                              <w:rPr>
                                <w:rFonts w:ascii="HGP創英角ﾎﾟｯﾌﾟ体" w:eastAsia="HGP創英角ﾎﾟｯﾌﾟ体" w:hAnsi="HGP創英角ﾎﾟｯﾌﾟ体" w:hint="eastAsia"/>
                                <w:color w:val="000000" w:themeColor="text1"/>
                                <w:sz w:val="40"/>
                                <w:szCs w:val="40"/>
                                <w:bdr w:val="single" w:sz="4" w:space="0" w:color="auto"/>
                              </w:rPr>
                              <w:t>2</w:t>
                            </w:r>
                          </w:p>
                          <w:p w14:paraId="53690F58" w14:textId="4E033249" w:rsidR="00947EFD" w:rsidRPr="007F7CBA" w:rsidRDefault="00910B0F" w:rsidP="00BC173D">
                            <w:pPr>
                              <w:rPr>
                                <w:rFonts w:ascii="BIZ UDPゴシック" w:eastAsia="BIZ UDPゴシック" w:hAnsi="BIZ UDPゴシック"/>
                                <w:b/>
                                <w:bCs/>
                                <w:color w:val="C00000"/>
                                <w:sz w:val="32"/>
                                <w:szCs w:val="32"/>
                              </w:rPr>
                            </w:pPr>
                            <w:r>
                              <w:rPr>
                                <w:rFonts w:ascii="BIZ UDPゴシック" w:eastAsia="BIZ UDPゴシック" w:hAnsi="BIZ UDPゴシック" w:hint="eastAsia"/>
                                <w:b/>
                                <w:bCs/>
                                <w:color w:val="C00000"/>
                                <w:sz w:val="32"/>
                                <w:szCs w:val="32"/>
                              </w:rPr>
                              <w:t>消費者</w:t>
                            </w:r>
                            <w:r w:rsidR="00947EFD" w:rsidRPr="007F7CBA">
                              <w:rPr>
                                <w:rFonts w:ascii="BIZ UDPゴシック" w:eastAsia="BIZ UDPゴシック" w:hAnsi="BIZ UDPゴシック" w:hint="eastAsia"/>
                                <w:b/>
                                <w:bCs/>
                                <w:color w:val="C00000"/>
                                <w:sz w:val="32"/>
                                <w:szCs w:val="32"/>
                              </w:rPr>
                              <w:t>物価の上昇で実質賃金は下がりっぱなし</w:t>
                            </w:r>
                          </w:p>
                          <w:p w14:paraId="3084641D" w14:textId="3AAA0E92" w:rsidR="007F7CBA" w:rsidRDefault="00947EFD" w:rsidP="007F7CBA">
                            <w:pPr>
                              <w:ind w:left="240" w:hangingChars="100" w:hanging="240"/>
                              <w:rPr>
                                <w:rFonts w:ascii="BIZ UDPゴシック" w:eastAsia="BIZ UDPゴシック" w:hAnsi="BIZ UDPゴシック"/>
                                <w:b/>
                                <w:bCs/>
                                <w:color w:val="000000" w:themeColor="text1"/>
                                <w:sz w:val="24"/>
                                <w:szCs w:val="24"/>
                              </w:rPr>
                            </w:pPr>
                            <w:r w:rsidRPr="00947EFD">
                              <w:rPr>
                                <w:rFonts w:ascii="ＭＳ 明朝" w:eastAsia="ＭＳ 明朝" w:hAnsi="ＭＳ 明朝" w:hint="eastAsia"/>
                                <w:color w:val="000000" w:themeColor="text1"/>
                                <w:sz w:val="24"/>
                                <w:szCs w:val="24"/>
                              </w:rPr>
                              <w:t>●</w:t>
                            </w:r>
                            <w:r w:rsidR="00AF60A0" w:rsidRPr="00AF60A0">
                              <w:rPr>
                                <w:rFonts w:ascii="BIZ UDPゴシック" w:eastAsia="BIZ UDPゴシック" w:hAnsi="BIZ UDPゴシック" w:hint="eastAsia"/>
                                <w:b/>
                                <w:bCs/>
                                <w:color w:val="000000" w:themeColor="text1"/>
                                <w:sz w:val="24"/>
                                <w:szCs w:val="24"/>
                              </w:rPr>
                              <w:t>消費者</w:t>
                            </w:r>
                            <w:r w:rsidRPr="00947EFD">
                              <w:rPr>
                                <w:rFonts w:ascii="BIZ UDPゴシック" w:eastAsia="BIZ UDPゴシック" w:hAnsi="BIZ UDPゴシック" w:hint="eastAsia"/>
                                <w:b/>
                                <w:bCs/>
                                <w:color w:val="000000" w:themeColor="text1"/>
                                <w:sz w:val="24"/>
                                <w:szCs w:val="24"/>
                              </w:rPr>
                              <w:t>物価</w:t>
                            </w:r>
                            <w:r w:rsidR="00AF60A0">
                              <w:rPr>
                                <w:rFonts w:ascii="BIZ UDPゴシック" w:eastAsia="BIZ UDPゴシック" w:hAnsi="BIZ UDPゴシック" w:hint="eastAsia"/>
                                <w:b/>
                                <w:bCs/>
                                <w:color w:val="000000" w:themeColor="text1"/>
                                <w:sz w:val="24"/>
                                <w:szCs w:val="24"/>
                              </w:rPr>
                              <w:t>の</w:t>
                            </w:r>
                            <w:r>
                              <w:rPr>
                                <w:rFonts w:ascii="BIZ UDPゴシック" w:eastAsia="BIZ UDPゴシック" w:hAnsi="BIZ UDPゴシック" w:hint="eastAsia"/>
                                <w:b/>
                                <w:bCs/>
                                <w:color w:val="000000" w:themeColor="text1"/>
                                <w:sz w:val="24"/>
                                <w:szCs w:val="24"/>
                              </w:rPr>
                              <w:t>対前年同月比</w:t>
                            </w:r>
                            <w:r w:rsidRPr="00947EFD">
                              <w:rPr>
                                <w:rFonts w:ascii="BIZ UDPゴシック" w:eastAsia="BIZ UDPゴシック" w:hAnsi="BIZ UDPゴシック" w:hint="eastAsia"/>
                                <w:b/>
                                <w:bCs/>
                                <w:color w:val="000000" w:themeColor="text1"/>
                                <w:sz w:val="24"/>
                                <w:szCs w:val="24"/>
                              </w:rPr>
                              <w:t>上昇は2021年</w:t>
                            </w:r>
                            <w:r w:rsidR="007F7CBA">
                              <w:rPr>
                                <w:rFonts w:ascii="BIZ UDPゴシック" w:eastAsia="BIZ UDPゴシック" w:hAnsi="BIZ UDPゴシック" w:hint="eastAsia"/>
                                <w:b/>
                                <w:bCs/>
                                <w:color w:val="000000" w:themeColor="text1"/>
                                <w:sz w:val="24"/>
                                <w:szCs w:val="24"/>
                              </w:rPr>
                              <w:t>9</w:t>
                            </w:r>
                            <w:r w:rsidRPr="00947EFD">
                              <w:rPr>
                                <w:rFonts w:ascii="BIZ UDPゴシック" w:eastAsia="BIZ UDPゴシック" w:hAnsi="BIZ UDPゴシック" w:hint="eastAsia"/>
                                <w:b/>
                                <w:bCs/>
                                <w:color w:val="000000" w:themeColor="text1"/>
                                <w:sz w:val="24"/>
                                <w:szCs w:val="24"/>
                              </w:rPr>
                              <w:t>月～2024年７月まで３５ヵ月連読上昇</w:t>
                            </w:r>
                            <w:r w:rsidR="00AF60A0">
                              <w:rPr>
                                <w:rFonts w:ascii="BIZ UDPゴシック" w:eastAsia="BIZ UDPゴシック" w:hAnsi="BIZ UDPゴシック" w:hint="eastAsia"/>
                                <w:b/>
                                <w:bCs/>
                                <w:color w:val="000000" w:themeColor="text1"/>
                                <w:sz w:val="24"/>
                                <w:szCs w:val="24"/>
                              </w:rPr>
                              <w:t>、</w:t>
                            </w:r>
                            <w:r>
                              <w:rPr>
                                <w:rFonts w:ascii="BIZ UDPゴシック" w:eastAsia="BIZ UDPゴシック" w:hAnsi="BIZ UDPゴシック" w:hint="eastAsia"/>
                                <w:b/>
                                <w:bCs/>
                                <w:color w:val="000000" w:themeColor="text1"/>
                                <w:sz w:val="24"/>
                                <w:szCs w:val="24"/>
                              </w:rPr>
                              <w:t xml:space="preserve">　2％以上の</w:t>
                            </w:r>
                            <w:r w:rsidR="007F7CBA">
                              <w:rPr>
                                <w:rFonts w:ascii="BIZ UDPゴシック" w:eastAsia="BIZ UDPゴシック" w:hAnsi="BIZ UDPゴシック" w:hint="eastAsia"/>
                                <w:b/>
                                <w:bCs/>
                                <w:color w:val="000000" w:themeColor="text1"/>
                                <w:sz w:val="24"/>
                                <w:szCs w:val="24"/>
                              </w:rPr>
                              <w:t>上昇は２０２２年４月～2024年７月まで２８ヵ月連続上昇</w:t>
                            </w:r>
                            <w:r w:rsidR="00AF60A0">
                              <w:rPr>
                                <w:rFonts w:ascii="BIZ UDPゴシック" w:eastAsia="BIZ UDPゴシック" w:hAnsi="BIZ UDPゴシック" w:hint="eastAsia"/>
                                <w:b/>
                                <w:bCs/>
                                <w:color w:val="000000" w:themeColor="text1"/>
                                <w:sz w:val="24"/>
                                <w:szCs w:val="24"/>
                              </w:rPr>
                              <w:t>です。</w:t>
                            </w:r>
                          </w:p>
                          <w:p w14:paraId="46E8F27F" w14:textId="68C028A8" w:rsidR="00910B0F" w:rsidRPr="00C618EC" w:rsidRDefault="007F7CBA" w:rsidP="00910B0F">
                            <w:pPr>
                              <w:ind w:left="240" w:hangingChars="100" w:hanging="240"/>
                              <w:rPr>
                                <w:rFonts w:ascii="ＭＳ 明朝" w:eastAsia="ＭＳ 明朝" w:hAnsi="ＭＳ 明朝"/>
                                <w:color w:val="000000" w:themeColor="text1"/>
                                <w:szCs w:val="21"/>
                                <w:u w:val="single"/>
                              </w:rPr>
                            </w:pPr>
                            <w:r>
                              <w:rPr>
                                <w:rFonts w:ascii="BIZ UDPゴシック" w:eastAsia="BIZ UDPゴシック" w:hAnsi="BIZ UDPゴシック" w:hint="eastAsia"/>
                                <w:b/>
                                <w:bCs/>
                                <w:color w:val="000000" w:themeColor="text1"/>
                                <w:sz w:val="24"/>
                                <w:szCs w:val="24"/>
                              </w:rPr>
                              <w:t>↑</w:t>
                            </w:r>
                            <w:r w:rsidR="00AF60A0" w:rsidRPr="00AF60A0">
                              <w:rPr>
                                <w:rFonts w:ascii="BIZ UDPゴシック" w:eastAsia="BIZ UDPゴシック" w:hAnsi="BIZ UDPゴシック" w:hint="eastAsia"/>
                                <w:b/>
                                <w:bCs/>
                                <w:color w:val="0070C0"/>
                                <w:sz w:val="24"/>
                                <w:szCs w:val="24"/>
                              </w:rPr>
                              <w:t>こ</w:t>
                            </w:r>
                            <w:r w:rsidRPr="00AF60A0">
                              <w:rPr>
                                <w:rFonts w:ascii="BIZ UDPゴシック" w:eastAsia="BIZ UDPゴシック" w:hAnsi="BIZ UDPゴシック" w:hint="eastAsia"/>
                                <w:b/>
                                <w:bCs/>
                                <w:color w:val="0070C0"/>
                                <w:sz w:val="24"/>
                                <w:szCs w:val="24"/>
                              </w:rPr>
                              <w:t>の結果実質賃金は2022年４月～2024年５月まで２６ヵ月連読</w:t>
                            </w:r>
                            <w:r w:rsidR="00910B0F">
                              <w:rPr>
                                <w:rFonts w:ascii="BIZ UDPゴシック" w:eastAsia="BIZ UDPゴシック" w:hAnsi="BIZ UDPゴシック" w:hint="eastAsia"/>
                                <w:b/>
                                <w:bCs/>
                                <w:color w:val="0070C0"/>
                                <w:sz w:val="24"/>
                                <w:szCs w:val="24"/>
                              </w:rPr>
                              <w:t>して</w:t>
                            </w:r>
                            <w:r w:rsidRPr="00AF60A0">
                              <w:rPr>
                                <w:rFonts w:ascii="BIZ UDPゴシック" w:eastAsia="BIZ UDPゴシック" w:hAnsi="BIZ UDPゴシック" w:hint="eastAsia"/>
                                <w:b/>
                                <w:bCs/>
                                <w:color w:val="0070C0"/>
                                <w:sz w:val="24"/>
                                <w:szCs w:val="24"/>
                              </w:rPr>
                              <w:t>対前年同月比マイナス</w:t>
                            </w:r>
                            <w:r w:rsidR="00910B0F">
                              <w:rPr>
                                <w:rFonts w:ascii="BIZ UDPゴシック" w:eastAsia="BIZ UDPゴシック" w:hAnsi="BIZ UDPゴシック" w:hint="eastAsia"/>
                                <w:b/>
                                <w:bCs/>
                                <w:color w:val="0070C0"/>
                                <w:sz w:val="24"/>
                                <w:szCs w:val="24"/>
                              </w:rPr>
                              <w:t>でした。</w:t>
                            </w:r>
                            <w:r w:rsidR="00AF60A0" w:rsidRPr="00C618EC">
                              <w:rPr>
                                <w:rFonts w:ascii="ＭＳ 明朝" w:eastAsia="ＭＳ 明朝" w:hAnsi="ＭＳ 明朝" w:hint="eastAsia"/>
                                <w:b/>
                                <w:bCs/>
                                <w:color w:val="000000" w:themeColor="text1"/>
                                <w:szCs w:val="21"/>
                                <w:u w:val="single"/>
                              </w:rPr>
                              <w:t>（2024年6月は1.1％、7月（速報値）では0.4％の上昇です。しかしこれは、この月に支給されたボーナスが多少前年を上回ったからであり、「決まって支給される賃金は」いずれの月も４マイナスです。６月は1.1％</w:t>
                            </w:r>
                            <w:r w:rsidR="00BE0628">
                              <w:rPr>
                                <w:rFonts w:ascii="ＭＳ 明朝" w:eastAsia="ＭＳ 明朝" w:hAnsi="ＭＳ 明朝" w:hint="eastAsia"/>
                                <w:b/>
                                <w:bCs/>
                                <w:color w:val="000000" w:themeColor="text1"/>
                                <w:szCs w:val="21"/>
                                <w:u w:val="single"/>
                              </w:rPr>
                              <w:t>マイナス</w:t>
                            </w:r>
                            <w:r w:rsidR="00AF60A0" w:rsidRPr="00C618EC">
                              <w:rPr>
                                <w:rFonts w:ascii="ＭＳ 明朝" w:eastAsia="ＭＳ 明朝" w:hAnsi="ＭＳ 明朝" w:hint="eastAsia"/>
                                <w:b/>
                                <w:bCs/>
                                <w:color w:val="000000" w:themeColor="text1"/>
                                <w:szCs w:val="21"/>
                                <w:u w:val="single"/>
                              </w:rPr>
                              <w:t>、７月は0.4％マイナスです）</w:t>
                            </w:r>
                          </w:p>
                          <w:p w14:paraId="69A2A620" w14:textId="5AD5C2B7" w:rsidR="00910B0F" w:rsidRDefault="00910B0F" w:rsidP="00BC173D">
                            <w:pPr>
                              <w:rPr>
                                <w:rFonts w:ascii="ＭＳ 明朝" w:eastAsia="ＭＳ 明朝" w:hAnsi="ＭＳ 明朝"/>
                                <w:color w:val="000000" w:themeColor="text1"/>
                                <w:szCs w:val="21"/>
                              </w:rPr>
                            </w:pPr>
                            <w:r>
                              <w:rPr>
                                <w:noProof/>
                              </w:rPr>
                              <w:drawing>
                                <wp:inline distT="0" distB="0" distL="0" distR="0" wp14:anchorId="559BBC46" wp14:editId="23682E34">
                                  <wp:extent cx="4095750" cy="4210050"/>
                                  <wp:effectExtent l="0" t="0" r="0" b="0"/>
                                  <wp:docPr id="2095053789" name="図 14"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53789" name="図 14" descr="画像"/>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4210050"/>
                                          </a:xfrm>
                                          <a:prstGeom prst="rect">
                                            <a:avLst/>
                                          </a:prstGeom>
                                          <a:solidFill>
                                            <a:sysClr val="windowText" lastClr="000000">
                                              <a:alpha val="48000"/>
                                            </a:sysClr>
                                          </a:solidFill>
                                          <a:ln>
                                            <a:noFill/>
                                          </a:ln>
                                        </pic:spPr>
                                      </pic:pic>
                                    </a:graphicData>
                                  </a:graphic>
                                </wp:inline>
                              </w:drawing>
                            </w:r>
                          </w:p>
                          <w:p w14:paraId="1C69E118" w14:textId="77777777" w:rsidR="00E35D1E" w:rsidRDefault="00E35D1E" w:rsidP="00BC173D">
                            <w:pPr>
                              <w:rPr>
                                <w:rFonts w:ascii="ＭＳ 明朝" w:eastAsia="ＭＳ 明朝" w:hAnsi="ＭＳ 明朝"/>
                                <w:color w:val="000000" w:themeColor="text1"/>
                                <w:szCs w:val="21"/>
                              </w:rPr>
                            </w:pPr>
                          </w:p>
                          <w:p w14:paraId="35D6E5B5" w14:textId="77777777" w:rsidR="00E35D1E" w:rsidRDefault="00E35D1E" w:rsidP="00BC173D">
                            <w:pPr>
                              <w:rPr>
                                <w:rFonts w:ascii="ＭＳ 明朝" w:eastAsia="ＭＳ 明朝" w:hAnsi="ＭＳ 明朝"/>
                                <w:color w:val="000000" w:themeColor="text1"/>
                                <w:szCs w:val="21"/>
                              </w:rPr>
                            </w:pPr>
                          </w:p>
                          <w:p w14:paraId="2C14214D" w14:textId="77777777" w:rsidR="00E35D1E" w:rsidRDefault="00E35D1E" w:rsidP="00BC173D">
                            <w:pPr>
                              <w:rPr>
                                <w:rFonts w:ascii="ＭＳ 明朝" w:eastAsia="ＭＳ 明朝" w:hAnsi="ＭＳ 明朝"/>
                                <w:color w:val="000000" w:themeColor="text1"/>
                                <w:szCs w:val="21"/>
                              </w:rPr>
                            </w:pPr>
                          </w:p>
                          <w:p w14:paraId="2846C459" w14:textId="77777777" w:rsidR="00E35D1E" w:rsidRDefault="00E35D1E" w:rsidP="00BC173D">
                            <w:pPr>
                              <w:rPr>
                                <w:rFonts w:ascii="ＭＳ 明朝" w:eastAsia="ＭＳ 明朝" w:hAnsi="ＭＳ 明朝"/>
                                <w:color w:val="000000" w:themeColor="text1"/>
                                <w:szCs w:val="21"/>
                              </w:rPr>
                            </w:pPr>
                          </w:p>
                          <w:p w14:paraId="70626482" w14:textId="77777777" w:rsidR="00E35D1E" w:rsidRDefault="00E35D1E" w:rsidP="00BC173D">
                            <w:pPr>
                              <w:rPr>
                                <w:rFonts w:ascii="ＭＳ 明朝" w:eastAsia="ＭＳ 明朝" w:hAnsi="ＭＳ 明朝"/>
                                <w:color w:val="000000" w:themeColor="text1"/>
                                <w:szCs w:val="21"/>
                              </w:rPr>
                            </w:pPr>
                          </w:p>
                          <w:p w14:paraId="436BF5B7" w14:textId="77777777" w:rsidR="00E35D1E" w:rsidRDefault="00E35D1E" w:rsidP="00BC173D">
                            <w:pPr>
                              <w:rPr>
                                <w:rFonts w:ascii="ＭＳ 明朝" w:eastAsia="ＭＳ 明朝" w:hAnsi="ＭＳ 明朝"/>
                                <w:color w:val="000000" w:themeColor="text1"/>
                                <w:szCs w:val="21"/>
                              </w:rPr>
                            </w:pPr>
                          </w:p>
                          <w:p w14:paraId="5EE027B2" w14:textId="77777777" w:rsidR="00E35D1E" w:rsidRDefault="00E35D1E" w:rsidP="00BC173D">
                            <w:pPr>
                              <w:rPr>
                                <w:rFonts w:ascii="ＭＳ 明朝" w:eastAsia="ＭＳ 明朝" w:hAnsi="ＭＳ 明朝"/>
                                <w:color w:val="000000" w:themeColor="text1"/>
                                <w:szCs w:val="21"/>
                              </w:rPr>
                            </w:pPr>
                          </w:p>
                          <w:p w14:paraId="6D962C17" w14:textId="77777777" w:rsidR="00E35D1E" w:rsidRDefault="00E35D1E" w:rsidP="00BC173D">
                            <w:pPr>
                              <w:rPr>
                                <w:rFonts w:ascii="ＭＳ 明朝" w:eastAsia="ＭＳ 明朝" w:hAnsi="ＭＳ 明朝"/>
                                <w:color w:val="000000" w:themeColor="text1"/>
                                <w:szCs w:val="21"/>
                              </w:rPr>
                            </w:pPr>
                          </w:p>
                          <w:p w14:paraId="19F7091E" w14:textId="77777777" w:rsidR="00E35D1E" w:rsidRDefault="00E35D1E" w:rsidP="00BC173D">
                            <w:pPr>
                              <w:rPr>
                                <w:rFonts w:ascii="ＭＳ 明朝" w:eastAsia="ＭＳ 明朝" w:hAnsi="ＭＳ 明朝"/>
                                <w:color w:val="000000" w:themeColor="text1"/>
                                <w:szCs w:val="21"/>
                              </w:rPr>
                            </w:pPr>
                          </w:p>
                          <w:p w14:paraId="023082C8" w14:textId="77777777" w:rsidR="00E35D1E" w:rsidRDefault="00E35D1E" w:rsidP="00BC173D">
                            <w:pPr>
                              <w:rPr>
                                <w:rFonts w:ascii="ＭＳ 明朝" w:eastAsia="ＭＳ 明朝" w:hAnsi="ＭＳ 明朝"/>
                                <w:color w:val="000000" w:themeColor="text1"/>
                                <w:szCs w:val="21"/>
                              </w:rPr>
                            </w:pPr>
                          </w:p>
                          <w:p w14:paraId="57B9DA8A" w14:textId="77777777" w:rsidR="00E35D1E" w:rsidRDefault="00E35D1E" w:rsidP="00BC173D">
                            <w:pPr>
                              <w:rPr>
                                <w:rFonts w:ascii="ＭＳ 明朝" w:eastAsia="ＭＳ 明朝" w:hAnsi="ＭＳ 明朝"/>
                                <w:color w:val="000000" w:themeColor="text1"/>
                                <w:szCs w:val="21"/>
                              </w:rPr>
                            </w:pPr>
                          </w:p>
                          <w:p w14:paraId="795E8FAC" w14:textId="77777777" w:rsidR="00E35D1E" w:rsidRDefault="00E35D1E" w:rsidP="00BC173D">
                            <w:pPr>
                              <w:rPr>
                                <w:rFonts w:ascii="ＭＳ 明朝" w:eastAsia="ＭＳ 明朝" w:hAnsi="ＭＳ 明朝"/>
                                <w:color w:val="000000" w:themeColor="text1"/>
                                <w:szCs w:val="21"/>
                              </w:rPr>
                            </w:pPr>
                          </w:p>
                          <w:p w14:paraId="05FF4047" w14:textId="77777777" w:rsidR="00E35D1E" w:rsidRDefault="00E35D1E" w:rsidP="00BC173D">
                            <w:pPr>
                              <w:rPr>
                                <w:rFonts w:ascii="ＭＳ 明朝" w:eastAsia="ＭＳ 明朝" w:hAnsi="ＭＳ 明朝"/>
                                <w:color w:val="000000" w:themeColor="text1"/>
                                <w:szCs w:val="21"/>
                              </w:rPr>
                            </w:pPr>
                          </w:p>
                          <w:p w14:paraId="4F8FB5F9" w14:textId="77777777" w:rsidR="00E35D1E" w:rsidRDefault="00E35D1E" w:rsidP="00BC173D">
                            <w:pPr>
                              <w:rPr>
                                <w:rFonts w:ascii="ＭＳ 明朝" w:eastAsia="ＭＳ 明朝" w:hAnsi="ＭＳ 明朝"/>
                                <w:color w:val="000000" w:themeColor="text1"/>
                                <w:szCs w:val="21"/>
                              </w:rPr>
                            </w:pPr>
                          </w:p>
                          <w:p w14:paraId="0AC9EB5C" w14:textId="77777777" w:rsidR="00E35D1E" w:rsidRDefault="00E35D1E" w:rsidP="00BC173D">
                            <w:pPr>
                              <w:rPr>
                                <w:rFonts w:ascii="ＭＳ 明朝" w:eastAsia="ＭＳ 明朝" w:hAnsi="ＭＳ 明朝"/>
                                <w:color w:val="000000" w:themeColor="text1"/>
                                <w:szCs w:val="21"/>
                              </w:rPr>
                            </w:pPr>
                          </w:p>
                          <w:p w14:paraId="458ED213" w14:textId="77777777" w:rsidR="00E35D1E" w:rsidRPr="00C83A4F" w:rsidRDefault="00E35D1E" w:rsidP="00BC173D">
                            <w:pPr>
                              <w:rPr>
                                <w:rFonts w:ascii="ＭＳ 明朝" w:eastAsia="ＭＳ 明朝" w:hAnsi="ＭＳ 明朝"/>
                                <w:color w:val="000000" w:themeColor="text1"/>
                                <w:szCs w:val="21"/>
                              </w:rPr>
                            </w:pPr>
                          </w:p>
                          <w:p w14:paraId="201E8437" w14:textId="77777777" w:rsidR="00BC173D" w:rsidRPr="00C83A4F" w:rsidRDefault="00BC173D" w:rsidP="00BC173D">
                            <w:pPr>
                              <w:jc w:val="center"/>
                              <w:rPr>
                                <w:rFonts w:ascii="HGP創英角ﾎﾟｯﾌﾟ体" w:eastAsia="HGP創英角ﾎﾟｯﾌﾟ体" w:hAnsi="HGP創英角ﾎﾟｯﾌﾟ体"/>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11671" id="正方形/長方形 1" o:spid="_x0000_s1026" style="position:absolute;left:0;text-align:left;margin-left:-6.5pt;margin-top:125pt;width:508.5pt;height:57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" filled="f" strokecolor="#09101d [484]" strokeweight="1pt">
                <v:textbox>
                  <w:txbxContent>
                    <w:p w14:paraId="4D8DF2D6" w14:textId="30F69503" w:rsidR="00BC173D" w:rsidRPr="00BE0628" w:rsidRDefault="00BC173D" w:rsidP="00BC173D">
                      <w:pPr>
                        <w:rPr>
                          <w:rFonts w:ascii="HGP創英角ﾎﾟｯﾌﾟ体" w:eastAsia="HGP創英角ﾎﾟｯﾌﾟ体" w:hAnsi="HGP創英角ﾎﾟｯﾌﾟ体"/>
                          <w:color w:val="000000" w:themeColor="text1"/>
                          <w:sz w:val="40"/>
                          <w:szCs w:val="40"/>
                          <w:bdr w:val="single" w:sz="4" w:space="0" w:color="auto"/>
                        </w:rPr>
                      </w:pPr>
                      <w:r w:rsidRPr="00BE0628">
                        <w:rPr>
                          <w:rFonts w:ascii="HGP創英角ﾎﾟｯﾌﾟ体" w:eastAsia="HGP創英角ﾎﾟｯﾌﾟ体" w:hAnsi="HGP創英角ﾎﾟｯﾌﾟ体" w:hint="eastAsia"/>
                          <w:color w:val="000000" w:themeColor="text1"/>
                          <w:sz w:val="40"/>
                          <w:szCs w:val="40"/>
                        </w:rPr>
                        <w:t>大企業の巨大な</w:t>
                      </w:r>
                      <w:r w:rsidR="00C83A4F" w:rsidRPr="00BE0628">
                        <w:rPr>
                          <w:rFonts w:ascii="HGP創英角ﾎﾟｯﾌﾟ体" w:eastAsia="HGP創英角ﾎﾟｯﾌﾟ体" w:hAnsi="HGP創英角ﾎﾟｯﾌﾟ体" w:hint="eastAsia"/>
                          <w:color w:val="000000" w:themeColor="text1"/>
                          <w:sz w:val="40"/>
                          <w:szCs w:val="40"/>
                        </w:rPr>
                        <w:t>利益と内部留保</w:t>
                      </w:r>
                      <w:r w:rsidR="00E625C0" w:rsidRPr="00BE0628">
                        <w:rPr>
                          <w:rFonts w:ascii="HGP創英角ﾎﾟｯﾌﾟ体" w:eastAsia="HGP創英角ﾎﾟｯﾌﾟ体" w:hAnsi="HGP創英角ﾎﾟｯﾌﾟ体" w:hint="eastAsia"/>
                          <w:color w:val="000000" w:themeColor="text1"/>
                          <w:sz w:val="40"/>
                          <w:szCs w:val="40"/>
                        </w:rPr>
                        <w:t>に</w:t>
                      </w:r>
                      <w:r w:rsidR="00C83A4F" w:rsidRPr="00BE0628">
                        <w:rPr>
                          <w:rFonts w:ascii="HGP創英角ﾎﾟｯﾌﾟ体" w:eastAsia="HGP創英角ﾎﾟｯﾌﾟ体" w:hAnsi="HGP創英角ﾎﾟｯﾌﾟ体" w:hint="eastAsia"/>
                          <w:color w:val="000000" w:themeColor="text1"/>
                          <w:sz w:val="40"/>
                          <w:szCs w:val="40"/>
                        </w:rPr>
                        <w:t>は賃金引上げと課税（</w:t>
                      </w:r>
                      <w:r w:rsidR="00B96CA7" w:rsidRPr="00BE0628">
                        <w:rPr>
                          <w:rFonts w:ascii="HGP創英角ﾎﾟｯﾌﾟ体" w:eastAsia="HGP創英角ﾎﾟｯﾌﾟ体" w:hAnsi="HGP創英角ﾎﾟｯﾌﾟ体" w:hint="eastAsia"/>
                          <w:color w:val="000000" w:themeColor="text1"/>
                          <w:sz w:val="40"/>
                          <w:szCs w:val="40"/>
                        </w:rPr>
                        <w:t>時限</w:t>
                      </w:r>
                      <w:r w:rsidR="00C83A4F" w:rsidRPr="00BE0628">
                        <w:rPr>
                          <w:rFonts w:ascii="HGP創英角ﾎﾟｯﾌﾟ体" w:eastAsia="HGP創英角ﾎﾟｯﾌﾟ体" w:hAnsi="HGP創英角ﾎﾟｯﾌﾟ体" w:hint="eastAsia"/>
                          <w:color w:val="000000" w:themeColor="text1"/>
                          <w:sz w:val="40"/>
                          <w:szCs w:val="40"/>
                        </w:rPr>
                        <w:t>）</w:t>
                      </w:r>
                      <w:r w:rsidR="00186D2F" w:rsidRPr="00BE0628">
                        <w:rPr>
                          <w:rFonts w:ascii="HGP創英角ﾎﾟｯﾌﾟ体" w:eastAsia="HGP創英角ﾎﾟｯﾌﾟ体" w:hAnsi="HGP創英角ﾎﾟｯﾌﾟ体" w:hint="eastAsia"/>
                          <w:color w:val="000000" w:themeColor="text1"/>
                          <w:sz w:val="40"/>
                          <w:szCs w:val="40"/>
                        </w:rPr>
                        <w:t>を強化し、</w:t>
                      </w:r>
                      <w:r w:rsidR="00C83A4F" w:rsidRPr="00BE0628">
                        <w:rPr>
                          <w:rFonts w:ascii="HGP創英角ﾎﾟｯﾌﾟ体" w:eastAsia="HGP創英角ﾎﾟｯﾌﾟ体" w:hAnsi="HGP創英角ﾎﾟｯﾌﾟ体" w:hint="eastAsia"/>
                          <w:color w:val="000000" w:themeColor="text1"/>
                          <w:sz w:val="40"/>
                          <w:szCs w:val="40"/>
                        </w:rPr>
                        <w:t>日本経済を回</w:t>
                      </w:r>
                      <w:r w:rsidR="00E625C0" w:rsidRPr="00BE0628">
                        <w:rPr>
                          <w:rFonts w:ascii="HGP創英角ﾎﾟｯﾌﾟ体" w:eastAsia="HGP創英角ﾎﾟｯﾌﾟ体" w:hAnsi="HGP創英角ﾎﾟｯﾌﾟ体" w:hint="eastAsia"/>
                          <w:color w:val="000000" w:themeColor="text1"/>
                          <w:sz w:val="40"/>
                          <w:szCs w:val="40"/>
                        </w:rPr>
                        <w:t>すべき</w:t>
                      </w:r>
                      <w:r w:rsidR="00BE0628" w:rsidRPr="00BE0628">
                        <w:rPr>
                          <w:rFonts w:ascii="HGP創英角ﾎﾟｯﾌﾟ体" w:eastAsia="HGP創英角ﾎﾟｯﾌﾟ体" w:hAnsi="HGP創英角ﾎﾟｯﾌﾟ体" w:hint="eastAsia"/>
                          <w:color w:val="000000" w:themeColor="text1"/>
                          <w:sz w:val="40"/>
                          <w:szCs w:val="40"/>
                        </w:rPr>
                        <w:t>です</w:t>
                      </w:r>
                      <w:r w:rsidR="00C83A4F" w:rsidRPr="00BE0628">
                        <w:rPr>
                          <w:rFonts w:ascii="HGP創英角ﾎﾟｯﾌﾟ体" w:eastAsia="HGP創英角ﾎﾟｯﾌﾟ体" w:hAnsi="HGP創英角ﾎﾟｯﾌﾟ体" w:hint="eastAsia"/>
                          <w:color w:val="000000" w:themeColor="text1"/>
                          <w:sz w:val="40"/>
                          <w:szCs w:val="40"/>
                        </w:rPr>
                        <w:t>！</w:t>
                      </w:r>
                      <w:r w:rsidR="00E625C0" w:rsidRPr="00BE0628">
                        <w:rPr>
                          <w:rFonts w:ascii="HGP創英角ﾎﾟｯﾌﾟ体" w:eastAsia="HGP創英角ﾎﾟｯﾌﾟ体" w:hAnsi="HGP創英角ﾎﾟｯﾌﾟ体" w:hint="eastAsia"/>
                          <w:color w:val="000000" w:themeColor="text1"/>
                          <w:sz w:val="40"/>
                          <w:szCs w:val="40"/>
                        </w:rPr>
                        <w:t xml:space="preserve">　</w:t>
                      </w:r>
                      <w:r w:rsidR="00F50F9C" w:rsidRPr="00BE0628">
                        <w:rPr>
                          <w:rFonts w:ascii="HGP創英角ﾎﾟｯﾌﾟ体" w:eastAsia="HGP創英角ﾎﾟｯﾌﾟ体" w:hAnsi="HGP創英角ﾎﾟｯﾌﾟ体" w:hint="eastAsia"/>
                          <w:color w:val="000000" w:themeColor="text1"/>
                          <w:sz w:val="40"/>
                          <w:szCs w:val="40"/>
                          <w:bdr w:val="single" w:sz="4" w:space="0" w:color="auto"/>
                        </w:rPr>
                        <w:t>その</w:t>
                      </w:r>
                      <w:r w:rsidR="007A2BBC" w:rsidRPr="00BE0628">
                        <w:rPr>
                          <w:rFonts w:ascii="HGP創英角ﾎﾟｯﾌﾟ体" w:eastAsia="HGP創英角ﾎﾟｯﾌﾟ体" w:hAnsi="HGP創英角ﾎﾟｯﾌﾟ体" w:hint="eastAsia"/>
                          <w:color w:val="000000" w:themeColor="text1"/>
                          <w:sz w:val="40"/>
                          <w:szCs w:val="40"/>
                          <w:bdr w:val="single" w:sz="4" w:space="0" w:color="auto"/>
                        </w:rPr>
                        <w:t>2</w:t>
                      </w:r>
                    </w:p>
                    <w:p w14:paraId="53690F58" w14:textId="4E033249" w:rsidR="00947EFD" w:rsidRPr="007F7CBA" w:rsidRDefault="00910B0F" w:rsidP="00BC173D">
                      <w:pPr>
                        <w:rPr>
                          <w:rFonts w:ascii="BIZ UDPゴシック" w:eastAsia="BIZ UDPゴシック" w:hAnsi="BIZ UDPゴシック"/>
                          <w:b/>
                          <w:bCs/>
                          <w:color w:val="C00000"/>
                          <w:sz w:val="32"/>
                          <w:szCs w:val="32"/>
                        </w:rPr>
                      </w:pPr>
                      <w:r>
                        <w:rPr>
                          <w:rFonts w:ascii="BIZ UDPゴシック" w:eastAsia="BIZ UDPゴシック" w:hAnsi="BIZ UDPゴシック" w:hint="eastAsia"/>
                          <w:b/>
                          <w:bCs/>
                          <w:color w:val="C00000"/>
                          <w:sz w:val="32"/>
                          <w:szCs w:val="32"/>
                        </w:rPr>
                        <w:t>消費者</w:t>
                      </w:r>
                      <w:r w:rsidR="00947EFD" w:rsidRPr="007F7CBA">
                        <w:rPr>
                          <w:rFonts w:ascii="BIZ UDPゴシック" w:eastAsia="BIZ UDPゴシック" w:hAnsi="BIZ UDPゴシック" w:hint="eastAsia"/>
                          <w:b/>
                          <w:bCs/>
                          <w:color w:val="C00000"/>
                          <w:sz w:val="32"/>
                          <w:szCs w:val="32"/>
                        </w:rPr>
                        <w:t>物価の上昇で実質賃金は下がりっぱなし</w:t>
                      </w:r>
                    </w:p>
                    <w:p w14:paraId="3084641D" w14:textId="3AAA0E92" w:rsidR="007F7CBA" w:rsidRDefault="00947EFD" w:rsidP="007F7CBA">
                      <w:pPr>
                        <w:ind w:left="240" w:hangingChars="100" w:hanging="240"/>
                        <w:rPr>
                          <w:rFonts w:ascii="BIZ UDPゴシック" w:eastAsia="BIZ UDPゴシック" w:hAnsi="BIZ UDPゴシック"/>
                          <w:b/>
                          <w:bCs/>
                          <w:color w:val="000000" w:themeColor="text1"/>
                          <w:sz w:val="24"/>
                          <w:szCs w:val="24"/>
                        </w:rPr>
                      </w:pPr>
                      <w:r w:rsidRPr="00947EFD">
                        <w:rPr>
                          <w:rFonts w:ascii="ＭＳ 明朝" w:eastAsia="ＭＳ 明朝" w:hAnsi="ＭＳ 明朝" w:hint="eastAsia"/>
                          <w:color w:val="000000" w:themeColor="text1"/>
                          <w:sz w:val="24"/>
                          <w:szCs w:val="24"/>
                        </w:rPr>
                        <w:t>●</w:t>
                      </w:r>
                      <w:r w:rsidR="00AF60A0" w:rsidRPr="00AF60A0">
                        <w:rPr>
                          <w:rFonts w:ascii="BIZ UDPゴシック" w:eastAsia="BIZ UDPゴシック" w:hAnsi="BIZ UDPゴシック" w:hint="eastAsia"/>
                          <w:b/>
                          <w:bCs/>
                          <w:color w:val="000000" w:themeColor="text1"/>
                          <w:sz w:val="24"/>
                          <w:szCs w:val="24"/>
                        </w:rPr>
                        <w:t>消費者</w:t>
                      </w:r>
                      <w:r w:rsidRPr="00947EFD">
                        <w:rPr>
                          <w:rFonts w:ascii="BIZ UDPゴシック" w:eastAsia="BIZ UDPゴシック" w:hAnsi="BIZ UDPゴシック" w:hint="eastAsia"/>
                          <w:b/>
                          <w:bCs/>
                          <w:color w:val="000000" w:themeColor="text1"/>
                          <w:sz w:val="24"/>
                          <w:szCs w:val="24"/>
                        </w:rPr>
                        <w:t>物価</w:t>
                      </w:r>
                      <w:r w:rsidR="00AF60A0">
                        <w:rPr>
                          <w:rFonts w:ascii="BIZ UDPゴシック" w:eastAsia="BIZ UDPゴシック" w:hAnsi="BIZ UDPゴシック" w:hint="eastAsia"/>
                          <w:b/>
                          <w:bCs/>
                          <w:color w:val="000000" w:themeColor="text1"/>
                          <w:sz w:val="24"/>
                          <w:szCs w:val="24"/>
                        </w:rPr>
                        <w:t>の</w:t>
                      </w:r>
                      <w:r>
                        <w:rPr>
                          <w:rFonts w:ascii="BIZ UDPゴシック" w:eastAsia="BIZ UDPゴシック" w:hAnsi="BIZ UDPゴシック" w:hint="eastAsia"/>
                          <w:b/>
                          <w:bCs/>
                          <w:color w:val="000000" w:themeColor="text1"/>
                          <w:sz w:val="24"/>
                          <w:szCs w:val="24"/>
                        </w:rPr>
                        <w:t>対前年同月比</w:t>
                      </w:r>
                      <w:r w:rsidRPr="00947EFD">
                        <w:rPr>
                          <w:rFonts w:ascii="BIZ UDPゴシック" w:eastAsia="BIZ UDPゴシック" w:hAnsi="BIZ UDPゴシック" w:hint="eastAsia"/>
                          <w:b/>
                          <w:bCs/>
                          <w:color w:val="000000" w:themeColor="text1"/>
                          <w:sz w:val="24"/>
                          <w:szCs w:val="24"/>
                        </w:rPr>
                        <w:t>上昇は2021年</w:t>
                      </w:r>
                      <w:r w:rsidR="007F7CBA">
                        <w:rPr>
                          <w:rFonts w:ascii="BIZ UDPゴシック" w:eastAsia="BIZ UDPゴシック" w:hAnsi="BIZ UDPゴシック" w:hint="eastAsia"/>
                          <w:b/>
                          <w:bCs/>
                          <w:color w:val="000000" w:themeColor="text1"/>
                          <w:sz w:val="24"/>
                          <w:szCs w:val="24"/>
                        </w:rPr>
                        <w:t>9</w:t>
                      </w:r>
                      <w:r w:rsidRPr="00947EFD">
                        <w:rPr>
                          <w:rFonts w:ascii="BIZ UDPゴシック" w:eastAsia="BIZ UDPゴシック" w:hAnsi="BIZ UDPゴシック" w:hint="eastAsia"/>
                          <w:b/>
                          <w:bCs/>
                          <w:color w:val="000000" w:themeColor="text1"/>
                          <w:sz w:val="24"/>
                          <w:szCs w:val="24"/>
                        </w:rPr>
                        <w:t>月～2024年７月まで３５ヵ月連読上昇</w:t>
                      </w:r>
                      <w:r w:rsidR="00AF60A0">
                        <w:rPr>
                          <w:rFonts w:ascii="BIZ UDPゴシック" w:eastAsia="BIZ UDPゴシック" w:hAnsi="BIZ UDPゴシック" w:hint="eastAsia"/>
                          <w:b/>
                          <w:bCs/>
                          <w:color w:val="000000" w:themeColor="text1"/>
                          <w:sz w:val="24"/>
                          <w:szCs w:val="24"/>
                        </w:rPr>
                        <w:t>、</w:t>
                      </w:r>
                      <w:r>
                        <w:rPr>
                          <w:rFonts w:ascii="BIZ UDPゴシック" w:eastAsia="BIZ UDPゴシック" w:hAnsi="BIZ UDPゴシック" w:hint="eastAsia"/>
                          <w:b/>
                          <w:bCs/>
                          <w:color w:val="000000" w:themeColor="text1"/>
                          <w:sz w:val="24"/>
                          <w:szCs w:val="24"/>
                        </w:rPr>
                        <w:t xml:space="preserve">　2％以上の</w:t>
                      </w:r>
                      <w:r w:rsidR="007F7CBA">
                        <w:rPr>
                          <w:rFonts w:ascii="BIZ UDPゴシック" w:eastAsia="BIZ UDPゴシック" w:hAnsi="BIZ UDPゴシック" w:hint="eastAsia"/>
                          <w:b/>
                          <w:bCs/>
                          <w:color w:val="000000" w:themeColor="text1"/>
                          <w:sz w:val="24"/>
                          <w:szCs w:val="24"/>
                        </w:rPr>
                        <w:t>上昇は２０２２年４月～2024年７月まで２８ヵ月連続上昇</w:t>
                      </w:r>
                      <w:r w:rsidR="00AF60A0">
                        <w:rPr>
                          <w:rFonts w:ascii="BIZ UDPゴシック" w:eastAsia="BIZ UDPゴシック" w:hAnsi="BIZ UDPゴシック" w:hint="eastAsia"/>
                          <w:b/>
                          <w:bCs/>
                          <w:color w:val="000000" w:themeColor="text1"/>
                          <w:sz w:val="24"/>
                          <w:szCs w:val="24"/>
                        </w:rPr>
                        <w:t>です。</w:t>
                      </w:r>
                    </w:p>
                    <w:p w14:paraId="46E8F27F" w14:textId="68C028A8" w:rsidR="00910B0F" w:rsidRPr="00C618EC" w:rsidRDefault="007F7CBA" w:rsidP="00910B0F">
                      <w:pPr>
                        <w:ind w:left="240" w:hangingChars="100" w:hanging="240"/>
                        <w:rPr>
                          <w:rFonts w:ascii="ＭＳ 明朝" w:eastAsia="ＭＳ 明朝" w:hAnsi="ＭＳ 明朝"/>
                          <w:color w:val="000000" w:themeColor="text1"/>
                          <w:szCs w:val="21"/>
                          <w:u w:val="single"/>
                        </w:rPr>
                      </w:pPr>
                      <w:r>
                        <w:rPr>
                          <w:rFonts w:ascii="BIZ UDPゴシック" w:eastAsia="BIZ UDPゴシック" w:hAnsi="BIZ UDPゴシック" w:hint="eastAsia"/>
                          <w:b/>
                          <w:bCs/>
                          <w:color w:val="000000" w:themeColor="text1"/>
                          <w:sz w:val="24"/>
                          <w:szCs w:val="24"/>
                        </w:rPr>
                        <w:t>↑</w:t>
                      </w:r>
                      <w:r w:rsidR="00AF60A0" w:rsidRPr="00AF60A0">
                        <w:rPr>
                          <w:rFonts w:ascii="BIZ UDPゴシック" w:eastAsia="BIZ UDPゴシック" w:hAnsi="BIZ UDPゴシック" w:hint="eastAsia"/>
                          <w:b/>
                          <w:bCs/>
                          <w:color w:val="0070C0"/>
                          <w:sz w:val="24"/>
                          <w:szCs w:val="24"/>
                        </w:rPr>
                        <w:t>こ</w:t>
                      </w:r>
                      <w:r w:rsidRPr="00AF60A0">
                        <w:rPr>
                          <w:rFonts w:ascii="BIZ UDPゴシック" w:eastAsia="BIZ UDPゴシック" w:hAnsi="BIZ UDPゴシック" w:hint="eastAsia"/>
                          <w:b/>
                          <w:bCs/>
                          <w:color w:val="0070C0"/>
                          <w:sz w:val="24"/>
                          <w:szCs w:val="24"/>
                        </w:rPr>
                        <w:t>の結果実質賃金は2022年４月～2024年５月まで２６ヵ月連読</w:t>
                      </w:r>
                      <w:r w:rsidR="00910B0F">
                        <w:rPr>
                          <w:rFonts w:ascii="BIZ UDPゴシック" w:eastAsia="BIZ UDPゴシック" w:hAnsi="BIZ UDPゴシック" w:hint="eastAsia"/>
                          <w:b/>
                          <w:bCs/>
                          <w:color w:val="0070C0"/>
                          <w:sz w:val="24"/>
                          <w:szCs w:val="24"/>
                        </w:rPr>
                        <w:t>して</w:t>
                      </w:r>
                      <w:r w:rsidRPr="00AF60A0">
                        <w:rPr>
                          <w:rFonts w:ascii="BIZ UDPゴシック" w:eastAsia="BIZ UDPゴシック" w:hAnsi="BIZ UDPゴシック" w:hint="eastAsia"/>
                          <w:b/>
                          <w:bCs/>
                          <w:color w:val="0070C0"/>
                          <w:sz w:val="24"/>
                          <w:szCs w:val="24"/>
                        </w:rPr>
                        <w:t>対前年同月比マイナス</w:t>
                      </w:r>
                      <w:r w:rsidR="00910B0F">
                        <w:rPr>
                          <w:rFonts w:ascii="BIZ UDPゴシック" w:eastAsia="BIZ UDPゴシック" w:hAnsi="BIZ UDPゴシック" w:hint="eastAsia"/>
                          <w:b/>
                          <w:bCs/>
                          <w:color w:val="0070C0"/>
                          <w:sz w:val="24"/>
                          <w:szCs w:val="24"/>
                        </w:rPr>
                        <w:t>でした。</w:t>
                      </w:r>
                      <w:r w:rsidR="00AF60A0" w:rsidRPr="00C618EC">
                        <w:rPr>
                          <w:rFonts w:ascii="ＭＳ 明朝" w:eastAsia="ＭＳ 明朝" w:hAnsi="ＭＳ 明朝" w:hint="eastAsia"/>
                          <w:b/>
                          <w:bCs/>
                          <w:color w:val="000000" w:themeColor="text1"/>
                          <w:szCs w:val="21"/>
                          <w:u w:val="single"/>
                        </w:rPr>
                        <w:t>（2024年6月は1.1％、7月（速報値）では0.4％の上昇です。しかしこれは、この月に支給されたボーナスが多少前年を上回ったからであり、「決まって支給される賃金は」いずれの月も４マイナスです。６月は1.1％</w:t>
                      </w:r>
                      <w:r w:rsidR="00BE0628">
                        <w:rPr>
                          <w:rFonts w:ascii="ＭＳ 明朝" w:eastAsia="ＭＳ 明朝" w:hAnsi="ＭＳ 明朝" w:hint="eastAsia"/>
                          <w:b/>
                          <w:bCs/>
                          <w:color w:val="000000" w:themeColor="text1"/>
                          <w:szCs w:val="21"/>
                          <w:u w:val="single"/>
                        </w:rPr>
                        <w:t>マイナス</w:t>
                      </w:r>
                      <w:r w:rsidR="00AF60A0" w:rsidRPr="00C618EC">
                        <w:rPr>
                          <w:rFonts w:ascii="ＭＳ 明朝" w:eastAsia="ＭＳ 明朝" w:hAnsi="ＭＳ 明朝" w:hint="eastAsia"/>
                          <w:b/>
                          <w:bCs/>
                          <w:color w:val="000000" w:themeColor="text1"/>
                          <w:szCs w:val="21"/>
                          <w:u w:val="single"/>
                        </w:rPr>
                        <w:t>、７月は0.4％マイナスです）</w:t>
                      </w:r>
                    </w:p>
                    <w:p w14:paraId="69A2A620" w14:textId="5AD5C2B7" w:rsidR="00910B0F" w:rsidRDefault="00910B0F" w:rsidP="00BC173D">
                      <w:pPr>
                        <w:rPr>
                          <w:rFonts w:ascii="ＭＳ 明朝" w:eastAsia="ＭＳ 明朝" w:hAnsi="ＭＳ 明朝"/>
                          <w:color w:val="000000" w:themeColor="text1"/>
                          <w:szCs w:val="21"/>
                        </w:rPr>
                      </w:pPr>
                      <w:r>
                        <w:rPr>
                          <w:noProof/>
                        </w:rPr>
                        <w:drawing>
                          <wp:inline distT="0" distB="0" distL="0" distR="0" wp14:anchorId="559BBC46" wp14:editId="23682E34">
                            <wp:extent cx="4095750" cy="4210050"/>
                            <wp:effectExtent l="0" t="0" r="0" b="0"/>
                            <wp:docPr id="2095053789" name="図 14"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53789" name="図 14" descr="画像"/>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4210050"/>
                                    </a:xfrm>
                                    <a:prstGeom prst="rect">
                                      <a:avLst/>
                                    </a:prstGeom>
                                    <a:solidFill>
                                      <a:sysClr val="windowText" lastClr="000000">
                                        <a:alpha val="48000"/>
                                      </a:sysClr>
                                    </a:solidFill>
                                    <a:ln>
                                      <a:noFill/>
                                    </a:ln>
                                  </pic:spPr>
                                </pic:pic>
                              </a:graphicData>
                            </a:graphic>
                          </wp:inline>
                        </w:drawing>
                      </w:r>
                    </w:p>
                    <w:p w14:paraId="1C69E118" w14:textId="77777777" w:rsidR="00E35D1E" w:rsidRDefault="00E35D1E" w:rsidP="00BC173D">
                      <w:pPr>
                        <w:rPr>
                          <w:rFonts w:ascii="ＭＳ 明朝" w:eastAsia="ＭＳ 明朝" w:hAnsi="ＭＳ 明朝"/>
                          <w:color w:val="000000" w:themeColor="text1"/>
                          <w:szCs w:val="21"/>
                        </w:rPr>
                      </w:pPr>
                    </w:p>
                    <w:p w14:paraId="35D6E5B5" w14:textId="77777777" w:rsidR="00E35D1E" w:rsidRDefault="00E35D1E" w:rsidP="00BC173D">
                      <w:pPr>
                        <w:rPr>
                          <w:rFonts w:ascii="ＭＳ 明朝" w:eastAsia="ＭＳ 明朝" w:hAnsi="ＭＳ 明朝"/>
                          <w:color w:val="000000" w:themeColor="text1"/>
                          <w:szCs w:val="21"/>
                        </w:rPr>
                      </w:pPr>
                    </w:p>
                    <w:p w14:paraId="2C14214D" w14:textId="77777777" w:rsidR="00E35D1E" w:rsidRDefault="00E35D1E" w:rsidP="00BC173D">
                      <w:pPr>
                        <w:rPr>
                          <w:rFonts w:ascii="ＭＳ 明朝" w:eastAsia="ＭＳ 明朝" w:hAnsi="ＭＳ 明朝"/>
                          <w:color w:val="000000" w:themeColor="text1"/>
                          <w:szCs w:val="21"/>
                        </w:rPr>
                      </w:pPr>
                    </w:p>
                    <w:p w14:paraId="2846C459" w14:textId="77777777" w:rsidR="00E35D1E" w:rsidRDefault="00E35D1E" w:rsidP="00BC173D">
                      <w:pPr>
                        <w:rPr>
                          <w:rFonts w:ascii="ＭＳ 明朝" w:eastAsia="ＭＳ 明朝" w:hAnsi="ＭＳ 明朝"/>
                          <w:color w:val="000000" w:themeColor="text1"/>
                          <w:szCs w:val="21"/>
                        </w:rPr>
                      </w:pPr>
                    </w:p>
                    <w:p w14:paraId="70626482" w14:textId="77777777" w:rsidR="00E35D1E" w:rsidRDefault="00E35D1E" w:rsidP="00BC173D">
                      <w:pPr>
                        <w:rPr>
                          <w:rFonts w:ascii="ＭＳ 明朝" w:eastAsia="ＭＳ 明朝" w:hAnsi="ＭＳ 明朝"/>
                          <w:color w:val="000000" w:themeColor="text1"/>
                          <w:szCs w:val="21"/>
                        </w:rPr>
                      </w:pPr>
                    </w:p>
                    <w:p w14:paraId="436BF5B7" w14:textId="77777777" w:rsidR="00E35D1E" w:rsidRDefault="00E35D1E" w:rsidP="00BC173D">
                      <w:pPr>
                        <w:rPr>
                          <w:rFonts w:ascii="ＭＳ 明朝" w:eastAsia="ＭＳ 明朝" w:hAnsi="ＭＳ 明朝"/>
                          <w:color w:val="000000" w:themeColor="text1"/>
                          <w:szCs w:val="21"/>
                        </w:rPr>
                      </w:pPr>
                    </w:p>
                    <w:p w14:paraId="5EE027B2" w14:textId="77777777" w:rsidR="00E35D1E" w:rsidRDefault="00E35D1E" w:rsidP="00BC173D">
                      <w:pPr>
                        <w:rPr>
                          <w:rFonts w:ascii="ＭＳ 明朝" w:eastAsia="ＭＳ 明朝" w:hAnsi="ＭＳ 明朝"/>
                          <w:color w:val="000000" w:themeColor="text1"/>
                          <w:szCs w:val="21"/>
                        </w:rPr>
                      </w:pPr>
                    </w:p>
                    <w:p w14:paraId="6D962C17" w14:textId="77777777" w:rsidR="00E35D1E" w:rsidRDefault="00E35D1E" w:rsidP="00BC173D">
                      <w:pPr>
                        <w:rPr>
                          <w:rFonts w:ascii="ＭＳ 明朝" w:eastAsia="ＭＳ 明朝" w:hAnsi="ＭＳ 明朝"/>
                          <w:color w:val="000000" w:themeColor="text1"/>
                          <w:szCs w:val="21"/>
                        </w:rPr>
                      </w:pPr>
                    </w:p>
                    <w:p w14:paraId="19F7091E" w14:textId="77777777" w:rsidR="00E35D1E" w:rsidRDefault="00E35D1E" w:rsidP="00BC173D">
                      <w:pPr>
                        <w:rPr>
                          <w:rFonts w:ascii="ＭＳ 明朝" w:eastAsia="ＭＳ 明朝" w:hAnsi="ＭＳ 明朝"/>
                          <w:color w:val="000000" w:themeColor="text1"/>
                          <w:szCs w:val="21"/>
                        </w:rPr>
                      </w:pPr>
                    </w:p>
                    <w:p w14:paraId="023082C8" w14:textId="77777777" w:rsidR="00E35D1E" w:rsidRDefault="00E35D1E" w:rsidP="00BC173D">
                      <w:pPr>
                        <w:rPr>
                          <w:rFonts w:ascii="ＭＳ 明朝" w:eastAsia="ＭＳ 明朝" w:hAnsi="ＭＳ 明朝"/>
                          <w:color w:val="000000" w:themeColor="text1"/>
                          <w:szCs w:val="21"/>
                        </w:rPr>
                      </w:pPr>
                    </w:p>
                    <w:p w14:paraId="57B9DA8A" w14:textId="77777777" w:rsidR="00E35D1E" w:rsidRDefault="00E35D1E" w:rsidP="00BC173D">
                      <w:pPr>
                        <w:rPr>
                          <w:rFonts w:ascii="ＭＳ 明朝" w:eastAsia="ＭＳ 明朝" w:hAnsi="ＭＳ 明朝"/>
                          <w:color w:val="000000" w:themeColor="text1"/>
                          <w:szCs w:val="21"/>
                        </w:rPr>
                      </w:pPr>
                    </w:p>
                    <w:p w14:paraId="795E8FAC" w14:textId="77777777" w:rsidR="00E35D1E" w:rsidRDefault="00E35D1E" w:rsidP="00BC173D">
                      <w:pPr>
                        <w:rPr>
                          <w:rFonts w:ascii="ＭＳ 明朝" w:eastAsia="ＭＳ 明朝" w:hAnsi="ＭＳ 明朝"/>
                          <w:color w:val="000000" w:themeColor="text1"/>
                          <w:szCs w:val="21"/>
                        </w:rPr>
                      </w:pPr>
                    </w:p>
                    <w:p w14:paraId="05FF4047" w14:textId="77777777" w:rsidR="00E35D1E" w:rsidRDefault="00E35D1E" w:rsidP="00BC173D">
                      <w:pPr>
                        <w:rPr>
                          <w:rFonts w:ascii="ＭＳ 明朝" w:eastAsia="ＭＳ 明朝" w:hAnsi="ＭＳ 明朝"/>
                          <w:color w:val="000000" w:themeColor="text1"/>
                          <w:szCs w:val="21"/>
                        </w:rPr>
                      </w:pPr>
                    </w:p>
                    <w:p w14:paraId="4F8FB5F9" w14:textId="77777777" w:rsidR="00E35D1E" w:rsidRDefault="00E35D1E" w:rsidP="00BC173D">
                      <w:pPr>
                        <w:rPr>
                          <w:rFonts w:ascii="ＭＳ 明朝" w:eastAsia="ＭＳ 明朝" w:hAnsi="ＭＳ 明朝"/>
                          <w:color w:val="000000" w:themeColor="text1"/>
                          <w:szCs w:val="21"/>
                        </w:rPr>
                      </w:pPr>
                    </w:p>
                    <w:p w14:paraId="0AC9EB5C" w14:textId="77777777" w:rsidR="00E35D1E" w:rsidRDefault="00E35D1E" w:rsidP="00BC173D">
                      <w:pPr>
                        <w:rPr>
                          <w:rFonts w:ascii="ＭＳ 明朝" w:eastAsia="ＭＳ 明朝" w:hAnsi="ＭＳ 明朝"/>
                          <w:color w:val="000000" w:themeColor="text1"/>
                          <w:szCs w:val="21"/>
                        </w:rPr>
                      </w:pPr>
                    </w:p>
                    <w:p w14:paraId="458ED213" w14:textId="77777777" w:rsidR="00E35D1E" w:rsidRPr="00C83A4F" w:rsidRDefault="00E35D1E" w:rsidP="00BC173D">
                      <w:pPr>
                        <w:rPr>
                          <w:rFonts w:ascii="ＭＳ 明朝" w:eastAsia="ＭＳ 明朝" w:hAnsi="ＭＳ 明朝"/>
                          <w:color w:val="000000" w:themeColor="text1"/>
                          <w:szCs w:val="21"/>
                        </w:rPr>
                      </w:pPr>
                    </w:p>
                    <w:p w14:paraId="201E8437" w14:textId="77777777" w:rsidR="00BC173D" w:rsidRPr="00C83A4F" w:rsidRDefault="00BC173D" w:rsidP="00BC173D">
                      <w:pPr>
                        <w:jc w:val="center"/>
                        <w:rPr>
                          <w:rFonts w:ascii="HGP創英角ﾎﾟｯﾌﾟ体" w:eastAsia="HGP創英角ﾎﾟｯﾌﾟ体" w:hAnsi="HGP創英角ﾎﾟｯﾌﾟ体"/>
                          <w:sz w:val="52"/>
                          <w:szCs w:val="52"/>
                        </w:rPr>
                      </w:pPr>
                    </w:p>
                  </w:txbxContent>
                </v:textbox>
                <w10:wrap anchorx="margin"/>
              </v:rect>
            </w:pict>
          </mc:Fallback>
        </mc:AlternateContent>
      </w:r>
      <w:r w:rsidR="00CA31BD" w:rsidRPr="00CA31BD">
        <w:rPr>
          <w:rFonts w:ascii="BIZ UDPゴシック" w:eastAsia="BIZ UDPゴシック" w:hAnsi="BIZ UDPゴシック" w:cs="Times New Roman"/>
          <w:noProof/>
          <w:sz w:val="26"/>
          <w:szCs w:val="26"/>
          <w14:ligatures w14:val="none"/>
        </w:rPr>
        <mc:AlternateContent>
          <mc:Choice Requires="wps">
            <w:drawing>
              <wp:anchor distT="0" distB="0" distL="114300" distR="114300" simplePos="0" relativeHeight="251659264" behindDoc="0" locked="0" layoutInCell="1" allowOverlap="1" wp14:anchorId="7F886E1E" wp14:editId="0641DD35">
                <wp:simplePos x="0" y="0"/>
                <wp:positionH relativeFrom="margin">
                  <wp:align>center</wp:align>
                </wp:positionH>
                <wp:positionV relativeFrom="margin">
                  <wp:posOffset>-57150</wp:posOffset>
                </wp:positionV>
                <wp:extent cx="6369050" cy="1591310"/>
                <wp:effectExtent l="19050" t="114300" r="107950" b="2794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159131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0760C4DB" w14:textId="71D3F8DD" w:rsidR="00CA31BD" w:rsidRPr="001A23A2" w:rsidRDefault="00CA31BD" w:rsidP="00CA31BD">
                            <w:pPr>
                              <w:rPr>
                                <w:rFonts w:ascii="HGS創英角ｺﾞｼｯｸUB" w:eastAsia="HGS創英角ｺﾞｼｯｸUB" w:hAnsi="HGS創英角ｺﾞｼｯｸUB"/>
                                <w:color w:val="000000"/>
                                <w:sz w:val="40"/>
                                <w:szCs w:val="40"/>
                              </w:rPr>
                            </w:pPr>
                            <w:bookmarkStart w:id="0" w:name="_Hlk84238428"/>
                            <w:r w:rsidRPr="001A23A2">
                              <w:rPr>
                                <w:rFonts w:ascii="HGS創英角ｺﾞｼｯｸUB" w:eastAsia="HGS創英角ｺﾞｼｯｸUB" w:hAnsi="HGS創英角ｺﾞｼｯｸUB" w:hint="eastAsia"/>
                                <w:noProof/>
                                <w:color w:val="000000"/>
                                <w:sz w:val="40"/>
                                <w:szCs w:val="40"/>
                              </w:rPr>
                              <w:t>東京国公だより</w:t>
                            </w:r>
                            <w:r w:rsidR="007A2BBC">
                              <w:rPr>
                                <w:rFonts w:ascii="HGS創英角ｺﾞｼｯｸUB" w:eastAsia="HGS創英角ｺﾞｼｯｸUB" w:hAnsi="HGS創英角ｺﾞｼｯｸUB" w:hint="eastAsia"/>
                                <w:noProof/>
                                <w:color w:val="000000"/>
                                <w:sz w:val="40"/>
                                <w:szCs w:val="40"/>
                              </w:rPr>
                              <w:t>84</w:t>
                            </w:r>
                            <w:r w:rsidRPr="001A23A2">
                              <w:rPr>
                                <w:rFonts w:ascii="HGS創英角ｺﾞｼｯｸUB" w:eastAsia="HGS創英角ｺﾞｼｯｸUB" w:hAnsi="HGS創英角ｺﾞｼｯｸUB" w:hint="eastAsia"/>
                                <w:noProof/>
                                <w:color w:val="000000"/>
                                <w:sz w:val="40"/>
                                <w:szCs w:val="40"/>
                              </w:rPr>
                              <w:t>号・関ブロ国公だより</w:t>
                            </w:r>
                            <w:r w:rsidR="007A2BBC">
                              <w:rPr>
                                <w:rFonts w:ascii="HGS創英角ｺﾞｼｯｸUB" w:eastAsia="HGS創英角ｺﾞｼｯｸUB" w:hAnsi="HGS創英角ｺﾞｼｯｸUB" w:hint="eastAsia"/>
                                <w:noProof/>
                                <w:color w:val="000000"/>
                                <w:sz w:val="40"/>
                                <w:szCs w:val="40"/>
                              </w:rPr>
                              <w:t>35</w:t>
                            </w:r>
                            <w:r w:rsidRPr="001A23A2">
                              <w:rPr>
                                <w:rFonts w:ascii="HGS創英角ｺﾞｼｯｸUB" w:eastAsia="HGS創英角ｺﾞｼｯｸUB" w:hAnsi="HGS創英角ｺﾞｼｯｸUB" w:hint="eastAsia"/>
                                <w:noProof/>
                                <w:color w:val="000000"/>
                                <w:sz w:val="40"/>
                                <w:szCs w:val="40"/>
                              </w:rPr>
                              <w:t>号</w:t>
                            </w:r>
                          </w:p>
                          <w:bookmarkEnd w:id="0"/>
                          <w:p w14:paraId="266CC9E5" w14:textId="0D740FF2" w:rsidR="00CA31BD" w:rsidRDefault="00CA31BD" w:rsidP="00CA31BD">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月</w:t>
                            </w:r>
                            <w:r w:rsidR="007A2BBC">
                              <w:rPr>
                                <w:rFonts w:ascii="BIZ UDPゴシック" w:eastAsia="BIZ UDPゴシック" w:hAnsi="BIZ UDPゴシック" w:hint="eastAsia"/>
                                <w:b/>
                                <w:bCs/>
                                <w:color w:val="000000"/>
                                <w:sz w:val="28"/>
                                <w:szCs w:val="28"/>
                              </w:rPr>
                              <w:t>19</w:t>
                            </w:r>
                            <w:r w:rsidRPr="00FC4C41">
                              <w:rPr>
                                <w:rFonts w:ascii="BIZ UDPゴシック" w:eastAsia="BIZ UDPゴシック" w:hAnsi="BIZ UDPゴシック" w:hint="eastAsia"/>
                                <w:b/>
                                <w:bCs/>
                                <w:color w:val="000000"/>
                                <w:sz w:val="28"/>
                                <w:szCs w:val="28"/>
                              </w:rPr>
                              <w:t>日発行</w:t>
                            </w:r>
                            <w:r w:rsidR="00BC173D">
                              <w:rPr>
                                <w:rFonts w:ascii="BIZ UDPゴシック" w:eastAsia="BIZ UDPゴシック" w:hAnsi="BIZ UDPゴシック" w:hint="eastAsia"/>
                                <w:b/>
                                <w:bCs/>
                                <w:color w:val="000000"/>
                                <w:sz w:val="28"/>
                                <w:szCs w:val="28"/>
                              </w:rPr>
                              <w:t xml:space="preserve">　</w:t>
                            </w:r>
                            <w:r>
                              <w:rPr>
                                <w:rFonts w:ascii="BIZ UDPゴシック" w:eastAsia="BIZ UDPゴシック" w:hAnsi="BIZ UDPゴシック" w:hint="eastAsia"/>
                                <w:b/>
                                <w:bCs/>
                                <w:color w:val="000000"/>
                                <w:sz w:val="28"/>
                                <w:szCs w:val="28"/>
                              </w:rPr>
                              <w:t>≪共同デスク≫</w:t>
                            </w:r>
                          </w:p>
                          <w:p w14:paraId="368A22D8" w14:textId="77777777" w:rsidR="00CA31BD" w:rsidRPr="008B3A74" w:rsidRDefault="00CA31BD" w:rsidP="00CA31BD">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Pr>
                                <w:rFonts w:ascii="BIZ UDPゴシック" w:eastAsia="BIZ UDPゴシック" w:hAnsi="BIZ UDPゴシック" w:hint="eastAsia"/>
                                <w:b/>
                                <w:bCs/>
                                <w:color w:val="000000"/>
                                <w:szCs w:val="21"/>
                              </w:rPr>
                              <w:t xml:space="preserve">　</w:t>
                            </w:r>
                            <w:r w:rsidRPr="00FC4C41">
                              <w:rPr>
                                <w:rFonts w:ascii="BIZ UDPゴシック" w:eastAsia="BIZ UDPゴシック" w:hAnsi="BIZ UDPゴシック" w:hint="eastAsia"/>
                                <w:b/>
                                <w:bCs/>
                                <w:color w:val="000000"/>
                                <w:szCs w:val="21"/>
                              </w:rPr>
                              <w:t>国家公務関連労働組合関東ブロック協議会</w:t>
                            </w:r>
                          </w:p>
                          <w:p w14:paraId="6C678B56" w14:textId="77777777" w:rsidR="00CA31BD" w:rsidRPr="00B5782F" w:rsidRDefault="00CA31BD" w:rsidP="00CA31BD">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1"/>
                                  <w:rFonts w:ascii="BIZ UDPゴシック" w:eastAsia="BIZ UDPゴシック" w:hAnsi="BIZ UDPゴシック" w:hint="eastAsia"/>
                                  <w:b/>
                                  <w:bCs/>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1"/>
                                  <w:rFonts w:ascii="BIZ UDPゴシック" w:eastAsia="BIZ UDPゴシック" w:hAnsi="BIZ UDPゴシック" w:hint="eastAsia"/>
                                  <w:b/>
                                  <w:bCs/>
                                  <w:szCs w:val="21"/>
                                </w:rPr>
                                <w:t>http://tk-kokko.org/</w:t>
                              </w:r>
                            </w:hyperlink>
                            <w:r w:rsidRPr="00B5782F">
                              <w:rPr>
                                <w:rStyle w:val="1"/>
                                <w:rFonts w:ascii="BIZ UDPゴシック" w:eastAsia="BIZ UDPゴシック" w:hAnsi="BIZ UDPゴシック" w:hint="eastAsia"/>
                                <w:b/>
                                <w:bCs/>
                                <w:szCs w:val="21"/>
                              </w:rPr>
                              <w:t xml:space="preserve">　</w:t>
                            </w:r>
                          </w:p>
                          <w:p w14:paraId="5B595E66" w14:textId="77777777" w:rsidR="00CA31BD" w:rsidRPr="00B5782F" w:rsidRDefault="00CA31BD" w:rsidP="00CA31BD">
                            <w:pPr>
                              <w:jc w:val="center"/>
                              <w:rPr>
                                <w:rFonts w:ascii="BIZ UDPゴシック" w:eastAsia="BIZ UDPゴシック" w:hAnsi="BIZ UDPゴシック" w:cs="Times New Roman"/>
                                <w:b/>
                                <w:bCs/>
                                <w:color w:val="002060"/>
                                <w:szCs w:val="21"/>
                              </w:rPr>
                            </w:pPr>
                          </w:p>
                          <w:p w14:paraId="0E874826" w14:textId="77777777" w:rsidR="00CA31BD" w:rsidRPr="008B3A74" w:rsidRDefault="00CA31BD" w:rsidP="00CA31BD">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886E1E" id="四角形: 角を丸くする 8" o:spid="_x0000_s1027" style="position:absolute;left:0;text-align:left;margin-left:0;margin-top:-4.5pt;width:501.5pt;height:125.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" fillcolor="black" strokeweight="2.75pt">
                <v:fill r:id="rId10" o:title="" type="pattern"/>
                <v:stroke joinstyle="miter"/>
                <v:shadow on="t" color="black" opacity="26213f" origin="-.5,.5" offset="2.24506mm,-2.24506mm"/>
                <v:path arrowok="t"/>
                <v:textbox>
                  <w:txbxContent>
                    <w:p w14:paraId="0760C4DB" w14:textId="71D3F8DD" w:rsidR="00CA31BD" w:rsidRPr="001A23A2" w:rsidRDefault="00CA31BD" w:rsidP="00CA31BD">
                      <w:pPr>
                        <w:rPr>
                          <w:rFonts w:ascii="HGS創英角ｺﾞｼｯｸUB" w:eastAsia="HGS創英角ｺﾞｼｯｸUB" w:hAnsi="HGS創英角ｺﾞｼｯｸUB"/>
                          <w:color w:val="000000"/>
                          <w:sz w:val="40"/>
                          <w:szCs w:val="40"/>
                        </w:rPr>
                      </w:pPr>
                      <w:bookmarkStart w:id="1" w:name="_Hlk84238428"/>
                      <w:r w:rsidRPr="001A23A2">
                        <w:rPr>
                          <w:rFonts w:ascii="HGS創英角ｺﾞｼｯｸUB" w:eastAsia="HGS創英角ｺﾞｼｯｸUB" w:hAnsi="HGS創英角ｺﾞｼｯｸUB" w:hint="eastAsia"/>
                          <w:noProof/>
                          <w:color w:val="000000"/>
                          <w:sz w:val="40"/>
                          <w:szCs w:val="40"/>
                        </w:rPr>
                        <w:t>東京国公だより</w:t>
                      </w:r>
                      <w:r w:rsidR="007A2BBC">
                        <w:rPr>
                          <w:rFonts w:ascii="HGS創英角ｺﾞｼｯｸUB" w:eastAsia="HGS創英角ｺﾞｼｯｸUB" w:hAnsi="HGS創英角ｺﾞｼｯｸUB" w:hint="eastAsia"/>
                          <w:noProof/>
                          <w:color w:val="000000"/>
                          <w:sz w:val="40"/>
                          <w:szCs w:val="40"/>
                        </w:rPr>
                        <w:t>84</w:t>
                      </w:r>
                      <w:r w:rsidRPr="001A23A2">
                        <w:rPr>
                          <w:rFonts w:ascii="HGS創英角ｺﾞｼｯｸUB" w:eastAsia="HGS創英角ｺﾞｼｯｸUB" w:hAnsi="HGS創英角ｺﾞｼｯｸUB" w:hint="eastAsia"/>
                          <w:noProof/>
                          <w:color w:val="000000"/>
                          <w:sz w:val="40"/>
                          <w:szCs w:val="40"/>
                        </w:rPr>
                        <w:t>号・関ブロ国公だより</w:t>
                      </w:r>
                      <w:r w:rsidR="007A2BBC">
                        <w:rPr>
                          <w:rFonts w:ascii="HGS創英角ｺﾞｼｯｸUB" w:eastAsia="HGS創英角ｺﾞｼｯｸUB" w:hAnsi="HGS創英角ｺﾞｼｯｸUB" w:hint="eastAsia"/>
                          <w:noProof/>
                          <w:color w:val="000000"/>
                          <w:sz w:val="40"/>
                          <w:szCs w:val="40"/>
                        </w:rPr>
                        <w:t>35</w:t>
                      </w:r>
                      <w:r w:rsidRPr="001A23A2">
                        <w:rPr>
                          <w:rFonts w:ascii="HGS創英角ｺﾞｼｯｸUB" w:eastAsia="HGS創英角ｺﾞｼｯｸUB" w:hAnsi="HGS創英角ｺﾞｼｯｸUB" w:hint="eastAsia"/>
                          <w:noProof/>
                          <w:color w:val="000000"/>
                          <w:sz w:val="40"/>
                          <w:szCs w:val="40"/>
                        </w:rPr>
                        <w:t>号</w:t>
                      </w:r>
                    </w:p>
                    <w:bookmarkEnd w:id="1"/>
                    <w:p w14:paraId="266CC9E5" w14:textId="0D740FF2" w:rsidR="00CA31BD" w:rsidRDefault="00CA31BD" w:rsidP="00CA31BD">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月</w:t>
                      </w:r>
                      <w:r w:rsidR="007A2BBC">
                        <w:rPr>
                          <w:rFonts w:ascii="BIZ UDPゴシック" w:eastAsia="BIZ UDPゴシック" w:hAnsi="BIZ UDPゴシック" w:hint="eastAsia"/>
                          <w:b/>
                          <w:bCs/>
                          <w:color w:val="000000"/>
                          <w:sz w:val="28"/>
                          <w:szCs w:val="28"/>
                        </w:rPr>
                        <w:t>19</w:t>
                      </w:r>
                      <w:r w:rsidRPr="00FC4C41">
                        <w:rPr>
                          <w:rFonts w:ascii="BIZ UDPゴシック" w:eastAsia="BIZ UDPゴシック" w:hAnsi="BIZ UDPゴシック" w:hint="eastAsia"/>
                          <w:b/>
                          <w:bCs/>
                          <w:color w:val="000000"/>
                          <w:sz w:val="28"/>
                          <w:szCs w:val="28"/>
                        </w:rPr>
                        <w:t>日発行</w:t>
                      </w:r>
                      <w:r w:rsidR="00BC173D">
                        <w:rPr>
                          <w:rFonts w:ascii="BIZ UDPゴシック" w:eastAsia="BIZ UDPゴシック" w:hAnsi="BIZ UDPゴシック" w:hint="eastAsia"/>
                          <w:b/>
                          <w:bCs/>
                          <w:color w:val="000000"/>
                          <w:sz w:val="28"/>
                          <w:szCs w:val="28"/>
                        </w:rPr>
                        <w:t xml:space="preserve">　</w:t>
                      </w:r>
                      <w:r>
                        <w:rPr>
                          <w:rFonts w:ascii="BIZ UDPゴシック" w:eastAsia="BIZ UDPゴシック" w:hAnsi="BIZ UDPゴシック" w:hint="eastAsia"/>
                          <w:b/>
                          <w:bCs/>
                          <w:color w:val="000000"/>
                          <w:sz w:val="28"/>
                          <w:szCs w:val="28"/>
                        </w:rPr>
                        <w:t>≪共同デスク≫</w:t>
                      </w:r>
                    </w:p>
                    <w:p w14:paraId="368A22D8" w14:textId="77777777" w:rsidR="00CA31BD" w:rsidRPr="008B3A74" w:rsidRDefault="00CA31BD" w:rsidP="00CA31BD">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Pr>
                          <w:rFonts w:ascii="BIZ UDPゴシック" w:eastAsia="BIZ UDPゴシック" w:hAnsi="BIZ UDPゴシック" w:hint="eastAsia"/>
                          <w:b/>
                          <w:bCs/>
                          <w:color w:val="000000"/>
                          <w:szCs w:val="21"/>
                        </w:rPr>
                        <w:t xml:space="preserve">　</w:t>
                      </w:r>
                      <w:r w:rsidRPr="00FC4C41">
                        <w:rPr>
                          <w:rFonts w:ascii="BIZ UDPゴシック" w:eastAsia="BIZ UDPゴシック" w:hAnsi="BIZ UDPゴシック" w:hint="eastAsia"/>
                          <w:b/>
                          <w:bCs/>
                          <w:color w:val="000000"/>
                          <w:szCs w:val="21"/>
                        </w:rPr>
                        <w:t>国家公務関連労働組合関東ブロック協議会</w:t>
                      </w:r>
                    </w:p>
                    <w:p w14:paraId="6C678B56" w14:textId="77777777" w:rsidR="00CA31BD" w:rsidRPr="00B5782F" w:rsidRDefault="00CA31BD" w:rsidP="00CA31BD">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1"/>
                            <w:rFonts w:ascii="BIZ UDPゴシック" w:eastAsia="BIZ UDPゴシック" w:hAnsi="BIZ UDPゴシック" w:hint="eastAsia"/>
                            <w:b/>
                            <w:bCs/>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1"/>
                            <w:rFonts w:ascii="BIZ UDPゴシック" w:eastAsia="BIZ UDPゴシック" w:hAnsi="BIZ UDPゴシック" w:hint="eastAsia"/>
                            <w:b/>
                            <w:bCs/>
                            <w:szCs w:val="21"/>
                          </w:rPr>
                          <w:t>http://tk-kokko.org/</w:t>
                        </w:r>
                      </w:hyperlink>
                      <w:r w:rsidRPr="00B5782F">
                        <w:rPr>
                          <w:rStyle w:val="1"/>
                          <w:rFonts w:ascii="BIZ UDPゴシック" w:eastAsia="BIZ UDPゴシック" w:hAnsi="BIZ UDPゴシック" w:hint="eastAsia"/>
                          <w:b/>
                          <w:bCs/>
                          <w:szCs w:val="21"/>
                        </w:rPr>
                        <w:t xml:space="preserve">　</w:t>
                      </w:r>
                    </w:p>
                    <w:p w14:paraId="5B595E66" w14:textId="77777777" w:rsidR="00CA31BD" w:rsidRPr="00B5782F" w:rsidRDefault="00CA31BD" w:rsidP="00CA31BD">
                      <w:pPr>
                        <w:jc w:val="center"/>
                        <w:rPr>
                          <w:rFonts w:ascii="BIZ UDPゴシック" w:eastAsia="BIZ UDPゴシック" w:hAnsi="BIZ UDPゴシック" w:cs="Times New Roman"/>
                          <w:b/>
                          <w:bCs/>
                          <w:color w:val="002060"/>
                          <w:szCs w:val="21"/>
                        </w:rPr>
                      </w:pPr>
                    </w:p>
                    <w:p w14:paraId="0E874826" w14:textId="77777777" w:rsidR="00CA31BD" w:rsidRPr="008B3A74" w:rsidRDefault="00CA31BD" w:rsidP="00CA31BD">
                      <w:pPr>
                        <w:rPr>
                          <w:rFonts w:ascii="BIZ UDPゴシック" w:eastAsia="BIZ UDPゴシック" w:hAnsi="BIZ UDPゴシック"/>
                          <w:color w:val="000000"/>
                          <w:szCs w:val="21"/>
                        </w:rPr>
                      </w:pPr>
                    </w:p>
                  </w:txbxContent>
                </v:textbox>
                <w10:wrap type="square" anchorx="margin" anchory="margin"/>
              </v:roundrect>
            </w:pict>
          </mc:Fallback>
        </mc:AlternateContent>
      </w:r>
    </w:p>
    <w:p w14:paraId="28D09AF7" w14:textId="77777777" w:rsidR="00CA31BD" w:rsidRDefault="00CA31BD"/>
    <w:p w14:paraId="5213B90D" w14:textId="77777777" w:rsidR="00CA31BD" w:rsidRDefault="00CA31BD"/>
    <w:p w14:paraId="6DFA91CD" w14:textId="77777777" w:rsidR="0037657B" w:rsidRDefault="0037657B"/>
    <w:p w14:paraId="78D760FE" w14:textId="77777777" w:rsidR="0037657B" w:rsidRDefault="0037657B"/>
    <w:p w14:paraId="15341C6A" w14:textId="77777777" w:rsidR="0037657B" w:rsidRDefault="0037657B"/>
    <w:p w14:paraId="22399FCE" w14:textId="77777777" w:rsidR="0037657B" w:rsidRDefault="0037657B"/>
    <w:p w14:paraId="7C1FDF48" w14:textId="77777777" w:rsidR="0037657B" w:rsidRDefault="0037657B"/>
    <w:p w14:paraId="5769FF58" w14:textId="77777777" w:rsidR="0037657B" w:rsidRDefault="0037657B"/>
    <w:p w14:paraId="7761BCA0" w14:textId="77777777" w:rsidR="0037657B" w:rsidRDefault="0037657B"/>
    <w:p w14:paraId="195E3699" w14:textId="77777777" w:rsidR="0037657B" w:rsidRDefault="0037657B"/>
    <w:p w14:paraId="03E53251" w14:textId="77777777" w:rsidR="0037657B" w:rsidRDefault="0037657B"/>
    <w:p w14:paraId="395F0325" w14:textId="77777777" w:rsidR="0037657B" w:rsidRDefault="0037657B"/>
    <w:p w14:paraId="18EDEF55" w14:textId="77777777" w:rsidR="0037657B" w:rsidRDefault="0037657B"/>
    <w:p w14:paraId="5CF99681" w14:textId="77777777" w:rsidR="00CA31BD" w:rsidRDefault="00CA31BD"/>
    <w:p w14:paraId="6B66DB4B" w14:textId="77777777" w:rsidR="00CA31BD" w:rsidRDefault="00CA31BD"/>
    <w:p w14:paraId="2FE79D84" w14:textId="77777777" w:rsidR="00CA31BD" w:rsidRDefault="00CA31BD"/>
    <w:p w14:paraId="08F78A3A" w14:textId="77777777" w:rsidR="00CA31BD" w:rsidRDefault="00CA31BD"/>
    <w:p w14:paraId="631E7673" w14:textId="77777777" w:rsidR="00CA31BD" w:rsidRDefault="00CA31BD"/>
    <w:p w14:paraId="4652A4E8" w14:textId="77777777" w:rsidR="00CA31BD" w:rsidRDefault="00CA31BD"/>
    <w:p w14:paraId="22E83F83" w14:textId="77777777" w:rsidR="00CA31BD" w:rsidRDefault="00CA31BD"/>
    <w:p w14:paraId="26EEC04F" w14:textId="77777777" w:rsidR="00CA31BD" w:rsidRDefault="00CA31BD"/>
    <w:p w14:paraId="2FA54FE1" w14:textId="77777777" w:rsidR="00CA31BD" w:rsidRDefault="00CA31BD"/>
    <w:p w14:paraId="478F8C02" w14:textId="77777777" w:rsidR="00CA31BD" w:rsidRDefault="00CA31BD"/>
    <w:p w14:paraId="02E8ABF8" w14:textId="77777777" w:rsidR="00CA31BD" w:rsidRDefault="00CA31BD"/>
    <w:p w14:paraId="076879CD" w14:textId="77777777" w:rsidR="00CA31BD" w:rsidRDefault="00CA31BD"/>
    <w:p w14:paraId="281D9A75" w14:textId="77777777" w:rsidR="00CA31BD" w:rsidRDefault="00CA31BD"/>
    <w:p w14:paraId="32D41CDD" w14:textId="77777777" w:rsidR="00CA31BD" w:rsidRDefault="00CA31BD"/>
    <w:p w14:paraId="31F8DABD" w14:textId="77777777" w:rsidR="00CA31BD" w:rsidRDefault="00CA31BD"/>
    <w:p w14:paraId="2FF8116D" w14:textId="77777777" w:rsidR="00CA31BD" w:rsidRDefault="00CA31BD"/>
    <w:p w14:paraId="432FD276" w14:textId="77777777" w:rsidR="00CA31BD" w:rsidRDefault="00CA31BD"/>
    <w:p w14:paraId="3629A999" w14:textId="77777777" w:rsidR="00CA31BD" w:rsidRDefault="00CA31BD"/>
    <w:p w14:paraId="2374DBB0" w14:textId="77777777" w:rsidR="00CA31BD" w:rsidRDefault="00CA31BD"/>
    <w:p w14:paraId="49BFE973" w14:textId="77777777" w:rsidR="00CA31BD" w:rsidRDefault="00CA31BD"/>
    <w:p w14:paraId="5CA63141" w14:textId="77777777" w:rsidR="00CA31BD" w:rsidRDefault="00CA31BD"/>
    <w:p w14:paraId="4FA26291" w14:textId="77777777" w:rsidR="00CA31BD" w:rsidRDefault="00CA31BD"/>
    <w:p w14:paraId="1FD1CC02" w14:textId="77777777" w:rsidR="00CA31BD" w:rsidRDefault="00CA31BD"/>
    <w:p w14:paraId="700609DA" w14:textId="77777777" w:rsidR="00CA31BD" w:rsidRDefault="00CA31BD"/>
    <w:p w14:paraId="62D346A9" w14:textId="77777777" w:rsidR="00CA31BD" w:rsidRDefault="00CA31BD"/>
    <w:p w14:paraId="73680DF8" w14:textId="77777777" w:rsidR="00CA31BD" w:rsidRDefault="00CA31BD"/>
    <w:p w14:paraId="0E269FD0" w14:textId="77777777" w:rsidR="00CA31BD" w:rsidRDefault="00CA31BD"/>
    <w:p w14:paraId="3F049D56" w14:textId="77777777" w:rsidR="00CA31BD" w:rsidRDefault="00CA31BD"/>
    <w:p w14:paraId="4D3ECB6F" w14:textId="77777777" w:rsidR="00CA31BD" w:rsidRDefault="00CA31BD"/>
    <w:p w14:paraId="4F432A90" w14:textId="77777777" w:rsidR="00CA31BD" w:rsidRDefault="00CA31BD"/>
    <w:p w14:paraId="3C3907BC" w14:textId="77777777" w:rsidR="00CA31BD" w:rsidRDefault="00CA31BD"/>
    <w:p w14:paraId="2B8400C0" w14:textId="4A237FB5" w:rsidR="00CA31BD" w:rsidRDefault="00910B0F">
      <w:r>
        <w:rPr>
          <w:noProof/>
        </w:rPr>
        <mc:AlternateContent>
          <mc:Choice Requires="wps">
            <w:drawing>
              <wp:anchor distT="0" distB="0" distL="114300" distR="114300" simplePos="0" relativeHeight="251662336" behindDoc="0" locked="0" layoutInCell="1" allowOverlap="1" wp14:anchorId="5999C31E" wp14:editId="7B7CC8BC">
                <wp:simplePos x="0" y="0"/>
                <wp:positionH relativeFrom="column">
                  <wp:posOffset>1266825</wp:posOffset>
                </wp:positionH>
                <wp:positionV relativeFrom="paragraph">
                  <wp:posOffset>6350</wp:posOffset>
                </wp:positionV>
                <wp:extent cx="1485900" cy="3587750"/>
                <wp:effectExtent l="266700" t="0" r="19050" b="12700"/>
                <wp:wrapNone/>
                <wp:docPr id="1105223398" name="吹き出し: 角を丸めた四角形 4"/>
                <wp:cNvGraphicFramePr/>
                <a:graphic xmlns:a="http://schemas.openxmlformats.org/drawingml/2006/main">
                  <a:graphicData uri="http://schemas.microsoft.com/office/word/2010/wordprocessingShape">
                    <wps:wsp>
                      <wps:cNvSpPr/>
                      <wps:spPr>
                        <a:xfrm>
                          <a:off x="0" y="0"/>
                          <a:ext cx="1485900" cy="3587750"/>
                        </a:xfrm>
                        <a:prstGeom prst="wedgeRoundRectCallout">
                          <a:avLst>
                            <a:gd name="adj1" fmla="val -67200"/>
                            <a:gd name="adj2" fmla="val -20418"/>
                            <a:gd name="adj3" fmla="val 16667"/>
                          </a:avLst>
                        </a:prstGeom>
                        <a:solidFill>
                          <a:srgbClr val="002465"/>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A2001F" w14:textId="6B528280" w:rsidR="00E625C0" w:rsidRDefault="00910B0F" w:rsidP="00E625C0">
                            <w:pPr>
                              <w:rPr>
                                <w:rFonts w:ascii="BIZ UDPゴシック" w:eastAsia="BIZ UDPゴシック" w:hAnsi="BIZ UDPゴシック"/>
                                <w:sz w:val="24"/>
                                <w:szCs w:val="24"/>
                              </w:rPr>
                            </w:pPr>
                            <w:r w:rsidRPr="00E625C0">
                              <w:rPr>
                                <w:rFonts w:ascii="BIZ UDPゴシック" w:eastAsia="BIZ UDPゴシック" w:hAnsi="BIZ UDPゴシック" w:hint="eastAsia"/>
                                <w:sz w:val="24"/>
                                <w:szCs w:val="24"/>
                              </w:rPr>
                              <w:t>アベノミクスによる異次元の金融緩和は、大企業には巨大な利益をもたらし、国民は物価高騰と実質賃金の低下をもたらしました。</w:t>
                            </w:r>
                            <w:r w:rsidR="00E625C0">
                              <w:rPr>
                                <w:rFonts w:ascii="BIZ UDPゴシック" w:eastAsia="BIZ UDPゴシック" w:hAnsi="BIZ UDPゴシック" w:hint="eastAsia"/>
                                <w:sz w:val="24"/>
                                <w:szCs w:val="24"/>
                              </w:rPr>
                              <w:t>物価を抑える特</w:t>
                            </w:r>
                          </w:p>
                          <w:p w14:paraId="1C09A44F" w14:textId="2D8D29C9" w:rsidR="00E625C0" w:rsidRDefault="00E625C0" w:rsidP="00E625C0">
                            <w:pPr>
                              <w:rPr>
                                <w:rFonts w:ascii="BIZ UDPゴシック" w:eastAsia="BIZ UDPゴシック" w:hAnsi="BIZ UDPゴシック"/>
                                <w:sz w:val="24"/>
                                <w:szCs w:val="24"/>
                              </w:rPr>
                            </w:pPr>
                            <w:r>
                              <w:rPr>
                                <w:rFonts w:ascii="BIZ UDPゴシック" w:eastAsia="BIZ UDPゴシック" w:hAnsi="BIZ UDPゴシック" w:hint="eastAsia"/>
                                <w:sz w:val="24"/>
                                <w:szCs w:val="24"/>
                              </w:rPr>
                              <w:t>効薬は消費税減税！必要財源は大企業の莫大な</w:t>
                            </w:r>
                          </w:p>
                          <w:p w14:paraId="6D77AE57" w14:textId="5BF60876" w:rsidR="00910B0F" w:rsidRDefault="00E625C0" w:rsidP="00E625C0">
                            <w:pPr>
                              <w:rPr>
                                <w:rFonts w:ascii="BIZ UDPゴシック" w:eastAsia="BIZ UDPゴシック" w:hAnsi="BIZ UDPゴシック"/>
                                <w:sz w:val="24"/>
                                <w:szCs w:val="24"/>
                              </w:rPr>
                            </w:pPr>
                            <w:r>
                              <w:rPr>
                                <w:rFonts w:ascii="BIZ UDPゴシック" w:eastAsia="BIZ UDPゴシック" w:hAnsi="BIZ UDPゴシック" w:hint="eastAsia"/>
                                <w:sz w:val="24"/>
                                <w:szCs w:val="24"/>
                              </w:rPr>
                              <w:t>内部留保への時限的課税でいかがでしょうか？</w:t>
                            </w:r>
                          </w:p>
                          <w:p w14:paraId="222B78F7" w14:textId="77777777" w:rsidR="00E625C0" w:rsidRDefault="00E625C0" w:rsidP="00910B0F">
                            <w:pPr>
                              <w:jc w:val="center"/>
                              <w:rPr>
                                <w:rFonts w:ascii="BIZ UDPゴシック" w:eastAsia="BIZ UDPゴシック" w:hAnsi="BIZ UDPゴシック"/>
                                <w:sz w:val="24"/>
                                <w:szCs w:val="24"/>
                              </w:rPr>
                            </w:pPr>
                          </w:p>
                          <w:p w14:paraId="520FEA07" w14:textId="77777777" w:rsidR="00E625C0" w:rsidRDefault="00E625C0" w:rsidP="00910B0F">
                            <w:pPr>
                              <w:jc w:val="center"/>
                              <w:rPr>
                                <w:rFonts w:ascii="BIZ UDPゴシック" w:eastAsia="BIZ UDPゴシック" w:hAnsi="BIZ UDPゴシック"/>
                                <w:sz w:val="24"/>
                                <w:szCs w:val="24"/>
                              </w:rPr>
                            </w:pPr>
                          </w:p>
                          <w:p w14:paraId="442DC208" w14:textId="77777777" w:rsidR="00E625C0" w:rsidRDefault="00E625C0" w:rsidP="00910B0F">
                            <w:pPr>
                              <w:jc w:val="center"/>
                              <w:rPr>
                                <w:rFonts w:ascii="BIZ UDPゴシック" w:eastAsia="BIZ UDPゴシック" w:hAnsi="BIZ UDPゴシック"/>
                                <w:sz w:val="24"/>
                                <w:szCs w:val="24"/>
                              </w:rPr>
                            </w:pPr>
                          </w:p>
                          <w:p w14:paraId="130AE0DF" w14:textId="77777777" w:rsidR="00E625C0" w:rsidRPr="00E625C0" w:rsidRDefault="00E625C0" w:rsidP="00910B0F">
                            <w:pPr>
                              <w:jc w:val="center"/>
                              <w:rPr>
                                <w:rFonts w:ascii="BIZ UDPゴシック" w:eastAsia="BIZ UDPゴシック" w:hAnsi="BIZ UDPゴシック"/>
                                <w:sz w:val="24"/>
                                <w:szCs w:val="2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9C3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8" type="#_x0000_t62" style="position:absolute;left:0;text-align:left;margin-left:99.75pt;margin-top:.5pt;width:117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" adj="-3715,6390" fillcolor="#002465" strokecolor="#09101d [484]" strokeweight="1pt">
                <v:textbox style="layout-flow:vertical-ideographic">
                  <w:txbxContent>
                    <w:p w14:paraId="02A2001F" w14:textId="6B528280" w:rsidR="00E625C0" w:rsidRDefault="00910B0F" w:rsidP="00E625C0">
                      <w:pPr>
                        <w:rPr>
                          <w:rFonts w:ascii="BIZ UDPゴシック" w:eastAsia="BIZ UDPゴシック" w:hAnsi="BIZ UDPゴシック"/>
                          <w:sz w:val="24"/>
                          <w:szCs w:val="24"/>
                        </w:rPr>
                      </w:pPr>
                      <w:r w:rsidRPr="00E625C0">
                        <w:rPr>
                          <w:rFonts w:ascii="BIZ UDPゴシック" w:eastAsia="BIZ UDPゴシック" w:hAnsi="BIZ UDPゴシック" w:hint="eastAsia"/>
                          <w:sz w:val="24"/>
                          <w:szCs w:val="24"/>
                        </w:rPr>
                        <w:t>アベノミクスによる異次元の金融緩和は、大企業には巨大な利益をもたらし、国民は物価高騰と実質賃金の低下をもたらしました。</w:t>
                      </w:r>
                      <w:r w:rsidR="00E625C0">
                        <w:rPr>
                          <w:rFonts w:ascii="BIZ UDPゴシック" w:eastAsia="BIZ UDPゴシック" w:hAnsi="BIZ UDPゴシック" w:hint="eastAsia"/>
                          <w:sz w:val="24"/>
                          <w:szCs w:val="24"/>
                        </w:rPr>
                        <w:t>物価を抑える特</w:t>
                      </w:r>
                    </w:p>
                    <w:p w14:paraId="1C09A44F" w14:textId="2D8D29C9" w:rsidR="00E625C0" w:rsidRDefault="00E625C0" w:rsidP="00E625C0">
                      <w:pPr>
                        <w:rPr>
                          <w:rFonts w:ascii="BIZ UDPゴシック" w:eastAsia="BIZ UDPゴシック" w:hAnsi="BIZ UDPゴシック"/>
                          <w:sz w:val="24"/>
                          <w:szCs w:val="24"/>
                        </w:rPr>
                      </w:pPr>
                      <w:r>
                        <w:rPr>
                          <w:rFonts w:ascii="BIZ UDPゴシック" w:eastAsia="BIZ UDPゴシック" w:hAnsi="BIZ UDPゴシック" w:hint="eastAsia"/>
                          <w:sz w:val="24"/>
                          <w:szCs w:val="24"/>
                        </w:rPr>
                        <w:t>効薬は消費税減税！必要財源は大企業の莫大な</w:t>
                      </w:r>
                    </w:p>
                    <w:p w14:paraId="6D77AE57" w14:textId="5BF60876" w:rsidR="00910B0F" w:rsidRDefault="00E625C0" w:rsidP="00E625C0">
                      <w:pPr>
                        <w:rPr>
                          <w:rFonts w:ascii="BIZ UDPゴシック" w:eastAsia="BIZ UDPゴシック" w:hAnsi="BIZ UDPゴシック"/>
                          <w:sz w:val="24"/>
                          <w:szCs w:val="24"/>
                        </w:rPr>
                      </w:pPr>
                      <w:r>
                        <w:rPr>
                          <w:rFonts w:ascii="BIZ UDPゴシック" w:eastAsia="BIZ UDPゴシック" w:hAnsi="BIZ UDPゴシック" w:hint="eastAsia"/>
                          <w:sz w:val="24"/>
                          <w:szCs w:val="24"/>
                        </w:rPr>
                        <w:t>内部留保への時限的課税でいかがでしょうか？</w:t>
                      </w:r>
                    </w:p>
                    <w:p w14:paraId="222B78F7" w14:textId="77777777" w:rsidR="00E625C0" w:rsidRDefault="00E625C0" w:rsidP="00910B0F">
                      <w:pPr>
                        <w:jc w:val="center"/>
                        <w:rPr>
                          <w:rFonts w:ascii="BIZ UDPゴシック" w:eastAsia="BIZ UDPゴシック" w:hAnsi="BIZ UDPゴシック"/>
                          <w:sz w:val="24"/>
                          <w:szCs w:val="24"/>
                        </w:rPr>
                      </w:pPr>
                    </w:p>
                    <w:p w14:paraId="520FEA07" w14:textId="77777777" w:rsidR="00E625C0" w:rsidRDefault="00E625C0" w:rsidP="00910B0F">
                      <w:pPr>
                        <w:jc w:val="center"/>
                        <w:rPr>
                          <w:rFonts w:ascii="BIZ UDPゴシック" w:eastAsia="BIZ UDPゴシック" w:hAnsi="BIZ UDPゴシック"/>
                          <w:sz w:val="24"/>
                          <w:szCs w:val="24"/>
                        </w:rPr>
                      </w:pPr>
                    </w:p>
                    <w:p w14:paraId="442DC208" w14:textId="77777777" w:rsidR="00E625C0" w:rsidRDefault="00E625C0" w:rsidP="00910B0F">
                      <w:pPr>
                        <w:jc w:val="center"/>
                        <w:rPr>
                          <w:rFonts w:ascii="BIZ UDPゴシック" w:eastAsia="BIZ UDPゴシック" w:hAnsi="BIZ UDPゴシック"/>
                          <w:sz w:val="24"/>
                          <w:szCs w:val="24"/>
                        </w:rPr>
                      </w:pPr>
                    </w:p>
                    <w:p w14:paraId="130AE0DF" w14:textId="77777777" w:rsidR="00E625C0" w:rsidRPr="00E625C0" w:rsidRDefault="00E625C0" w:rsidP="00910B0F">
                      <w:pPr>
                        <w:jc w:val="center"/>
                        <w:rPr>
                          <w:rFonts w:ascii="BIZ UDPゴシック" w:eastAsia="BIZ UDPゴシック" w:hAnsi="BIZ UDPゴシック"/>
                          <w:sz w:val="24"/>
                          <w:szCs w:val="24"/>
                        </w:rPr>
                      </w:pPr>
                    </w:p>
                  </w:txbxContent>
                </v:textbox>
              </v:shape>
            </w:pict>
          </mc:Fallback>
        </mc:AlternateContent>
      </w:r>
    </w:p>
    <w:p w14:paraId="443E4403" w14:textId="0878BF47" w:rsidR="00CA31BD" w:rsidRDefault="00CA31BD"/>
    <w:p w14:paraId="318151D8" w14:textId="77777777" w:rsidR="00CA31BD" w:rsidRDefault="00CA31BD"/>
    <w:p w14:paraId="75514EB5" w14:textId="236A9003" w:rsidR="00CA31BD" w:rsidRDefault="00CA31BD"/>
    <w:p w14:paraId="41247CB0" w14:textId="77777777" w:rsidR="00CA31BD" w:rsidRDefault="00CA31BD"/>
    <w:p w14:paraId="62CCE394" w14:textId="77777777" w:rsidR="00CA31BD" w:rsidRDefault="00CA31BD"/>
    <w:p w14:paraId="5E17A993" w14:textId="77777777" w:rsidR="00CA31BD" w:rsidRDefault="00CA31BD"/>
    <w:p w14:paraId="138929CF" w14:textId="77777777" w:rsidR="00CA31BD" w:rsidRDefault="00CA31BD"/>
    <w:p w14:paraId="2C22FB6C" w14:textId="77777777" w:rsidR="00CA31BD" w:rsidRDefault="00CA31BD"/>
    <w:p w14:paraId="603BAC6E" w14:textId="77777777" w:rsidR="00186D2F" w:rsidRDefault="00186D2F"/>
    <w:p w14:paraId="431336F1" w14:textId="77777777" w:rsidR="00186D2F" w:rsidRDefault="00186D2F"/>
    <w:p w14:paraId="64E75EF6" w14:textId="77777777" w:rsidR="00186D2F" w:rsidRDefault="00186D2F"/>
    <w:p w14:paraId="0D341FB3" w14:textId="77777777" w:rsidR="00186D2F" w:rsidRDefault="00186D2F"/>
    <w:p w14:paraId="519F1AFB" w14:textId="77777777" w:rsidR="00186D2F" w:rsidRDefault="00186D2F"/>
    <w:p w14:paraId="6D890D12" w14:textId="77777777" w:rsidR="00186D2F" w:rsidRDefault="00186D2F"/>
    <w:p w14:paraId="25D0B188" w14:textId="77777777" w:rsidR="00186D2F" w:rsidRDefault="00186D2F"/>
    <w:p w14:paraId="353C6409" w14:textId="77777777" w:rsidR="00186D2F" w:rsidRDefault="00186D2F"/>
    <w:p w14:paraId="09E764E4" w14:textId="556A7D03" w:rsidR="00186D2F" w:rsidRPr="007C778E" w:rsidRDefault="00186D2F">
      <w:pPr>
        <w:rPr>
          <w:color w:val="FFFFFF" w:themeColor="background1"/>
          <w14:textFill>
            <w14:noFill/>
          </w14:textFill>
        </w:rPr>
      </w:pPr>
    </w:p>
    <w:p w14:paraId="25F3DEC3" w14:textId="714AC24B" w:rsidR="00186D2F" w:rsidRDefault="007A2BBC">
      <w:r>
        <w:rPr>
          <w:noProof/>
        </w:rPr>
        <mc:AlternateContent>
          <mc:Choice Requires="wps">
            <w:drawing>
              <wp:anchor distT="0" distB="0" distL="114300" distR="114300" simplePos="0" relativeHeight="251661312" behindDoc="0" locked="0" layoutInCell="1" allowOverlap="1" wp14:anchorId="2463B7CF" wp14:editId="1FA2AE2E">
                <wp:simplePos x="0" y="0"/>
                <wp:positionH relativeFrom="margin">
                  <wp:align>right</wp:align>
                </wp:positionH>
                <wp:positionV relativeFrom="paragraph">
                  <wp:posOffset>133350</wp:posOffset>
                </wp:positionV>
                <wp:extent cx="6286500" cy="8477250"/>
                <wp:effectExtent l="0" t="0" r="19050" b="19050"/>
                <wp:wrapNone/>
                <wp:docPr id="1553819387" name="正方形/長方形 3"/>
                <wp:cNvGraphicFramePr/>
                <a:graphic xmlns:a="http://schemas.openxmlformats.org/drawingml/2006/main">
                  <a:graphicData uri="http://schemas.microsoft.com/office/word/2010/wordprocessingShape">
                    <wps:wsp>
                      <wps:cNvSpPr/>
                      <wps:spPr>
                        <a:xfrm>
                          <a:off x="0" y="0"/>
                          <a:ext cx="6286500" cy="8477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C0E5950" w14:textId="4425B5F5" w:rsidR="00D50CD3" w:rsidRDefault="00D50CD3" w:rsidP="00D50CD3">
                            <w:pPr>
                              <w:rPr>
                                <w:rFonts w:ascii="BIZ UDPゴシック" w:eastAsia="BIZ UDPゴシック" w:hAnsi="BIZ UDPゴシック"/>
                                <w:b/>
                                <w:bCs/>
                                <w:color w:val="C00000"/>
                                <w:sz w:val="32"/>
                                <w:szCs w:val="32"/>
                              </w:rPr>
                            </w:pPr>
                            <w:bookmarkStart w:id="2" w:name="_Hlk177627673"/>
                            <w:r>
                              <w:rPr>
                                <w:rFonts w:ascii="BIZ UDPゴシック" w:eastAsia="BIZ UDPゴシック" w:hAnsi="BIZ UDPゴシック" w:hint="eastAsia"/>
                                <w:b/>
                                <w:bCs/>
                                <w:color w:val="C00000"/>
                                <w:sz w:val="32"/>
                                <w:szCs w:val="32"/>
                              </w:rPr>
                              <w:t>暮らしを追い詰める消費者</w:t>
                            </w:r>
                            <w:r w:rsidRPr="007F7CBA">
                              <w:rPr>
                                <w:rFonts w:ascii="BIZ UDPゴシック" w:eastAsia="BIZ UDPゴシック" w:hAnsi="BIZ UDPゴシック" w:hint="eastAsia"/>
                                <w:b/>
                                <w:bCs/>
                                <w:color w:val="C00000"/>
                                <w:sz w:val="32"/>
                                <w:szCs w:val="32"/>
                              </w:rPr>
                              <w:t>物価</w:t>
                            </w:r>
                            <w:r w:rsidR="00BE0628">
                              <w:rPr>
                                <w:rFonts w:ascii="BIZ UDPゴシック" w:eastAsia="BIZ UDPゴシック" w:hAnsi="BIZ UDPゴシック" w:hint="eastAsia"/>
                                <w:b/>
                                <w:bCs/>
                                <w:color w:val="C00000"/>
                                <w:sz w:val="32"/>
                                <w:szCs w:val="32"/>
                              </w:rPr>
                              <w:t>の</w:t>
                            </w:r>
                            <w:r>
                              <w:rPr>
                                <w:rFonts w:ascii="BIZ UDPゴシック" w:eastAsia="BIZ UDPゴシック" w:hAnsi="BIZ UDPゴシック" w:hint="eastAsia"/>
                                <w:b/>
                                <w:bCs/>
                                <w:color w:val="C00000"/>
                                <w:sz w:val="32"/>
                                <w:szCs w:val="32"/>
                              </w:rPr>
                              <w:t>高騰</w:t>
                            </w:r>
                          </w:p>
                          <w:bookmarkEnd w:id="2"/>
                          <w:p w14:paraId="23592BBC" w14:textId="00BBF81F" w:rsidR="00D1070D" w:rsidRPr="00161F32" w:rsidRDefault="00D1070D" w:rsidP="00D1070D">
                            <w:pPr>
                              <w:ind w:firstLineChars="100" w:firstLine="210"/>
                              <w:rPr>
                                <w:rFonts w:ascii="ＭＳ 明朝" w:eastAsia="ＭＳ 明朝" w:hAnsi="ＭＳ 明朝"/>
                                <w:color w:val="0D0D0D" w:themeColor="text1" w:themeTint="F2"/>
                                <w:szCs w:val="21"/>
                              </w:rPr>
                            </w:pPr>
                            <w:r w:rsidRPr="00161F32">
                              <w:rPr>
                                <w:rFonts w:ascii="ＭＳ 明朝" w:eastAsia="ＭＳ 明朝" w:hAnsi="ＭＳ 明朝" w:hint="eastAsia"/>
                                <w:color w:val="0D0D0D" w:themeColor="text1" w:themeTint="F2"/>
                                <w:szCs w:val="21"/>
                              </w:rPr>
                              <w:t>アベノミクス後賃金が抑えられ、しかも</w:t>
                            </w:r>
                            <w:r w:rsidRPr="00161F32">
                              <w:rPr>
                                <w:rFonts w:ascii="ＭＳ 明朝" w:eastAsia="ＭＳ 明朝" w:hAnsi="ＭＳ 明朝"/>
                                <w:color w:val="0D0D0D" w:themeColor="text1" w:themeTint="F2"/>
                                <w:szCs w:val="21"/>
                              </w:rPr>
                              <w:t>物価高騰</w:t>
                            </w:r>
                            <w:r w:rsidRPr="00161F32">
                              <w:rPr>
                                <w:rFonts w:ascii="ＭＳ 明朝" w:eastAsia="ＭＳ 明朝" w:hAnsi="ＭＳ 明朝" w:hint="eastAsia"/>
                                <w:color w:val="0D0D0D" w:themeColor="text1" w:themeTint="F2"/>
                                <w:szCs w:val="21"/>
                              </w:rPr>
                              <w:t>が実質賃金を引き下げ、暮らしは苦しくなる一方です。</w:t>
                            </w:r>
                            <w:r w:rsidRPr="00161F32">
                              <w:rPr>
                                <w:rFonts w:ascii="ＭＳ 明朝" w:eastAsia="ＭＳ 明朝" w:hAnsi="ＭＳ 明朝"/>
                                <w:color w:val="0D0D0D" w:themeColor="text1" w:themeTint="F2"/>
                                <w:szCs w:val="21"/>
                              </w:rPr>
                              <w:t>厚生</w:t>
                            </w:r>
                            <w:r w:rsidRPr="00161F32">
                              <w:rPr>
                                <w:rFonts w:ascii="ＭＳ 明朝" w:eastAsia="ＭＳ 明朝" w:hAnsi="ＭＳ 明朝" w:hint="eastAsia"/>
                                <w:color w:val="0D0D0D" w:themeColor="text1" w:themeTint="F2"/>
                                <w:szCs w:val="21"/>
                              </w:rPr>
                              <w:t>労働省が７月５日に</w:t>
                            </w:r>
                            <w:r w:rsidRPr="00161F32">
                              <w:rPr>
                                <w:rFonts w:ascii="ＭＳ 明朝" w:eastAsia="ＭＳ 明朝" w:hAnsi="ＭＳ 明朝"/>
                                <w:color w:val="0D0D0D" w:themeColor="text1" w:themeTint="F2"/>
                                <w:szCs w:val="21"/>
                              </w:rPr>
                              <w:t>発表し た</w:t>
                            </w:r>
                            <w:r w:rsidRPr="00161F32">
                              <w:rPr>
                                <w:rFonts w:ascii="ＭＳ 明朝" w:eastAsia="ＭＳ 明朝" w:hAnsi="ＭＳ 明朝" w:hint="eastAsia"/>
                                <w:color w:val="0D0D0D" w:themeColor="text1" w:themeTint="F2"/>
                                <w:szCs w:val="21"/>
                              </w:rPr>
                              <w:t>「</w:t>
                            </w:r>
                            <w:r w:rsidR="00BE0628">
                              <w:rPr>
                                <w:rFonts w:ascii="ＭＳ 明朝" w:eastAsia="ＭＳ 明朝" w:hAnsi="ＭＳ 明朝" w:hint="eastAsia"/>
                                <w:color w:val="0D0D0D" w:themeColor="text1" w:themeTint="F2"/>
                                <w:szCs w:val="21"/>
                              </w:rPr>
                              <w:t>2023</w:t>
                            </w:r>
                            <w:r w:rsidRPr="00161F32">
                              <w:rPr>
                                <w:rFonts w:ascii="ＭＳ 明朝" w:eastAsia="ＭＳ 明朝" w:hAnsi="ＭＳ 明朝" w:hint="eastAsia"/>
                                <w:color w:val="0D0D0D" w:themeColor="text1" w:themeTint="F2"/>
                                <w:szCs w:val="21"/>
                              </w:rPr>
                              <w:t>年</w:t>
                            </w:r>
                            <w:r w:rsidRPr="00161F32">
                              <w:rPr>
                                <w:rFonts w:ascii="ＭＳ 明朝" w:eastAsia="ＭＳ 明朝" w:hAnsi="ＭＳ 明朝"/>
                                <w:color w:val="0D0D0D" w:themeColor="text1" w:themeTint="F2"/>
                                <w:szCs w:val="21"/>
                              </w:rPr>
                              <w:t>国民生活基礎調査</w:t>
                            </w:r>
                            <w:r w:rsidRPr="00161F32">
                              <w:rPr>
                                <w:rFonts w:ascii="ＭＳ 明朝" w:eastAsia="ＭＳ 明朝" w:hAnsi="ＭＳ 明朝" w:hint="eastAsia"/>
                                <w:color w:val="0D0D0D" w:themeColor="text1" w:themeTint="F2"/>
                                <w:szCs w:val="21"/>
                              </w:rPr>
                              <w:t>」では、</w:t>
                            </w:r>
                            <w:r w:rsidRPr="00161F32">
                              <w:rPr>
                                <w:rFonts w:ascii="ＭＳ 明朝" w:eastAsia="ＭＳ 明朝" w:hAnsi="ＭＳ 明朝"/>
                                <w:color w:val="0D0D0D" w:themeColor="text1" w:themeTint="F2"/>
                                <w:szCs w:val="21"/>
                              </w:rPr>
                              <w:t>「生活が苦しい」と答えた人は59.6％</w:t>
                            </w:r>
                            <w:r w:rsidRPr="00161F32">
                              <w:rPr>
                                <w:rFonts w:ascii="ＭＳ 明朝" w:eastAsia="ＭＳ 明朝" w:hAnsi="ＭＳ 明朝" w:hint="eastAsia"/>
                                <w:color w:val="0D0D0D" w:themeColor="text1" w:themeTint="F2"/>
                                <w:szCs w:val="21"/>
                              </w:rPr>
                              <w:t>に上り、これは</w:t>
                            </w:r>
                            <w:r w:rsidRPr="00161F32">
                              <w:rPr>
                                <w:rFonts w:ascii="ＭＳ 明朝" w:eastAsia="ＭＳ 明朝" w:hAnsi="ＭＳ 明朝"/>
                                <w:color w:val="0D0D0D" w:themeColor="text1" w:themeTint="F2"/>
                                <w:szCs w:val="21"/>
                              </w:rPr>
                              <w:t xml:space="preserve"> 1986年の調査 開始から最悪</w:t>
                            </w:r>
                            <w:r w:rsidRPr="00161F32">
                              <w:rPr>
                                <w:rFonts w:ascii="ＭＳ 明朝" w:eastAsia="ＭＳ 明朝" w:hAnsi="ＭＳ 明朝" w:hint="eastAsia"/>
                                <w:color w:val="0D0D0D" w:themeColor="text1" w:themeTint="F2"/>
                                <w:szCs w:val="21"/>
                              </w:rPr>
                              <w:t>とのこと</w:t>
                            </w:r>
                            <w:r w:rsidRPr="00161F32">
                              <w:rPr>
                                <w:rFonts w:ascii="ＭＳ 明朝" w:eastAsia="ＭＳ 明朝" w:hAnsi="ＭＳ 明朝"/>
                                <w:color w:val="0D0D0D" w:themeColor="text1" w:themeTint="F2"/>
                                <w:szCs w:val="21"/>
                              </w:rPr>
                              <w:t>です。</w:t>
                            </w:r>
                          </w:p>
                          <w:p w14:paraId="49FD1402" w14:textId="7E6AD7BA" w:rsidR="00D50CD3" w:rsidRPr="00161F32" w:rsidRDefault="00D1070D" w:rsidP="00D1070D">
                            <w:pPr>
                              <w:ind w:firstLineChars="100" w:firstLine="210"/>
                              <w:rPr>
                                <w:rFonts w:ascii="ＭＳ 明朝" w:eastAsia="ＭＳ 明朝" w:hAnsi="ＭＳ 明朝"/>
                                <w:color w:val="0D0D0D" w:themeColor="text1" w:themeTint="F2"/>
                                <w:szCs w:val="21"/>
                              </w:rPr>
                            </w:pPr>
                            <w:r w:rsidRPr="00161F32">
                              <w:rPr>
                                <w:rFonts w:ascii="ＭＳ 明朝" w:eastAsia="ＭＳ 明朝" w:hAnsi="ＭＳ 明朝" w:hint="eastAsia"/>
                                <w:color w:val="0D0D0D" w:themeColor="text1" w:themeTint="F2"/>
                                <w:szCs w:val="21"/>
                              </w:rPr>
                              <w:t>繰り返しになりますが、</w:t>
                            </w:r>
                            <w:r w:rsidRPr="00161F32">
                              <w:rPr>
                                <w:rFonts w:ascii="ＭＳ 明朝" w:eastAsia="ＭＳ 明朝" w:hAnsi="ＭＳ 明朝"/>
                                <w:color w:val="0D0D0D" w:themeColor="text1" w:themeTint="F2"/>
                                <w:szCs w:val="21"/>
                              </w:rPr>
                              <w:t>生活苦の根本にあるのは、 物価上昇に賃金が追い付かな いこと＝実質賃金の減少です。安倍政権が発足した</w:t>
                            </w:r>
                            <w:r w:rsidRPr="00161F32">
                              <w:rPr>
                                <w:rFonts w:ascii="ＭＳ 明朝" w:eastAsia="ＭＳ 明朝" w:hAnsi="ＭＳ 明朝" w:hint="eastAsia"/>
                                <w:color w:val="0D0D0D" w:themeColor="text1" w:themeTint="F2"/>
                                <w:szCs w:val="21"/>
                              </w:rPr>
                              <w:t>20</w:t>
                            </w:r>
                            <w:r w:rsidRPr="00161F32">
                              <w:rPr>
                                <w:rFonts w:ascii="ＭＳ 明朝" w:eastAsia="ＭＳ 明朝" w:hAnsi="ＭＳ 明朝"/>
                                <w:color w:val="0D0D0D" w:themeColor="text1" w:themeTint="F2"/>
                                <w:szCs w:val="21"/>
                              </w:rPr>
                              <w:t>12年から23年の11年 間で</w:t>
                            </w:r>
                            <w:r w:rsidRPr="00161F32">
                              <w:rPr>
                                <w:rFonts w:ascii="ＭＳ 明朝" w:eastAsia="ＭＳ 明朝" w:hAnsi="ＭＳ 明朝" w:hint="eastAsia"/>
                                <w:color w:val="0D0D0D" w:themeColor="text1" w:themeTint="F2"/>
                                <w:szCs w:val="21"/>
                              </w:rPr>
                              <w:t>37万9千円</w:t>
                            </w:r>
                            <w:r w:rsidRPr="00161F32">
                              <w:rPr>
                                <w:rFonts w:ascii="ＭＳ 明朝" w:eastAsia="ＭＳ 明朝" w:hAnsi="ＭＳ 明朝"/>
                                <w:color w:val="0D0D0D" w:themeColor="text1" w:themeTint="F2"/>
                                <w:szCs w:val="21"/>
                              </w:rPr>
                              <w:t>減っています。</w:t>
                            </w:r>
                          </w:p>
                          <w:p w14:paraId="396C303B" w14:textId="77777777" w:rsidR="00CA2B65" w:rsidRPr="00161F32" w:rsidRDefault="00CA2B65" w:rsidP="00C80EDB">
                            <w:pPr>
                              <w:rPr>
                                <w:rFonts w:ascii="ＭＳ 明朝" w:eastAsia="ＭＳ 明朝" w:hAnsi="ＭＳ 明朝"/>
                                <w:color w:val="0D0D0D" w:themeColor="text1" w:themeTint="F2"/>
                                <w:szCs w:val="21"/>
                              </w:rPr>
                            </w:pPr>
                            <w:r w:rsidRPr="00161F32">
                              <w:rPr>
                                <w:rFonts w:ascii="ＭＳ 明朝" w:eastAsia="ＭＳ 明朝" w:hAnsi="ＭＳ 明朝" w:hint="eastAsia"/>
                                <w:color w:val="0D0D0D" w:themeColor="text1" w:themeTint="F2"/>
                                <w:szCs w:val="21"/>
                              </w:rPr>
                              <w:t>今もなお</w:t>
                            </w:r>
                            <w:r w:rsidR="00D1070D" w:rsidRPr="00161F32">
                              <w:rPr>
                                <w:rFonts w:ascii="ＭＳ 明朝" w:eastAsia="ＭＳ 明朝" w:hAnsi="ＭＳ 明朝"/>
                                <w:color w:val="0D0D0D" w:themeColor="text1" w:themeTint="F2"/>
                                <w:szCs w:val="21"/>
                              </w:rPr>
                              <w:t>物価高騰が襲いかか</w:t>
                            </w:r>
                            <w:r w:rsidRPr="00161F32">
                              <w:rPr>
                                <w:rFonts w:ascii="ＭＳ 明朝" w:eastAsia="ＭＳ 明朝" w:hAnsi="ＭＳ 明朝" w:hint="eastAsia"/>
                                <w:color w:val="0D0D0D" w:themeColor="text1" w:themeTint="F2"/>
                                <w:szCs w:val="21"/>
                              </w:rPr>
                              <w:t>っています。</w:t>
                            </w:r>
                            <w:r w:rsidR="00D1070D" w:rsidRPr="00161F32">
                              <w:rPr>
                                <w:rFonts w:ascii="ＭＳ 明朝" w:eastAsia="ＭＳ 明朝" w:hAnsi="ＭＳ 明朝"/>
                                <w:color w:val="0D0D0D" w:themeColor="text1" w:themeTint="F2"/>
                                <w:szCs w:val="21"/>
                              </w:rPr>
                              <w:t xml:space="preserve"> 　</w:t>
                            </w:r>
                          </w:p>
                          <w:p w14:paraId="6D2DA84B" w14:textId="77777777" w:rsidR="00CA2B65" w:rsidRDefault="00CA2B65" w:rsidP="00C80EDB">
                            <w:pPr>
                              <w:rPr>
                                <w:rFonts w:ascii="ＭＳ 明朝" w:eastAsia="ＭＳ 明朝" w:hAnsi="ＭＳ 明朝"/>
                                <w:b/>
                                <w:bCs/>
                                <w:color w:val="0D0D0D" w:themeColor="text1" w:themeTint="F2"/>
                                <w:szCs w:val="21"/>
                              </w:rPr>
                            </w:pPr>
                          </w:p>
                          <w:p w14:paraId="2854CF51" w14:textId="64E79A6C" w:rsidR="00C618EC" w:rsidRDefault="00CA2B65" w:rsidP="00C618EC">
                            <w:pPr>
                              <w:rPr>
                                <w:rFonts w:ascii="BIZ UDPゴシック" w:eastAsia="BIZ UDPゴシック" w:hAnsi="BIZ UDPゴシック"/>
                                <w:b/>
                                <w:bCs/>
                                <w:color w:val="C00000"/>
                                <w:sz w:val="32"/>
                                <w:szCs w:val="32"/>
                              </w:rPr>
                            </w:pPr>
                            <w:r>
                              <w:rPr>
                                <w:rFonts w:ascii="BIZ UDPゴシック" w:eastAsia="BIZ UDPゴシック" w:hAnsi="BIZ UDPゴシック" w:hint="eastAsia"/>
                                <w:b/>
                                <w:bCs/>
                                <w:color w:val="C00000"/>
                                <w:sz w:val="32"/>
                                <w:szCs w:val="32"/>
                              </w:rPr>
                              <w:t>大企業は社会的責任</w:t>
                            </w:r>
                            <w:r w:rsidR="00C618EC">
                              <w:rPr>
                                <w:rFonts w:ascii="BIZ UDPゴシック" w:eastAsia="BIZ UDPゴシック" w:hAnsi="BIZ UDPゴシック" w:hint="eastAsia"/>
                                <w:b/>
                                <w:bCs/>
                                <w:color w:val="C00000"/>
                                <w:sz w:val="32"/>
                                <w:szCs w:val="32"/>
                              </w:rPr>
                              <w:t>＝賃上げ・下請け単価引き上げ</w:t>
                            </w:r>
                            <w:r w:rsidR="00BE0628">
                              <w:rPr>
                                <w:rFonts w:ascii="BIZ UDPゴシック" w:eastAsia="BIZ UDPゴシック" w:hAnsi="BIZ UDPゴシック" w:hint="eastAsia"/>
                                <w:b/>
                                <w:bCs/>
                                <w:color w:val="C00000"/>
                                <w:sz w:val="32"/>
                                <w:szCs w:val="32"/>
                              </w:rPr>
                              <w:t>を果たせ</w:t>
                            </w:r>
                          </w:p>
                          <w:p w14:paraId="2F6F1F43" w14:textId="77DA547E" w:rsidR="007A2BBC" w:rsidRPr="00161F32" w:rsidRDefault="00D1070D" w:rsidP="00C618EC">
                            <w:pPr>
                              <w:ind w:firstLineChars="100" w:firstLine="210"/>
                              <w:rPr>
                                <w:rFonts w:ascii="ＭＳ 明朝" w:eastAsia="ＭＳ 明朝" w:hAnsi="ＭＳ 明朝"/>
                                <w:color w:val="0D0D0D" w:themeColor="text1" w:themeTint="F2"/>
                                <w:szCs w:val="21"/>
                              </w:rPr>
                            </w:pPr>
                            <w:r w:rsidRPr="00161F32">
                              <w:rPr>
                                <w:rFonts w:ascii="ＭＳ 明朝" w:eastAsia="ＭＳ 明朝" w:hAnsi="ＭＳ 明朝"/>
                                <w:color w:val="0D0D0D" w:themeColor="text1" w:themeTint="F2"/>
                                <w:szCs w:val="21"/>
                              </w:rPr>
                              <w:t>国民が苦しむ一方、</w:t>
                            </w:r>
                            <w:r w:rsidR="00C618EC" w:rsidRPr="00161F32">
                              <w:rPr>
                                <w:rFonts w:ascii="ＭＳ 明朝" w:eastAsia="ＭＳ 明朝" w:hAnsi="ＭＳ 明朝" w:hint="eastAsia"/>
                                <w:color w:val="0D0D0D" w:themeColor="text1" w:themeTint="F2"/>
                                <w:szCs w:val="21"/>
                              </w:rPr>
                              <w:t>資本金10億円を超える</w:t>
                            </w:r>
                            <w:r w:rsidRPr="00161F32">
                              <w:rPr>
                                <w:rFonts w:ascii="ＭＳ 明朝" w:eastAsia="ＭＳ 明朝" w:hAnsi="ＭＳ 明朝"/>
                                <w:color w:val="0D0D0D" w:themeColor="text1" w:themeTint="F2"/>
                                <w:szCs w:val="21"/>
                              </w:rPr>
                              <w:t>大企業 の</w:t>
                            </w:r>
                            <w:r w:rsidR="00C618EC" w:rsidRPr="00161F32">
                              <w:rPr>
                                <w:rFonts w:ascii="ＭＳ 明朝" w:eastAsia="ＭＳ 明朝" w:hAnsi="ＭＳ 明朝" w:hint="eastAsia"/>
                                <w:color w:val="0D0D0D" w:themeColor="text1" w:themeTint="F2"/>
                                <w:szCs w:val="21"/>
                              </w:rPr>
                              <w:t>純</w:t>
                            </w:r>
                            <w:r w:rsidRPr="00161F32">
                              <w:rPr>
                                <w:rFonts w:ascii="ＭＳ 明朝" w:eastAsia="ＭＳ 明朝" w:hAnsi="ＭＳ 明朝"/>
                                <w:color w:val="0D0D0D" w:themeColor="text1" w:themeTint="F2"/>
                                <w:szCs w:val="21"/>
                              </w:rPr>
                              <w:t>利益は11年間で</w:t>
                            </w:r>
                            <w:r w:rsidR="00C618EC" w:rsidRPr="00161F32">
                              <w:rPr>
                                <w:rFonts w:ascii="ＭＳ 明朝" w:eastAsia="ＭＳ 明朝" w:hAnsi="ＭＳ 明朝" w:hint="eastAsia"/>
                                <w:color w:val="0D0D0D" w:themeColor="text1" w:themeTint="F2"/>
                                <w:szCs w:val="21"/>
                              </w:rPr>
                              <w:t>19兆5千億円から62兆5千億円と</w:t>
                            </w:r>
                            <w:r w:rsidRPr="00161F32">
                              <w:rPr>
                                <w:rFonts w:ascii="ＭＳ 明朝" w:eastAsia="ＭＳ 明朝" w:hAnsi="ＭＳ 明朝"/>
                                <w:color w:val="0D0D0D" w:themeColor="text1" w:themeTint="F2"/>
                                <w:szCs w:val="21"/>
                              </w:rPr>
                              <w:t>3.2倍</w:t>
                            </w:r>
                            <w:r w:rsidR="00C618EC" w:rsidRPr="00161F32">
                              <w:rPr>
                                <w:rFonts w:ascii="ＭＳ 明朝" w:eastAsia="ＭＳ 明朝" w:hAnsi="ＭＳ 明朝" w:hint="eastAsia"/>
                                <w:color w:val="0D0D0D" w:themeColor="text1" w:themeTint="F2"/>
                                <w:szCs w:val="21"/>
                              </w:rPr>
                              <w:t>、</w:t>
                            </w:r>
                            <w:r w:rsidRPr="00161F32">
                              <w:rPr>
                                <w:rFonts w:ascii="ＭＳ 明朝" w:eastAsia="ＭＳ 明朝" w:hAnsi="ＭＳ 明朝"/>
                                <w:color w:val="0D0D0D" w:themeColor="text1" w:themeTint="F2"/>
                                <w:szCs w:val="21"/>
                              </w:rPr>
                              <w:t>内部留保は</w:t>
                            </w:r>
                            <w:r w:rsidR="00BE0628">
                              <w:rPr>
                                <w:rFonts w:ascii="ＭＳ 明朝" w:eastAsia="ＭＳ 明朝" w:hAnsi="ＭＳ 明朝" w:hint="eastAsia"/>
                                <w:color w:val="0D0D0D" w:themeColor="text1" w:themeTint="F2"/>
                                <w:szCs w:val="21"/>
                              </w:rPr>
                              <w:t>333</w:t>
                            </w:r>
                            <w:r w:rsidR="00C618EC" w:rsidRPr="00161F32">
                              <w:rPr>
                                <w:rFonts w:ascii="ＭＳ 明朝" w:eastAsia="ＭＳ 明朝" w:hAnsi="ＭＳ 明朝" w:hint="eastAsia"/>
                                <w:color w:val="0D0D0D" w:themeColor="text1" w:themeTint="F2"/>
                                <w:szCs w:val="21"/>
                              </w:rPr>
                              <w:t>兆5千億円から</w:t>
                            </w:r>
                            <w:r w:rsidRPr="00161F32">
                              <w:rPr>
                                <w:rFonts w:ascii="ＭＳ 明朝" w:eastAsia="ＭＳ 明朝" w:hAnsi="ＭＳ 明朝"/>
                                <w:color w:val="0D0D0D" w:themeColor="text1" w:themeTint="F2"/>
                                <w:szCs w:val="21"/>
                              </w:rPr>
                              <w:t>539兆</w:t>
                            </w:r>
                            <w:r w:rsidR="00CA2B65" w:rsidRPr="00161F32">
                              <w:rPr>
                                <w:rFonts w:ascii="ＭＳ 明朝" w:eastAsia="ＭＳ 明朝" w:hAnsi="ＭＳ 明朝" w:hint="eastAsia"/>
                                <w:color w:val="0D0D0D" w:themeColor="text1" w:themeTint="F2"/>
                                <w:szCs w:val="21"/>
                              </w:rPr>
                              <w:t>3千億円</w:t>
                            </w:r>
                            <w:r w:rsidRPr="00161F32">
                              <w:rPr>
                                <w:rFonts w:ascii="ＭＳ 明朝" w:eastAsia="ＭＳ 明朝" w:hAnsi="ＭＳ 明朝"/>
                                <w:color w:val="0D0D0D" w:themeColor="text1" w:themeTint="F2"/>
                                <w:szCs w:val="21"/>
                              </w:rPr>
                              <w:t>（23年度法人企業統計）</w:t>
                            </w:r>
                            <w:r w:rsidR="00C618EC" w:rsidRPr="00161F32">
                              <w:rPr>
                                <w:rFonts w:ascii="ＭＳ 明朝" w:eastAsia="ＭＳ 明朝" w:hAnsi="ＭＳ 明朝" w:hint="eastAsia"/>
                                <w:color w:val="0D0D0D" w:themeColor="text1" w:themeTint="F2"/>
                                <w:szCs w:val="21"/>
                              </w:rPr>
                              <w:t>と、20</w:t>
                            </w:r>
                            <w:r w:rsidRPr="00161F32">
                              <w:rPr>
                                <w:rFonts w:ascii="ＭＳ 明朝" w:eastAsia="ＭＳ 明朝" w:hAnsi="ＭＳ 明朝"/>
                                <w:color w:val="0D0D0D" w:themeColor="text1" w:themeTint="F2"/>
                                <w:szCs w:val="21"/>
                              </w:rPr>
                              <w:t>12 年度に比べ20</w:t>
                            </w:r>
                            <w:r w:rsidR="00CA2B65" w:rsidRPr="00161F32">
                              <w:rPr>
                                <w:rFonts w:ascii="ＭＳ 明朝" w:eastAsia="ＭＳ 明朝" w:hAnsi="ＭＳ 明朝" w:hint="eastAsia"/>
                                <w:color w:val="0D0D0D" w:themeColor="text1" w:themeTint="F2"/>
                                <w:szCs w:val="21"/>
                              </w:rPr>
                              <w:t>5</w:t>
                            </w:r>
                            <w:r w:rsidRPr="00161F32">
                              <w:rPr>
                                <w:rFonts w:ascii="ＭＳ 明朝" w:eastAsia="ＭＳ 明朝" w:hAnsi="ＭＳ 明朝"/>
                                <w:color w:val="0D0D0D" w:themeColor="text1" w:themeTint="F2"/>
                                <w:szCs w:val="21"/>
                              </w:rPr>
                              <w:t>兆</w:t>
                            </w:r>
                            <w:r w:rsidR="00CA2B65" w:rsidRPr="00161F32">
                              <w:rPr>
                                <w:rFonts w:ascii="ＭＳ 明朝" w:eastAsia="ＭＳ 明朝" w:hAnsi="ＭＳ 明朝" w:hint="eastAsia"/>
                                <w:color w:val="0D0D0D" w:themeColor="text1" w:themeTint="F2"/>
                                <w:szCs w:val="21"/>
                              </w:rPr>
                              <w:t>8千億円</w:t>
                            </w:r>
                            <w:r w:rsidRPr="00161F32">
                              <w:rPr>
                                <w:rFonts w:ascii="ＭＳ 明朝" w:eastAsia="ＭＳ 明朝" w:hAnsi="ＭＳ 明朝"/>
                                <w:color w:val="0D0D0D" w:themeColor="text1" w:themeTint="F2"/>
                                <w:szCs w:val="21"/>
                              </w:rPr>
                              <w:t>以上</w:t>
                            </w:r>
                            <w:r w:rsidR="00C618EC" w:rsidRPr="00161F32">
                              <w:rPr>
                                <w:rFonts w:ascii="ＭＳ 明朝" w:eastAsia="ＭＳ 明朝" w:hAnsi="ＭＳ 明朝" w:hint="eastAsia"/>
                                <w:color w:val="0D0D0D" w:themeColor="text1" w:themeTint="F2"/>
                                <w:szCs w:val="21"/>
                              </w:rPr>
                              <w:t>、1.6倍も</w:t>
                            </w:r>
                            <w:r w:rsidRPr="00161F32">
                              <w:rPr>
                                <w:rFonts w:ascii="ＭＳ 明朝" w:eastAsia="ＭＳ 明朝" w:hAnsi="ＭＳ 明朝"/>
                                <w:color w:val="0D0D0D" w:themeColor="text1" w:themeTint="F2"/>
                                <w:szCs w:val="21"/>
                              </w:rPr>
                              <w:t>増え</w:t>
                            </w:r>
                            <w:r w:rsidR="00CA2B65" w:rsidRPr="00161F32">
                              <w:rPr>
                                <w:rFonts w:ascii="ＭＳ 明朝" w:eastAsia="ＭＳ 明朝" w:hAnsi="ＭＳ 明朝" w:hint="eastAsia"/>
                                <w:color w:val="0D0D0D" w:themeColor="text1" w:themeTint="F2"/>
                                <w:szCs w:val="21"/>
                              </w:rPr>
                              <w:t>ています。</w:t>
                            </w:r>
                            <w:r w:rsidR="00C618EC" w:rsidRPr="00161F32">
                              <w:rPr>
                                <w:rFonts w:ascii="ＭＳ 明朝" w:eastAsia="ＭＳ 明朝" w:hAnsi="ＭＳ 明朝" w:hint="eastAsia"/>
                                <w:color w:val="0D0D0D" w:themeColor="text1" w:themeTint="F2"/>
                                <w:szCs w:val="21"/>
                              </w:rPr>
                              <w:t>ぼろもうけの大企業に</w:t>
                            </w:r>
                            <w:r w:rsidR="00CA2B65" w:rsidRPr="00161F32">
                              <w:rPr>
                                <w:rFonts w:ascii="ＭＳ 明朝" w:eastAsia="ＭＳ 明朝" w:hAnsi="ＭＳ 明朝" w:hint="eastAsia"/>
                                <w:color w:val="0D0D0D" w:themeColor="text1" w:themeTint="F2"/>
                                <w:szCs w:val="21"/>
                              </w:rPr>
                              <w:t>私たちは、賃金や下請け単価の引上げなど、その社会的責任を果たす</w:t>
                            </w:r>
                            <w:r w:rsidR="00C618EC" w:rsidRPr="00161F32">
                              <w:rPr>
                                <w:rFonts w:ascii="ＭＳ 明朝" w:eastAsia="ＭＳ 明朝" w:hAnsi="ＭＳ 明朝" w:hint="eastAsia"/>
                                <w:color w:val="0D0D0D" w:themeColor="text1" w:themeTint="F2"/>
                                <w:szCs w:val="21"/>
                              </w:rPr>
                              <w:t>よう</w:t>
                            </w:r>
                            <w:r w:rsidR="00CA2B65" w:rsidRPr="00161F32">
                              <w:rPr>
                                <w:rFonts w:ascii="ＭＳ 明朝" w:eastAsia="ＭＳ 明朝" w:hAnsi="ＭＳ 明朝" w:hint="eastAsia"/>
                                <w:color w:val="0D0D0D" w:themeColor="text1" w:themeTint="F2"/>
                                <w:szCs w:val="21"/>
                              </w:rPr>
                              <w:t>求めますし、それを政府の政治的責任として</w:t>
                            </w:r>
                            <w:r w:rsidR="00C618EC" w:rsidRPr="00161F32">
                              <w:rPr>
                                <w:rFonts w:ascii="ＭＳ 明朝" w:eastAsia="ＭＳ 明朝" w:hAnsi="ＭＳ 明朝" w:hint="eastAsia"/>
                                <w:color w:val="0D0D0D" w:themeColor="text1" w:themeTint="F2"/>
                                <w:szCs w:val="21"/>
                              </w:rPr>
                              <w:t>も</w:t>
                            </w:r>
                            <w:r w:rsidR="00CA2B65" w:rsidRPr="00161F32">
                              <w:rPr>
                                <w:rFonts w:ascii="ＭＳ 明朝" w:eastAsia="ＭＳ 明朝" w:hAnsi="ＭＳ 明朝" w:hint="eastAsia"/>
                                <w:color w:val="0D0D0D" w:themeColor="text1" w:themeTint="F2"/>
                                <w:szCs w:val="21"/>
                              </w:rPr>
                              <w:t>追求します。</w:t>
                            </w:r>
                          </w:p>
                          <w:p w14:paraId="329AF459" w14:textId="77777777" w:rsidR="00CA2B65" w:rsidRPr="00161F32" w:rsidRDefault="00CA2B65" w:rsidP="00CA2B65">
                            <w:pPr>
                              <w:ind w:firstLineChars="100" w:firstLine="210"/>
                              <w:rPr>
                                <w:rFonts w:ascii="ＭＳ 明朝" w:eastAsia="ＭＳ 明朝" w:hAnsi="ＭＳ 明朝"/>
                                <w:color w:val="0D0D0D" w:themeColor="text1" w:themeTint="F2"/>
                                <w:szCs w:val="21"/>
                              </w:rPr>
                            </w:pPr>
                          </w:p>
                          <w:p w14:paraId="692FE4A6" w14:textId="56746B5E" w:rsidR="00CA2B65" w:rsidRPr="00C618EC" w:rsidRDefault="00CA2B65" w:rsidP="00CA2B65">
                            <w:pPr>
                              <w:rPr>
                                <w:rFonts w:ascii="BIZ UDPゴシック" w:eastAsia="BIZ UDPゴシック" w:hAnsi="BIZ UDPゴシック"/>
                                <w:b/>
                                <w:bCs/>
                                <w:color w:val="C00000"/>
                                <w:sz w:val="32"/>
                                <w:szCs w:val="32"/>
                              </w:rPr>
                            </w:pPr>
                            <w:r w:rsidRPr="00C618EC">
                              <w:rPr>
                                <w:rFonts w:ascii="BIZ UDPゴシック" w:eastAsia="BIZ UDPゴシック" w:hAnsi="BIZ UDPゴシック" w:hint="eastAsia"/>
                                <w:b/>
                                <w:bCs/>
                                <w:color w:val="C00000"/>
                                <w:sz w:val="32"/>
                                <w:szCs w:val="32"/>
                              </w:rPr>
                              <w:t>賃金と物価問題を一体で闘ってこそ</w:t>
                            </w:r>
                          </w:p>
                          <w:p w14:paraId="1EC25BBA" w14:textId="1D1EF493" w:rsidR="00CA2B65" w:rsidRPr="00161F32" w:rsidRDefault="00CA2B65" w:rsidP="00CA2B65">
                            <w:pPr>
                              <w:rPr>
                                <w:rFonts w:ascii="ＭＳ 明朝" w:eastAsia="ＭＳ 明朝" w:hAnsi="ＭＳ 明朝"/>
                                <w:color w:val="0D0D0D" w:themeColor="text1" w:themeTint="F2"/>
                                <w:szCs w:val="21"/>
                              </w:rPr>
                            </w:pPr>
                            <w:r>
                              <w:rPr>
                                <w:rFonts w:ascii="ＭＳ 明朝" w:eastAsia="ＭＳ 明朝" w:hAnsi="ＭＳ 明朝" w:hint="eastAsia"/>
                                <w:b/>
                                <w:bCs/>
                                <w:color w:val="0D0D0D" w:themeColor="text1" w:themeTint="F2"/>
                                <w:szCs w:val="21"/>
                              </w:rPr>
                              <w:t xml:space="preserve">　</w:t>
                            </w:r>
                            <w:r w:rsidR="00C618EC" w:rsidRPr="00161F32">
                              <w:rPr>
                                <w:rFonts w:ascii="ＭＳ 明朝" w:eastAsia="ＭＳ 明朝" w:hAnsi="ＭＳ 明朝" w:hint="eastAsia"/>
                                <w:color w:val="0D0D0D" w:themeColor="text1" w:themeTint="F2"/>
                                <w:szCs w:val="21"/>
                              </w:rPr>
                              <w:t>私たち労働組合は、暮らしを守るために官民共同の闘いを軸に、市民団体の皆さんや</w:t>
                            </w:r>
                            <w:r w:rsidR="00161F32" w:rsidRPr="00161F32">
                              <w:rPr>
                                <w:rFonts w:ascii="ＭＳ 明朝" w:eastAsia="ＭＳ 明朝" w:hAnsi="ＭＳ 明朝" w:hint="eastAsia"/>
                                <w:color w:val="0D0D0D" w:themeColor="text1" w:themeTint="F2"/>
                                <w:szCs w:val="21"/>
                              </w:rPr>
                              <w:t>消費者団体の皆さん、さらには中小零細企業の経営者の皆さんとも連帯し運動を広げたいと思っています。東京国公では、できるだけ早い時期に２５春闘官民共同行動実行委員会を立ち上げ、秋季年末闘争期には運動を具体化する方向を検討中です。</w:t>
                            </w:r>
                          </w:p>
                          <w:p w14:paraId="3F7077A1" w14:textId="77777777" w:rsidR="007A2BBC" w:rsidRDefault="007A2BBC" w:rsidP="00C80EDB">
                            <w:pPr>
                              <w:rPr>
                                <w:rFonts w:ascii="Segoe UI Symbol" w:eastAsia="BIZ UDPゴシック" w:hAnsi="Segoe UI Symbol"/>
                                <w:b/>
                                <w:bCs/>
                                <w:color w:val="000000" w:themeColor="text1"/>
                                <w:szCs w:val="21"/>
                              </w:rPr>
                            </w:pPr>
                          </w:p>
                          <w:p w14:paraId="11B90CA0" w14:textId="0DE85B6A" w:rsidR="007A2BBC" w:rsidRPr="00161F32" w:rsidRDefault="00161F32" w:rsidP="00C80EDB">
                            <w:pPr>
                              <w:rPr>
                                <w:rFonts w:ascii="Segoe UI Symbol" w:eastAsia="BIZ UDPゴシック" w:hAnsi="Segoe UI Symbol"/>
                                <w:b/>
                                <w:bCs/>
                                <w:color w:val="C00000"/>
                                <w:sz w:val="28"/>
                                <w:szCs w:val="28"/>
                              </w:rPr>
                            </w:pPr>
                            <w:r w:rsidRPr="00161F32">
                              <w:rPr>
                                <w:rFonts w:ascii="Segoe UI Symbol" w:eastAsia="BIZ UDPゴシック" w:hAnsi="Segoe UI Symbol" w:hint="eastAsia"/>
                                <w:b/>
                                <w:bCs/>
                                <w:color w:val="C00000"/>
                                <w:sz w:val="28"/>
                                <w:szCs w:val="28"/>
                              </w:rPr>
                              <w:t>最賃１５００円、非正規の正規への転換などの要求実現で賃金の底上げを！</w:t>
                            </w:r>
                          </w:p>
                          <w:p w14:paraId="67B80EAE" w14:textId="431D841F" w:rsidR="007A2BBC" w:rsidRDefault="00161F32" w:rsidP="00C80EDB">
                            <w:pPr>
                              <w:rPr>
                                <w:rFonts w:ascii="ＭＳ 明朝" w:eastAsia="ＭＳ 明朝" w:hAnsi="ＭＳ 明朝"/>
                                <w:color w:val="000000" w:themeColor="text1"/>
                                <w:szCs w:val="21"/>
                              </w:rPr>
                            </w:pPr>
                            <w:r>
                              <w:rPr>
                                <w:rFonts w:ascii="Segoe UI Symbol" w:eastAsia="BIZ UDPゴシック" w:hAnsi="Segoe UI Symbol" w:hint="eastAsia"/>
                                <w:b/>
                                <w:bCs/>
                                <w:color w:val="000000" w:themeColor="text1"/>
                                <w:szCs w:val="21"/>
                              </w:rPr>
                              <w:t xml:space="preserve">　</w:t>
                            </w:r>
                            <w:r w:rsidRPr="00161F32">
                              <w:rPr>
                                <w:rFonts w:ascii="ＭＳ 明朝" w:eastAsia="ＭＳ 明朝" w:hAnsi="ＭＳ 明朝" w:hint="eastAsia"/>
                                <w:color w:val="000000" w:themeColor="text1"/>
                                <w:szCs w:val="21"/>
                              </w:rPr>
                              <w:t>賃金問題では</w:t>
                            </w:r>
                            <w:r>
                              <w:rPr>
                                <w:rFonts w:ascii="ＭＳ 明朝" w:eastAsia="ＭＳ 明朝" w:hAnsi="ＭＳ 明朝" w:hint="eastAsia"/>
                                <w:color w:val="000000" w:themeColor="text1"/>
                                <w:szCs w:val="21"/>
                              </w:rPr>
                              <w:t>、とりわけ最賃時給1500円、非正規労働者の無期転換を実現し全労働者の賃金の底上げをはかるよう全力を尽くしたいと思います。</w:t>
                            </w:r>
                          </w:p>
                          <w:p w14:paraId="07BD7E6A" w14:textId="11F70593" w:rsidR="007A2BBC" w:rsidRDefault="00C00479" w:rsidP="00C80EDB">
                            <w:pPr>
                              <w:rPr>
                                <w:rFonts w:ascii="Segoe UI Symbol" w:eastAsia="BIZ UDPゴシック" w:hAnsi="Segoe UI Symbol"/>
                                <w:b/>
                                <w:bCs/>
                                <w:color w:val="000000" w:themeColor="text1"/>
                                <w:szCs w:val="21"/>
                              </w:rPr>
                            </w:pPr>
                            <w:r w:rsidRPr="00C00479">
                              <w:rPr>
                                <w:rFonts w:ascii="Segoe UI Symbol" w:eastAsia="BIZ UDPゴシック" w:hAnsi="Segoe UI Symbol"/>
                                <w:b/>
                                <w:bCs/>
                                <w:noProof/>
                                <w:color w:val="000000" w:themeColor="text1"/>
                                <w:szCs w:val="21"/>
                              </w:rPr>
                              <w:drawing>
                                <wp:inline distT="0" distB="0" distL="0" distR="0" wp14:anchorId="40187A48" wp14:editId="41052085">
                                  <wp:extent cx="4000500" cy="641350"/>
                                  <wp:effectExtent l="0" t="0" r="0" b="6350"/>
                                  <wp:docPr id="174108266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641350"/>
                                          </a:xfrm>
                                          <a:prstGeom prst="rect">
                                            <a:avLst/>
                                          </a:prstGeom>
                                          <a:noFill/>
                                          <a:ln>
                                            <a:noFill/>
                                          </a:ln>
                                        </pic:spPr>
                                      </pic:pic>
                                    </a:graphicData>
                                  </a:graphic>
                                </wp:inline>
                              </w:drawing>
                            </w:r>
                          </w:p>
                          <w:p w14:paraId="2C0560CD" w14:textId="45A6CBF3" w:rsidR="007A2BBC" w:rsidRPr="00C00479" w:rsidRDefault="00C00479" w:rsidP="00C80EDB">
                            <w:pPr>
                              <w:rPr>
                                <w:rFonts w:ascii="Segoe UI Symbol" w:eastAsia="BIZ UDPゴシック" w:hAnsi="Segoe UI Symbol"/>
                                <w:b/>
                                <w:bCs/>
                                <w:color w:val="000000" w:themeColor="text1"/>
                                <w:szCs w:val="21"/>
                              </w:rPr>
                            </w:pPr>
                            <w:r>
                              <w:rPr>
                                <w:rFonts w:ascii="Segoe UI Symbol" w:eastAsia="BIZ UDPゴシック" w:hAnsi="Segoe UI Symbol" w:hint="eastAsia"/>
                                <w:b/>
                                <w:bCs/>
                                <w:color w:val="000000" w:themeColor="text1"/>
                                <w:szCs w:val="21"/>
                              </w:rPr>
                              <w:t xml:space="preserve">　</w:t>
                            </w:r>
                            <w:r w:rsidRPr="00C00479">
                              <w:rPr>
                                <w:rFonts w:hint="eastAsia"/>
                                <w:noProof/>
                              </w:rPr>
                              <w:drawing>
                                <wp:inline distT="0" distB="0" distL="0" distR="0" wp14:anchorId="03DA7667" wp14:editId="1AABA35C">
                                  <wp:extent cx="3981450" cy="533400"/>
                                  <wp:effectExtent l="0" t="0" r="0" b="0"/>
                                  <wp:docPr id="204679206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533400"/>
                                          </a:xfrm>
                                          <a:prstGeom prst="rect">
                                            <a:avLst/>
                                          </a:prstGeom>
                                          <a:noFill/>
                                          <a:ln>
                                            <a:noFill/>
                                          </a:ln>
                                        </pic:spPr>
                                      </pic:pic>
                                    </a:graphicData>
                                  </a:graphic>
                                </wp:inline>
                              </w:drawing>
                            </w:r>
                            <w:r>
                              <w:rPr>
                                <w:rFonts w:ascii="Segoe UI Symbol" w:eastAsia="BIZ UDPゴシック" w:hAnsi="Segoe UI Symbol" w:hint="eastAsia"/>
                                <w:b/>
                                <w:bCs/>
                                <w:color w:val="000000" w:themeColor="text1"/>
                                <w:szCs w:val="21"/>
                              </w:rPr>
                              <w:t xml:space="preserve">　　　　　　　　　　　　　　　　　　　　　　　　　　</w:t>
                            </w:r>
                            <w:r w:rsidRPr="00C00479">
                              <w:rPr>
                                <w:rFonts w:hint="eastAsia"/>
                                <w:noProof/>
                              </w:rPr>
                              <w:drawing>
                                <wp:inline distT="0" distB="0" distL="0" distR="0" wp14:anchorId="36DBC79B" wp14:editId="321A2293">
                                  <wp:extent cx="3562350" cy="628650"/>
                                  <wp:effectExtent l="0" t="0" r="0" b="0"/>
                                  <wp:docPr id="151854133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2350" cy="628650"/>
                                          </a:xfrm>
                                          <a:prstGeom prst="rect">
                                            <a:avLst/>
                                          </a:prstGeom>
                                          <a:noFill/>
                                          <a:ln>
                                            <a:noFill/>
                                          </a:ln>
                                        </pic:spPr>
                                      </pic:pic>
                                    </a:graphicData>
                                  </a:graphic>
                                </wp:inline>
                              </w:drawing>
                            </w:r>
                          </w:p>
                          <w:p w14:paraId="1821AAB7" w14:textId="77777777" w:rsidR="007A2BBC" w:rsidRDefault="007A2BBC" w:rsidP="00C80EDB">
                            <w:pPr>
                              <w:rPr>
                                <w:rFonts w:ascii="Segoe UI Symbol" w:eastAsia="BIZ UDPゴシック" w:hAnsi="Segoe UI Symbol"/>
                                <w:b/>
                                <w:bCs/>
                                <w:color w:val="000000" w:themeColor="text1"/>
                                <w:szCs w:val="21"/>
                              </w:rPr>
                            </w:pPr>
                          </w:p>
                          <w:p w14:paraId="0FD96AFB" w14:textId="77777777" w:rsidR="007A2BBC" w:rsidRDefault="007A2BBC" w:rsidP="00C80EDB">
                            <w:pPr>
                              <w:rPr>
                                <w:rFonts w:ascii="Segoe UI Symbol" w:eastAsia="BIZ UDPゴシック" w:hAnsi="Segoe UI Symbol"/>
                                <w:b/>
                                <w:bCs/>
                                <w:color w:val="000000" w:themeColor="text1"/>
                                <w:szCs w:val="21"/>
                              </w:rPr>
                            </w:pPr>
                          </w:p>
                          <w:p w14:paraId="01853513" w14:textId="77777777" w:rsidR="007A2BBC" w:rsidRDefault="007A2BBC" w:rsidP="00C80EDB">
                            <w:pPr>
                              <w:rPr>
                                <w:rFonts w:ascii="Segoe UI Symbol" w:eastAsia="BIZ UDPゴシック" w:hAnsi="Segoe UI Symbol"/>
                                <w:b/>
                                <w:bCs/>
                                <w:color w:val="000000" w:themeColor="text1"/>
                                <w:szCs w:val="21"/>
                              </w:rPr>
                            </w:pPr>
                          </w:p>
                          <w:p w14:paraId="558859A8" w14:textId="77777777" w:rsidR="007A2BBC" w:rsidRDefault="007A2BBC" w:rsidP="00C80EDB">
                            <w:pPr>
                              <w:rPr>
                                <w:rFonts w:ascii="Segoe UI Symbol" w:eastAsia="BIZ UDPゴシック" w:hAnsi="Segoe UI Symbol"/>
                                <w:b/>
                                <w:bCs/>
                                <w:color w:val="000000" w:themeColor="text1"/>
                                <w:szCs w:val="21"/>
                              </w:rPr>
                            </w:pPr>
                          </w:p>
                          <w:p w14:paraId="61B19E6D" w14:textId="77777777" w:rsidR="00C80EDB" w:rsidRDefault="00C80EDB" w:rsidP="00F50F9C">
                            <w:pPr>
                              <w:ind w:left="210" w:hangingChars="100" w:hanging="210"/>
                              <w:rPr>
                                <w:rFonts w:ascii="BIZ UDPゴシック" w:eastAsia="BIZ UDPゴシック" w:hAnsi="BIZ UDPゴシック"/>
                                <w:color w:val="000000" w:themeColor="text1"/>
                                <w:szCs w:val="21"/>
                              </w:rPr>
                            </w:pPr>
                          </w:p>
                          <w:p w14:paraId="77D3A9BC" w14:textId="77777777" w:rsidR="00846072" w:rsidRDefault="00846072" w:rsidP="00A45942"/>
                          <w:p w14:paraId="06FEBCE7" w14:textId="77777777" w:rsidR="00846072" w:rsidRDefault="00846072" w:rsidP="00A45942"/>
                          <w:p w14:paraId="5273B0A2" w14:textId="77777777" w:rsidR="00846072" w:rsidRDefault="00846072" w:rsidP="00A45942"/>
                          <w:p w14:paraId="7023683B" w14:textId="77777777" w:rsidR="00846072" w:rsidRDefault="00846072" w:rsidP="00A45942"/>
                          <w:p w14:paraId="72FE36B9" w14:textId="77777777" w:rsidR="00846072" w:rsidRDefault="00846072" w:rsidP="00A45942"/>
                          <w:p w14:paraId="45D14918" w14:textId="77777777" w:rsidR="00846072" w:rsidRDefault="00846072" w:rsidP="00A45942"/>
                          <w:p w14:paraId="2EE27C3B" w14:textId="77777777" w:rsidR="00846072" w:rsidRDefault="00846072" w:rsidP="00A45942"/>
                          <w:p w14:paraId="0710E71E" w14:textId="77777777" w:rsidR="00A45942" w:rsidRDefault="00A45942" w:rsidP="00A45942"/>
                          <w:p w14:paraId="6C117AED" w14:textId="77777777" w:rsidR="00A45942" w:rsidRDefault="00A45942" w:rsidP="00A45942"/>
                          <w:p w14:paraId="73B6D557" w14:textId="77777777" w:rsidR="00A45942" w:rsidRDefault="00A45942" w:rsidP="00A45942"/>
                          <w:p w14:paraId="0D5E8BA5" w14:textId="77777777" w:rsidR="00A45942" w:rsidRDefault="00A45942" w:rsidP="00A45942"/>
                          <w:p w14:paraId="0858A40E" w14:textId="77777777" w:rsidR="00A45942" w:rsidRDefault="00A45942" w:rsidP="00A45942"/>
                          <w:p w14:paraId="7A551E8E" w14:textId="77777777" w:rsidR="00A45942" w:rsidRDefault="00A45942" w:rsidP="00A45942"/>
                          <w:p w14:paraId="4FAE17F6" w14:textId="77777777" w:rsidR="00A45942" w:rsidRDefault="00A45942" w:rsidP="00A45942"/>
                          <w:p w14:paraId="1E71DBFD" w14:textId="77777777" w:rsidR="00A45942" w:rsidRDefault="00A45942" w:rsidP="00A45942"/>
                          <w:p w14:paraId="5A650932" w14:textId="77777777" w:rsidR="00A45942" w:rsidRDefault="00A45942" w:rsidP="00A45942"/>
                          <w:p w14:paraId="41F7F8D1" w14:textId="77777777" w:rsidR="00A45942" w:rsidRDefault="00A45942" w:rsidP="00A45942"/>
                          <w:p w14:paraId="6BFA638C" w14:textId="77777777" w:rsidR="00A45942" w:rsidRDefault="00A45942" w:rsidP="00A45942"/>
                          <w:p w14:paraId="0135A31E" w14:textId="77777777" w:rsidR="00A45942" w:rsidRDefault="00A45942" w:rsidP="00A45942"/>
                          <w:p w14:paraId="2420FD3E" w14:textId="77777777" w:rsidR="00A45942" w:rsidRDefault="00A45942" w:rsidP="00A45942"/>
                          <w:p w14:paraId="36CFF7A8" w14:textId="77777777" w:rsidR="00A45942" w:rsidRDefault="00A45942" w:rsidP="00A45942"/>
                          <w:p w14:paraId="79C3FB5A" w14:textId="77777777" w:rsidR="00A45942" w:rsidRDefault="00A45942" w:rsidP="00A45942"/>
                          <w:p w14:paraId="728DA67D" w14:textId="77777777" w:rsidR="00A45942" w:rsidRDefault="00A45942" w:rsidP="00A45942"/>
                          <w:p w14:paraId="0849F3C5" w14:textId="77777777" w:rsidR="00A45942" w:rsidRDefault="00A45942" w:rsidP="00A45942"/>
                          <w:p w14:paraId="27CD3B17" w14:textId="77777777" w:rsidR="00A45942" w:rsidRDefault="00A45942" w:rsidP="00A45942"/>
                          <w:p w14:paraId="20A790A1" w14:textId="77777777" w:rsidR="00A45942" w:rsidRDefault="00A45942" w:rsidP="00A45942"/>
                          <w:p w14:paraId="39C15583" w14:textId="77777777" w:rsidR="00A45942" w:rsidRDefault="00A45942" w:rsidP="00A45942"/>
                          <w:p w14:paraId="47935B50" w14:textId="77777777" w:rsidR="00A45942" w:rsidRDefault="00A45942" w:rsidP="00A45942"/>
                          <w:p w14:paraId="6291F833" w14:textId="77777777" w:rsidR="00A45942" w:rsidRDefault="00A45942" w:rsidP="00A45942">
                            <w:pPr>
                              <w:jc w:val="center"/>
                            </w:pPr>
                          </w:p>
                          <w:p w14:paraId="2FBA65E1" w14:textId="77777777" w:rsidR="00A45942" w:rsidRDefault="00A45942" w:rsidP="00A45942">
                            <w:pPr>
                              <w:jc w:val="center"/>
                            </w:pPr>
                          </w:p>
                          <w:p w14:paraId="525BFD85" w14:textId="77777777" w:rsidR="00A45942" w:rsidRDefault="00A45942" w:rsidP="00A45942">
                            <w:pPr>
                              <w:jc w:val="center"/>
                            </w:pPr>
                          </w:p>
                          <w:p w14:paraId="2A71BFEC" w14:textId="77777777" w:rsidR="00A45942" w:rsidRDefault="00A45942" w:rsidP="00A45942">
                            <w:pPr>
                              <w:jc w:val="center"/>
                            </w:pPr>
                          </w:p>
                          <w:p w14:paraId="6DCA5D1F" w14:textId="77777777" w:rsidR="00A45942" w:rsidRDefault="00A45942" w:rsidP="00A459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3B7CF" id="正方形/長方形 3" o:spid="_x0000_s1029" style="position:absolute;left:0;text-align:left;margin-left:443.8pt;margin-top:10.5pt;width:495pt;height:6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" filled="f" strokecolor="#09101d [484]" strokeweight="1pt">
                <v:textbox>
                  <w:txbxContent>
                    <w:p w14:paraId="6C0E5950" w14:textId="4425B5F5" w:rsidR="00D50CD3" w:rsidRDefault="00D50CD3" w:rsidP="00D50CD3">
                      <w:pPr>
                        <w:rPr>
                          <w:rFonts w:ascii="BIZ UDPゴシック" w:eastAsia="BIZ UDPゴシック" w:hAnsi="BIZ UDPゴシック"/>
                          <w:b/>
                          <w:bCs/>
                          <w:color w:val="C00000"/>
                          <w:sz w:val="32"/>
                          <w:szCs w:val="32"/>
                        </w:rPr>
                      </w:pPr>
                      <w:bookmarkStart w:id="3" w:name="_Hlk177627673"/>
                      <w:r>
                        <w:rPr>
                          <w:rFonts w:ascii="BIZ UDPゴシック" w:eastAsia="BIZ UDPゴシック" w:hAnsi="BIZ UDPゴシック" w:hint="eastAsia"/>
                          <w:b/>
                          <w:bCs/>
                          <w:color w:val="C00000"/>
                          <w:sz w:val="32"/>
                          <w:szCs w:val="32"/>
                        </w:rPr>
                        <w:t>暮らしを追い詰める消費者</w:t>
                      </w:r>
                      <w:r w:rsidRPr="007F7CBA">
                        <w:rPr>
                          <w:rFonts w:ascii="BIZ UDPゴシック" w:eastAsia="BIZ UDPゴシック" w:hAnsi="BIZ UDPゴシック" w:hint="eastAsia"/>
                          <w:b/>
                          <w:bCs/>
                          <w:color w:val="C00000"/>
                          <w:sz w:val="32"/>
                          <w:szCs w:val="32"/>
                        </w:rPr>
                        <w:t>物価</w:t>
                      </w:r>
                      <w:r w:rsidR="00BE0628">
                        <w:rPr>
                          <w:rFonts w:ascii="BIZ UDPゴシック" w:eastAsia="BIZ UDPゴシック" w:hAnsi="BIZ UDPゴシック" w:hint="eastAsia"/>
                          <w:b/>
                          <w:bCs/>
                          <w:color w:val="C00000"/>
                          <w:sz w:val="32"/>
                          <w:szCs w:val="32"/>
                        </w:rPr>
                        <w:t>の</w:t>
                      </w:r>
                      <w:r>
                        <w:rPr>
                          <w:rFonts w:ascii="BIZ UDPゴシック" w:eastAsia="BIZ UDPゴシック" w:hAnsi="BIZ UDPゴシック" w:hint="eastAsia"/>
                          <w:b/>
                          <w:bCs/>
                          <w:color w:val="C00000"/>
                          <w:sz w:val="32"/>
                          <w:szCs w:val="32"/>
                        </w:rPr>
                        <w:t>高騰</w:t>
                      </w:r>
                    </w:p>
                    <w:bookmarkEnd w:id="3"/>
                    <w:p w14:paraId="23592BBC" w14:textId="00BBF81F" w:rsidR="00D1070D" w:rsidRPr="00161F32" w:rsidRDefault="00D1070D" w:rsidP="00D1070D">
                      <w:pPr>
                        <w:ind w:firstLineChars="100" w:firstLine="210"/>
                        <w:rPr>
                          <w:rFonts w:ascii="ＭＳ 明朝" w:eastAsia="ＭＳ 明朝" w:hAnsi="ＭＳ 明朝"/>
                          <w:color w:val="0D0D0D" w:themeColor="text1" w:themeTint="F2"/>
                          <w:szCs w:val="21"/>
                        </w:rPr>
                      </w:pPr>
                      <w:r w:rsidRPr="00161F32">
                        <w:rPr>
                          <w:rFonts w:ascii="ＭＳ 明朝" w:eastAsia="ＭＳ 明朝" w:hAnsi="ＭＳ 明朝" w:hint="eastAsia"/>
                          <w:color w:val="0D0D0D" w:themeColor="text1" w:themeTint="F2"/>
                          <w:szCs w:val="21"/>
                        </w:rPr>
                        <w:t>アベノミクス後賃金が抑えられ、しかも</w:t>
                      </w:r>
                      <w:r w:rsidRPr="00161F32">
                        <w:rPr>
                          <w:rFonts w:ascii="ＭＳ 明朝" w:eastAsia="ＭＳ 明朝" w:hAnsi="ＭＳ 明朝"/>
                          <w:color w:val="0D0D0D" w:themeColor="text1" w:themeTint="F2"/>
                          <w:szCs w:val="21"/>
                        </w:rPr>
                        <w:t>物価高騰</w:t>
                      </w:r>
                      <w:r w:rsidRPr="00161F32">
                        <w:rPr>
                          <w:rFonts w:ascii="ＭＳ 明朝" w:eastAsia="ＭＳ 明朝" w:hAnsi="ＭＳ 明朝" w:hint="eastAsia"/>
                          <w:color w:val="0D0D0D" w:themeColor="text1" w:themeTint="F2"/>
                          <w:szCs w:val="21"/>
                        </w:rPr>
                        <w:t>が実質賃金を引き下げ、暮らしは苦しくなる一方です。</w:t>
                      </w:r>
                      <w:r w:rsidRPr="00161F32">
                        <w:rPr>
                          <w:rFonts w:ascii="ＭＳ 明朝" w:eastAsia="ＭＳ 明朝" w:hAnsi="ＭＳ 明朝"/>
                          <w:color w:val="0D0D0D" w:themeColor="text1" w:themeTint="F2"/>
                          <w:szCs w:val="21"/>
                        </w:rPr>
                        <w:t>厚生</w:t>
                      </w:r>
                      <w:r w:rsidRPr="00161F32">
                        <w:rPr>
                          <w:rFonts w:ascii="ＭＳ 明朝" w:eastAsia="ＭＳ 明朝" w:hAnsi="ＭＳ 明朝" w:hint="eastAsia"/>
                          <w:color w:val="0D0D0D" w:themeColor="text1" w:themeTint="F2"/>
                          <w:szCs w:val="21"/>
                        </w:rPr>
                        <w:t>労働省が７月５日に</w:t>
                      </w:r>
                      <w:r w:rsidRPr="00161F32">
                        <w:rPr>
                          <w:rFonts w:ascii="ＭＳ 明朝" w:eastAsia="ＭＳ 明朝" w:hAnsi="ＭＳ 明朝"/>
                          <w:color w:val="0D0D0D" w:themeColor="text1" w:themeTint="F2"/>
                          <w:szCs w:val="21"/>
                        </w:rPr>
                        <w:t>発表し た</w:t>
                      </w:r>
                      <w:r w:rsidRPr="00161F32">
                        <w:rPr>
                          <w:rFonts w:ascii="ＭＳ 明朝" w:eastAsia="ＭＳ 明朝" w:hAnsi="ＭＳ 明朝" w:hint="eastAsia"/>
                          <w:color w:val="0D0D0D" w:themeColor="text1" w:themeTint="F2"/>
                          <w:szCs w:val="21"/>
                        </w:rPr>
                        <w:t>「</w:t>
                      </w:r>
                      <w:r w:rsidR="00BE0628">
                        <w:rPr>
                          <w:rFonts w:ascii="ＭＳ 明朝" w:eastAsia="ＭＳ 明朝" w:hAnsi="ＭＳ 明朝" w:hint="eastAsia"/>
                          <w:color w:val="0D0D0D" w:themeColor="text1" w:themeTint="F2"/>
                          <w:szCs w:val="21"/>
                        </w:rPr>
                        <w:t>2023</w:t>
                      </w:r>
                      <w:r w:rsidRPr="00161F32">
                        <w:rPr>
                          <w:rFonts w:ascii="ＭＳ 明朝" w:eastAsia="ＭＳ 明朝" w:hAnsi="ＭＳ 明朝" w:hint="eastAsia"/>
                          <w:color w:val="0D0D0D" w:themeColor="text1" w:themeTint="F2"/>
                          <w:szCs w:val="21"/>
                        </w:rPr>
                        <w:t>年</w:t>
                      </w:r>
                      <w:r w:rsidRPr="00161F32">
                        <w:rPr>
                          <w:rFonts w:ascii="ＭＳ 明朝" w:eastAsia="ＭＳ 明朝" w:hAnsi="ＭＳ 明朝"/>
                          <w:color w:val="0D0D0D" w:themeColor="text1" w:themeTint="F2"/>
                          <w:szCs w:val="21"/>
                        </w:rPr>
                        <w:t>国民生活基礎調査</w:t>
                      </w:r>
                      <w:r w:rsidRPr="00161F32">
                        <w:rPr>
                          <w:rFonts w:ascii="ＭＳ 明朝" w:eastAsia="ＭＳ 明朝" w:hAnsi="ＭＳ 明朝" w:hint="eastAsia"/>
                          <w:color w:val="0D0D0D" w:themeColor="text1" w:themeTint="F2"/>
                          <w:szCs w:val="21"/>
                        </w:rPr>
                        <w:t>」では、</w:t>
                      </w:r>
                      <w:r w:rsidRPr="00161F32">
                        <w:rPr>
                          <w:rFonts w:ascii="ＭＳ 明朝" w:eastAsia="ＭＳ 明朝" w:hAnsi="ＭＳ 明朝"/>
                          <w:color w:val="0D0D0D" w:themeColor="text1" w:themeTint="F2"/>
                          <w:szCs w:val="21"/>
                        </w:rPr>
                        <w:t>「生活が苦しい」と答えた人は59.6％</w:t>
                      </w:r>
                      <w:r w:rsidRPr="00161F32">
                        <w:rPr>
                          <w:rFonts w:ascii="ＭＳ 明朝" w:eastAsia="ＭＳ 明朝" w:hAnsi="ＭＳ 明朝" w:hint="eastAsia"/>
                          <w:color w:val="0D0D0D" w:themeColor="text1" w:themeTint="F2"/>
                          <w:szCs w:val="21"/>
                        </w:rPr>
                        <w:t>に上り、これは</w:t>
                      </w:r>
                      <w:r w:rsidRPr="00161F32">
                        <w:rPr>
                          <w:rFonts w:ascii="ＭＳ 明朝" w:eastAsia="ＭＳ 明朝" w:hAnsi="ＭＳ 明朝"/>
                          <w:color w:val="0D0D0D" w:themeColor="text1" w:themeTint="F2"/>
                          <w:szCs w:val="21"/>
                        </w:rPr>
                        <w:t xml:space="preserve"> 1986年の調査 開始から最悪</w:t>
                      </w:r>
                      <w:r w:rsidRPr="00161F32">
                        <w:rPr>
                          <w:rFonts w:ascii="ＭＳ 明朝" w:eastAsia="ＭＳ 明朝" w:hAnsi="ＭＳ 明朝" w:hint="eastAsia"/>
                          <w:color w:val="0D0D0D" w:themeColor="text1" w:themeTint="F2"/>
                          <w:szCs w:val="21"/>
                        </w:rPr>
                        <w:t>とのこと</w:t>
                      </w:r>
                      <w:r w:rsidRPr="00161F32">
                        <w:rPr>
                          <w:rFonts w:ascii="ＭＳ 明朝" w:eastAsia="ＭＳ 明朝" w:hAnsi="ＭＳ 明朝"/>
                          <w:color w:val="0D0D0D" w:themeColor="text1" w:themeTint="F2"/>
                          <w:szCs w:val="21"/>
                        </w:rPr>
                        <w:t>です。</w:t>
                      </w:r>
                    </w:p>
                    <w:p w14:paraId="49FD1402" w14:textId="7E6AD7BA" w:rsidR="00D50CD3" w:rsidRPr="00161F32" w:rsidRDefault="00D1070D" w:rsidP="00D1070D">
                      <w:pPr>
                        <w:ind w:firstLineChars="100" w:firstLine="210"/>
                        <w:rPr>
                          <w:rFonts w:ascii="ＭＳ 明朝" w:eastAsia="ＭＳ 明朝" w:hAnsi="ＭＳ 明朝"/>
                          <w:color w:val="0D0D0D" w:themeColor="text1" w:themeTint="F2"/>
                          <w:szCs w:val="21"/>
                        </w:rPr>
                      </w:pPr>
                      <w:r w:rsidRPr="00161F32">
                        <w:rPr>
                          <w:rFonts w:ascii="ＭＳ 明朝" w:eastAsia="ＭＳ 明朝" w:hAnsi="ＭＳ 明朝" w:hint="eastAsia"/>
                          <w:color w:val="0D0D0D" w:themeColor="text1" w:themeTint="F2"/>
                          <w:szCs w:val="21"/>
                        </w:rPr>
                        <w:t>繰り返しになりますが、</w:t>
                      </w:r>
                      <w:r w:rsidRPr="00161F32">
                        <w:rPr>
                          <w:rFonts w:ascii="ＭＳ 明朝" w:eastAsia="ＭＳ 明朝" w:hAnsi="ＭＳ 明朝"/>
                          <w:color w:val="0D0D0D" w:themeColor="text1" w:themeTint="F2"/>
                          <w:szCs w:val="21"/>
                        </w:rPr>
                        <w:t>生活苦の根本にあるのは、 物価上昇に賃金が追い付かな いこと＝実質賃金の減少です。安倍政権が発足した</w:t>
                      </w:r>
                      <w:r w:rsidRPr="00161F32">
                        <w:rPr>
                          <w:rFonts w:ascii="ＭＳ 明朝" w:eastAsia="ＭＳ 明朝" w:hAnsi="ＭＳ 明朝" w:hint="eastAsia"/>
                          <w:color w:val="0D0D0D" w:themeColor="text1" w:themeTint="F2"/>
                          <w:szCs w:val="21"/>
                        </w:rPr>
                        <w:t>20</w:t>
                      </w:r>
                      <w:r w:rsidRPr="00161F32">
                        <w:rPr>
                          <w:rFonts w:ascii="ＭＳ 明朝" w:eastAsia="ＭＳ 明朝" w:hAnsi="ＭＳ 明朝"/>
                          <w:color w:val="0D0D0D" w:themeColor="text1" w:themeTint="F2"/>
                          <w:szCs w:val="21"/>
                        </w:rPr>
                        <w:t>12年から23年の11年 間で</w:t>
                      </w:r>
                      <w:r w:rsidRPr="00161F32">
                        <w:rPr>
                          <w:rFonts w:ascii="ＭＳ 明朝" w:eastAsia="ＭＳ 明朝" w:hAnsi="ＭＳ 明朝" w:hint="eastAsia"/>
                          <w:color w:val="0D0D0D" w:themeColor="text1" w:themeTint="F2"/>
                          <w:szCs w:val="21"/>
                        </w:rPr>
                        <w:t>37万9千円</w:t>
                      </w:r>
                      <w:r w:rsidRPr="00161F32">
                        <w:rPr>
                          <w:rFonts w:ascii="ＭＳ 明朝" w:eastAsia="ＭＳ 明朝" w:hAnsi="ＭＳ 明朝"/>
                          <w:color w:val="0D0D0D" w:themeColor="text1" w:themeTint="F2"/>
                          <w:szCs w:val="21"/>
                        </w:rPr>
                        <w:t>減っています。</w:t>
                      </w:r>
                    </w:p>
                    <w:p w14:paraId="396C303B" w14:textId="77777777" w:rsidR="00CA2B65" w:rsidRPr="00161F32" w:rsidRDefault="00CA2B65" w:rsidP="00C80EDB">
                      <w:pPr>
                        <w:rPr>
                          <w:rFonts w:ascii="ＭＳ 明朝" w:eastAsia="ＭＳ 明朝" w:hAnsi="ＭＳ 明朝"/>
                          <w:color w:val="0D0D0D" w:themeColor="text1" w:themeTint="F2"/>
                          <w:szCs w:val="21"/>
                        </w:rPr>
                      </w:pPr>
                      <w:r w:rsidRPr="00161F32">
                        <w:rPr>
                          <w:rFonts w:ascii="ＭＳ 明朝" w:eastAsia="ＭＳ 明朝" w:hAnsi="ＭＳ 明朝" w:hint="eastAsia"/>
                          <w:color w:val="0D0D0D" w:themeColor="text1" w:themeTint="F2"/>
                          <w:szCs w:val="21"/>
                        </w:rPr>
                        <w:t>今もなお</w:t>
                      </w:r>
                      <w:r w:rsidR="00D1070D" w:rsidRPr="00161F32">
                        <w:rPr>
                          <w:rFonts w:ascii="ＭＳ 明朝" w:eastAsia="ＭＳ 明朝" w:hAnsi="ＭＳ 明朝"/>
                          <w:color w:val="0D0D0D" w:themeColor="text1" w:themeTint="F2"/>
                          <w:szCs w:val="21"/>
                        </w:rPr>
                        <w:t>物価高騰が襲いかか</w:t>
                      </w:r>
                      <w:r w:rsidRPr="00161F32">
                        <w:rPr>
                          <w:rFonts w:ascii="ＭＳ 明朝" w:eastAsia="ＭＳ 明朝" w:hAnsi="ＭＳ 明朝" w:hint="eastAsia"/>
                          <w:color w:val="0D0D0D" w:themeColor="text1" w:themeTint="F2"/>
                          <w:szCs w:val="21"/>
                        </w:rPr>
                        <w:t>っています。</w:t>
                      </w:r>
                      <w:r w:rsidR="00D1070D" w:rsidRPr="00161F32">
                        <w:rPr>
                          <w:rFonts w:ascii="ＭＳ 明朝" w:eastAsia="ＭＳ 明朝" w:hAnsi="ＭＳ 明朝"/>
                          <w:color w:val="0D0D0D" w:themeColor="text1" w:themeTint="F2"/>
                          <w:szCs w:val="21"/>
                        </w:rPr>
                        <w:t xml:space="preserve"> 　</w:t>
                      </w:r>
                    </w:p>
                    <w:p w14:paraId="6D2DA84B" w14:textId="77777777" w:rsidR="00CA2B65" w:rsidRDefault="00CA2B65" w:rsidP="00C80EDB">
                      <w:pPr>
                        <w:rPr>
                          <w:rFonts w:ascii="ＭＳ 明朝" w:eastAsia="ＭＳ 明朝" w:hAnsi="ＭＳ 明朝"/>
                          <w:b/>
                          <w:bCs/>
                          <w:color w:val="0D0D0D" w:themeColor="text1" w:themeTint="F2"/>
                          <w:szCs w:val="21"/>
                        </w:rPr>
                      </w:pPr>
                    </w:p>
                    <w:p w14:paraId="2854CF51" w14:textId="64E79A6C" w:rsidR="00C618EC" w:rsidRDefault="00CA2B65" w:rsidP="00C618EC">
                      <w:pPr>
                        <w:rPr>
                          <w:rFonts w:ascii="BIZ UDPゴシック" w:eastAsia="BIZ UDPゴシック" w:hAnsi="BIZ UDPゴシック"/>
                          <w:b/>
                          <w:bCs/>
                          <w:color w:val="C00000"/>
                          <w:sz w:val="32"/>
                          <w:szCs w:val="32"/>
                        </w:rPr>
                      </w:pPr>
                      <w:r>
                        <w:rPr>
                          <w:rFonts w:ascii="BIZ UDPゴシック" w:eastAsia="BIZ UDPゴシック" w:hAnsi="BIZ UDPゴシック" w:hint="eastAsia"/>
                          <w:b/>
                          <w:bCs/>
                          <w:color w:val="C00000"/>
                          <w:sz w:val="32"/>
                          <w:szCs w:val="32"/>
                        </w:rPr>
                        <w:t>大企業は社会的責任</w:t>
                      </w:r>
                      <w:r w:rsidR="00C618EC">
                        <w:rPr>
                          <w:rFonts w:ascii="BIZ UDPゴシック" w:eastAsia="BIZ UDPゴシック" w:hAnsi="BIZ UDPゴシック" w:hint="eastAsia"/>
                          <w:b/>
                          <w:bCs/>
                          <w:color w:val="C00000"/>
                          <w:sz w:val="32"/>
                          <w:szCs w:val="32"/>
                        </w:rPr>
                        <w:t>＝賃上げ・下請け単価引き上げ</w:t>
                      </w:r>
                      <w:r w:rsidR="00BE0628">
                        <w:rPr>
                          <w:rFonts w:ascii="BIZ UDPゴシック" w:eastAsia="BIZ UDPゴシック" w:hAnsi="BIZ UDPゴシック" w:hint="eastAsia"/>
                          <w:b/>
                          <w:bCs/>
                          <w:color w:val="C00000"/>
                          <w:sz w:val="32"/>
                          <w:szCs w:val="32"/>
                        </w:rPr>
                        <w:t>を果たせ</w:t>
                      </w:r>
                    </w:p>
                    <w:p w14:paraId="2F6F1F43" w14:textId="77DA547E" w:rsidR="007A2BBC" w:rsidRPr="00161F32" w:rsidRDefault="00D1070D" w:rsidP="00C618EC">
                      <w:pPr>
                        <w:ind w:firstLineChars="100" w:firstLine="210"/>
                        <w:rPr>
                          <w:rFonts w:ascii="ＭＳ 明朝" w:eastAsia="ＭＳ 明朝" w:hAnsi="ＭＳ 明朝"/>
                          <w:color w:val="0D0D0D" w:themeColor="text1" w:themeTint="F2"/>
                          <w:szCs w:val="21"/>
                        </w:rPr>
                      </w:pPr>
                      <w:r w:rsidRPr="00161F32">
                        <w:rPr>
                          <w:rFonts w:ascii="ＭＳ 明朝" w:eastAsia="ＭＳ 明朝" w:hAnsi="ＭＳ 明朝"/>
                          <w:color w:val="0D0D0D" w:themeColor="text1" w:themeTint="F2"/>
                          <w:szCs w:val="21"/>
                        </w:rPr>
                        <w:t>国民が苦しむ一方、</w:t>
                      </w:r>
                      <w:r w:rsidR="00C618EC" w:rsidRPr="00161F32">
                        <w:rPr>
                          <w:rFonts w:ascii="ＭＳ 明朝" w:eastAsia="ＭＳ 明朝" w:hAnsi="ＭＳ 明朝" w:hint="eastAsia"/>
                          <w:color w:val="0D0D0D" w:themeColor="text1" w:themeTint="F2"/>
                          <w:szCs w:val="21"/>
                        </w:rPr>
                        <w:t>資本金10億円を超える</w:t>
                      </w:r>
                      <w:r w:rsidRPr="00161F32">
                        <w:rPr>
                          <w:rFonts w:ascii="ＭＳ 明朝" w:eastAsia="ＭＳ 明朝" w:hAnsi="ＭＳ 明朝"/>
                          <w:color w:val="0D0D0D" w:themeColor="text1" w:themeTint="F2"/>
                          <w:szCs w:val="21"/>
                        </w:rPr>
                        <w:t>大企業 の</w:t>
                      </w:r>
                      <w:r w:rsidR="00C618EC" w:rsidRPr="00161F32">
                        <w:rPr>
                          <w:rFonts w:ascii="ＭＳ 明朝" w:eastAsia="ＭＳ 明朝" w:hAnsi="ＭＳ 明朝" w:hint="eastAsia"/>
                          <w:color w:val="0D0D0D" w:themeColor="text1" w:themeTint="F2"/>
                          <w:szCs w:val="21"/>
                        </w:rPr>
                        <w:t>純</w:t>
                      </w:r>
                      <w:r w:rsidRPr="00161F32">
                        <w:rPr>
                          <w:rFonts w:ascii="ＭＳ 明朝" w:eastAsia="ＭＳ 明朝" w:hAnsi="ＭＳ 明朝"/>
                          <w:color w:val="0D0D0D" w:themeColor="text1" w:themeTint="F2"/>
                          <w:szCs w:val="21"/>
                        </w:rPr>
                        <w:t>利益は11年間で</w:t>
                      </w:r>
                      <w:r w:rsidR="00C618EC" w:rsidRPr="00161F32">
                        <w:rPr>
                          <w:rFonts w:ascii="ＭＳ 明朝" w:eastAsia="ＭＳ 明朝" w:hAnsi="ＭＳ 明朝" w:hint="eastAsia"/>
                          <w:color w:val="0D0D0D" w:themeColor="text1" w:themeTint="F2"/>
                          <w:szCs w:val="21"/>
                        </w:rPr>
                        <w:t>19兆5千億円から62兆5千億円と</w:t>
                      </w:r>
                      <w:r w:rsidRPr="00161F32">
                        <w:rPr>
                          <w:rFonts w:ascii="ＭＳ 明朝" w:eastAsia="ＭＳ 明朝" w:hAnsi="ＭＳ 明朝"/>
                          <w:color w:val="0D0D0D" w:themeColor="text1" w:themeTint="F2"/>
                          <w:szCs w:val="21"/>
                        </w:rPr>
                        <w:t>3.2倍</w:t>
                      </w:r>
                      <w:r w:rsidR="00C618EC" w:rsidRPr="00161F32">
                        <w:rPr>
                          <w:rFonts w:ascii="ＭＳ 明朝" w:eastAsia="ＭＳ 明朝" w:hAnsi="ＭＳ 明朝" w:hint="eastAsia"/>
                          <w:color w:val="0D0D0D" w:themeColor="text1" w:themeTint="F2"/>
                          <w:szCs w:val="21"/>
                        </w:rPr>
                        <w:t>、</w:t>
                      </w:r>
                      <w:r w:rsidRPr="00161F32">
                        <w:rPr>
                          <w:rFonts w:ascii="ＭＳ 明朝" w:eastAsia="ＭＳ 明朝" w:hAnsi="ＭＳ 明朝"/>
                          <w:color w:val="0D0D0D" w:themeColor="text1" w:themeTint="F2"/>
                          <w:szCs w:val="21"/>
                        </w:rPr>
                        <w:t>内部留保は</w:t>
                      </w:r>
                      <w:r w:rsidR="00BE0628">
                        <w:rPr>
                          <w:rFonts w:ascii="ＭＳ 明朝" w:eastAsia="ＭＳ 明朝" w:hAnsi="ＭＳ 明朝" w:hint="eastAsia"/>
                          <w:color w:val="0D0D0D" w:themeColor="text1" w:themeTint="F2"/>
                          <w:szCs w:val="21"/>
                        </w:rPr>
                        <w:t>333</w:t>
                      </w:r>
                      <w:r w:rsidR="00C618EC" w:rsidRPr="00161F32">
                        <w:rPr>
                          <w:rFonts w:ascii="ＭＳ 明朝" w:eastAsia="ＭＳ 明朝" w:hAnsi="ＭＳ 明朝" w:hint="eastAsia"/>
                          <w:color w:val="0D0D0D" w:themeColor="text1" w:themeTint="F2"/>
                          <w:szCs w:val="21"/>
                        </w:rPr>
                        <w:t>兆5千億円から</w:t>
                      </w:r>
                      <w:r w:rsidRPr="00161F32">
                        <w:rPr>
                          <w:rFonts w:ascii="ＭＳ 明朝" w:eastAsia="ＭＳ 明朝" w:hAnsi="ＭＳ 明朝"/>
                          <w:color w:val="0D0D0D" w:themeColor="text1" w:themeTint="F2"/>
                          <w:szCs w:val="21"/>
                        </w:rPr>
                        <w:t>539兆</w:t>
                      </w:r>
                      <w:r w:rsidR="00CA2B65" w:rsidRPr="00161F32">
                        <w:rPr>
                          <w:rFonts w:ascii="ＭＳ 明朝" w:eastAsia="ＭＳ 明朝" w:hAnsi="ＭＳ 明朝" w:hint="eastAsia"/>
                          <w:color w:val="0D0D0D" w:themeColor="text1" w:themeTint="F2"/>
                          <w:szCs w:val="21"/>
                        </w:rPr>
                        <w:t>3千億円</w:t>
                      </w:r>
                      <w:r w:rsidRPr="00161F32">
                        <w:rPr>
                          <w:rFonts w:ascii="ＭＳ 明朝" w:eastAsia="ＭＳ 明朝" w:hAnsi="ＭＳ 明朝"/>
                          <w:color w:val="0D0D0D" w:themeColor="text1" w:themeTint="F2"/>
                          <w:szCs w:val="21"/>
                        </w:rPr>
                        <w:t>（23年度法人企業統計）</w:t>
                      </w:r>
                      <w:r w:rsidR="00C618EC" w:rsidRPr="00161F32">
                        <w:rPr>
                          <w:rFonts w:ascii="ＭＳ 明朝" w:eastAsia="ＭＳ 明朝" w:hAnsi="ＭＳ 明朝" w:hint="eastAsia"/>
                          <w:color w:val="0D0D0D" w:themeColor="text1" w:themeTint="F2"/>
                          <w:szCs w:val="21"/>
                        </w:rPr>
                        <w:t>と、20</w:t>
                      </w:r>
                      <w:r w:rsidRPr="00161F32">
                        <w:rPr>
                          <w:rFonts w:ascii="ＭＳ 明朝" w:eastAsia="ＭＳ 明朝" w:hAnsi="ＭＳ 明朝"/>
                          <w:color w:val="0D0D0D" w:themeColor="text1" w:themeTint="F2"/>
                          <w:szCs w:val="21"/>
                        </w:rPr>
                        <w:t>12 年度に比べ20</w:t>
                      </w:r>
                      <w:r w:rsidR="00CA2B65" w:rsidRPr="00161F32">
                        <w:rPr>
                          <w:rFonts w:ascii="ＭＳ 明朝" w:eastAsia="ＭＳ 明朝" w:hAnsi="ＭＳ 明朝" w:hint="eastAsia"/>
                          <w:color w:val="0D0D0D" w:themeColor="text1" w:themeTint="F2"/>
                          <w:szCs w:val="21"/>
                        </w:rPr>
                        <w:t>5</w:t>
                      </w:r>
                      <w:r w:rsidRPr="00161F32">
                        <w:rPr>
                          <w:rFonts w:ascii="ＭＳ 明朝" w:eastAsia="ＭＳ 明朝" w:hAnsi="ＭＳ 明朝"/>
                          <w:color w:val="0D0D0D" w:themeColor="text1" w:themeTint="F2"/>
                          <w:szCs w:val="21"/>
                        </w:rPr>
                        <w:t>兆</w:t>
                      </w:r>
                      <w:r w:rsidR="00CA2B65" w:rsidRPr="00161F32">
                        <w:rPr>
                          <w:rFonts w:ascii="ＭＳ 明朝" w:eastAsia="ＭＳ 明朝" w:hAnsi="ＭＳ 明朝" w:hint="eastAsia"/>
                          <w:color w:val="0D0D0D" w:themeColor="text1" w:themeTint="F2"/>
                          <w:szCs w:val="21"/>
                        </w:rPr>
                        <w:t>8千億円</w:t>
                      </w:r>
                      <w:r w:rsidRPr="00161F32">
                        <w:rPr>
                          <w:rFonts w:ascii="ＭＳ 明朝" w:eastAsia="ＭＳ 明朝" w:hAnsi="ＭＳ 明朝"/>
                          <w:color w:val="0D0D0D" w:themeColor="text1" w:themeTint="F2"/>
                          <w:szCs w:val="21"/>
                        </w:rPr>
                        <w:t>以上</w:t>
                      </w:r>
                      <w:r w:rsidR="00C618EC" w:rsidRPr="00161F32">
                        <w:rPr>
                          <w:rFonts w:ascii="ＭＳ 明朝" w:eastAsia="ＭＳ 明朝" w:hAnsi="ＭＳ 明朝" w:hint="eastAsia"/>
                          <w:color w:val="0D0D0D" w:themeColor="text1" w:themeTint="F2"/>
                          <w:szCs w:val="21"/>
                        </w:rPr>
                        <w:t>、1.6倍も</w:t>
                      </w:r>
                      <w:r w:rsidRPr="00161F32">
                        <w:rPr>
                          <w:rFonts w:ascii="ＭＳ 明朝" w:eastAsia="ＭＳ 明朝" w:hAnsi="ＭＳ 明朝"/>
                          <w:color w:val="0D0D0D" w:themeColor="text1" w:themeTint="F2"/>
                          <w:szCs w:val="21"/>
                        </w:rPr>
                        <w:t>増え</w:t>
                      </w:r>
                      <w:r w:rsidR="00CA2B65" w:rsidRPr="00161F32">
                        <w:rPr>
                          <w:rFonts w:ascii="ＭＳ 明朝" w:eastAsia="ＭＳ 明朝" w:hAnsi="ＭＳ 明朝" w:hint="eastAsia"/>
                          <w:color w:val="0D0D0D" w:themeColor="text1" w:themeTint="F2"/>
                          <w:szCs w:val="21"/>
                        </w:rPr>
                        <w:t>ています。</w:t>
                      </w:r>
                      <w:r w:rsidR="00C618EC" w:rsidRPr="00161F32">
                        <w:rPr>
                          <w:rFonts w:ascii="ＭＳ 明朝" w:eastAsia="ＭＳ 明朝" w:hAnsi="ＭＳ 明朝" w:hint="eastAsia"/>
                          <w:color w:val="0D0D0D" w:themeColor="text1" w:themeTint="F2"/>
                          <w:szCs w:val="21"/>
                        </w:rPr>
                        <w:t>ぼろもうけの大企業に</w:t>
                      </w:r>
                      <w:r w:rsidR="00CA2B65" w:rsidRPr="00161F32">
                        <w:rPr>
                          <w:rFonts w:ascii="ＭＳ 明朝" w:eastAsia="ＭＳ 明朝" w:hAnsi="ＭＳ 明朝" w:hint="eastAsia"/>
                          <w:color w:val="0D0D0D" w:themeColor="text1" w:themeTint="F2"/>
                          <w:szCs w:val="21"/>
                        </w:rPr>
                        <w:t>私たちは、賃金や下請け単価の引上げなど、その社会的責任を果たす</w:t>
                      </w:r>
                      <w:r w:rsidR="00C618EC" w:rsidRPr="00161F32">
                        <w:rPr>
                          <w:rFonts w:ascii="ＭＳ 明朝" w:eastAsia="ＭＳ 明朝" w:hAnsi="ＭＳ 明朝" w:hint="eastAsia"/>
                          <w:color w:val="0D0D0D" w:themeColor="text1" w:themeTint="F2"/>
                          <w:szCs w:val="21"/>
                        </w:rPr>
                        <w:t>よう</w:t>
                      </w:r>
                      <w:r w:rsidR="00CA2B65" w:rsidRPr="00161F32">
                        <w:rPr>
                          <w:rFonts w:ascii="ＭＳ 明朝" w:eastAsia="ＭＳ 明朝" w:hAnsi="ＭＳ 明朝" w:hint="eastAsia"/>
                          <w:color w:val="0D0D0D" w:themeColor="text1" w:themeTint="F2"/>
                          <w:szCs w:val="21"/>
                        </w:rPr>
                        <w:t>求めますし、それを政府の政治的責任として</w:t>
                      </w:r>
                      <w:r w:rsidR="00C618EC" w:rsidRPr="00161F32">
                        <w:rPr>
                          <w:rFonts w:ascii="ＭＳ 明朝" w:eastAsia="ＭＳ 明朝" w:hAnsi="ＭＳ 明朝" w:hint="eastAsia"/>
                          <w:color w:val="0D0D0D" w:themeColor="text1" w:themeTint="F2"/>
                          <w:szCs w:val="21"/>
                        </w:rPr>
                        <w:t>も</w:t>
                      </w:r>
                      <w:r w:rsidR="00CA2B65" w:rsidRPr="00161F32">
                        <w:rPr>
                          <w:rFonts w:ascii="ＭＳ 明朝" w:eastAsia="ＭＳ 明朝" w:hAnsi="ＭＳ 明朝" w:hint="eastAsia"/>
                          <w:color w:val="0D0D0D" w:themeColor="text1" w:themeTint="F2"/>
                          <w:szCs w:val="21"/>
                        </w:rPr>
                        <w:t>追求します。</w:t>
                      </w:r>
                    </w:p>
                    <w:p w14:paraId="329AF459" w14:textId="77777777" w:rsidR="00CA2B65" w:rsidRPr="00161F32" w:rsidRDefault="00CA2B65" w:rsidP="00CA2B65">
                      <w:pPr>
                        <w:ind w:firstLineChars="100" w:firstLine="210"/>
                        <w:rPr>
                          <w:rFonts w:ascii="ＭＳ 明朝" w:eastAsia="ＭＳ 明朝" w:hAnsi="ＭＳ 明朝"/>
                          <w:color w:val="0D0D0D" w:themeColor="text1" w:themeTint="F2"/>
                          <w:szCs w:val="21"/>
                        </w:rPr>
                      </w:pPr>
                    </w:p>
                    <w:p w14:paraId="692FE4A6" w14:textId="56746B5E" w:rsidR="00CA2B65" w:rsidRPr="00C618EC" w:rsidRDefault="00CA2B65" w:rsidP="00CA2B65">
                      <w:pPr>
                        <w:rPr>
                          <w:rFonts w:ascii="BIZ UDPゴシック" w:eastAsia="BIZ UDPゴシック" w:hAnsi="BIZ UDPゴシック"/>
                          <w:b/>
                          <w:bCs/>
                          <w:color w:val="C00000"/>
                          <w:sz w:val="32"/>
                          <w:szCs w:val="32"/>
                        </w:rPr>
                      </w:pPr>
                      <w:r w:rsidRPr="00C618EC">
                        <w:rPr>
                          <w:rFonts w:ascii="BIZ UDPゴシック" w:eastAsia="BIZ UDPゴシック" w:hAnsi="BIZ UDPゴシック" w:hint="eastAsia"/>
                          <w:b/>
                          <w:bCs/>
                          <w:color w:val="C00000"/>
                          <w:sz w:val="32"/>
                          <w:szCs w:val="32"/>
                        </w:rPr>
                        <w:t>賃金と物価問題を一体で闘ってこそ</w:t>
                      </w:r>
                    </w:p>
                    <w:p w14:paraId="1EC25BBA" w14:textId="1D1EF493" w:rsidR="00CA2B65" w:rsidRPr="00161F32" w:rsidRDefault="00CA2B65" w:rsidP="00CA2B65">
                      <w:pPr>
                        <w:rPr>
                          <w:rFonts w:ascii="ＭＳ 明朝" w:eastAsia="ＭＳ 明朝" w:hAnsi="ＭＳ 明朝"/>
                          <w:color w:val="0D0D0D" w:themeColor="text1" w:themeTint="F2"/>
                          <w:szCs w:val="21"/>
                        </w:rPr>
                      </w:pPr>
                      <w:r>
                        <w:rPr>
                          <w:rFonts w:ascii="ＭＳ 明朝" w:eastAsia="ＭＳ 明朝" w:hAnsi="ＭＳ 明朝" w:hint="eastAsia"/>
                          <w:b/>
                          <w:bCs/>
                          <w:color w:val="0D0D0D" w:themeColor="text1" w:themeTint="F2"/>
                          <w:szCs w:val="21"/>
                        </w:rPr>
                        <w:t xml:space="preserve">　</w:t>
                      </w:r>
                      <w:r w:rsidR="00C618EC" w:rsidRPr="00161F32">
                        <w:rPr>
                          <w:rFonts w:ascii="ＭＳ 明朝" w:eastAsia="ＭＳ 明朝" w:hAnsi="ＭＳ 明朝" w:hint="eastAsia"/>
                          <w:color w:val="0D0D0D" w:themeColor="text1" w:themeTint="F2"/>
                          <w:szCs w:val="21"/>
                        </w:rPr>
                        <w:t>私たち労働組合は、暮らしを守るために官民共同の闘いを軸に、市民団体の皆さんや</w:t>
                      </w:r>
                      <w:r w:rsidR="00161F32" w:rsidRPr="00161F32">
                        <w:rPr>
                          <w:rFonts w:ascii="ＭＳ 明朝" w:eastAsia="ＭＳ 明朝" w:hAnsi="ＭＳ 明朝" w:hint="eastAsia"/>
                          <w:color w:val="0D0D0D" w:themeColor="text1" w:themeTint="F2"/>
                          <w:szCs w:val="21"/>
                        </w:rPr>
                        <w:t>消費者団体の皆さん、さらには中小零細企業の経営者の皆さんとも連帯し運動を広げたいと思っています。東京国公では、できるだけ早い時期に２５春闘官民共同行動実行委員会を立ち上げ、秋季年末闘争期には運動を具体化する方向を検討中です。</w:t>
                      </w:r>
                    </w:p>
                    <w:p w14:paraId="3F7077A1" w14:textId="77777777" w:rsidR="007A2BBC" w:rsidRDefault="007A2BBC" w:rsidP="00C80EDB">
                      <w:pPr>
                        <w:rPr>
                          <w:rFonts w:ascii="Segoe UI Symbol" w:eastAsia="BIZ UDPゴシック" w:hAnsi="Segoe UI Symbol"/>
                          <w:b/>
                          <w:bCs/>
                          <w:color w:val="000000" w:themeColor="text1"/>
                          <w:szCs w:val="21"/>
                        </w:rPr>
                      </w:pPr>
                    </w:p>
                    <w:p w14:paraId="11B90CA0" w14:textId="0DE85B6A" w:rsidR="007A2BBC" w:rsidRPr="00161F32" w:rsidRDefault="00161F32" w:rsidP="00C80EDB">
                      <w:pPr>
                        <w:rPr>
                          <w:rFonts w:ascii="Segoe UI Symbol" w:eastAsia="BIZ UDPゴシック" w:hAnsi="Segoe UI Symbol"/>
                          <w:b/>
                          <w:bCs/>
                          <w:color w:val="C00000"/>
                          <w:sz w:val="28"/>
                          <w:szCs w:val="28"/>
                        </w:rPr>
                      </w:pPr>
                      <w:r w:rsidRPr="00161F32">
                        <w:rPr>
                          <w:rFonts w:ascii="Segoe UI Symbol" w:eastAsia="BIZ UDPゴシック" w:hAnsi="Segoe UI Symbol" w:hint="eastAsia"/>
                          <w:b/>
                          <w:bCs/>
                          <w:color w:val="C00000"/>
                          <w:sz w:val="28"/>
                          <w:szCs w:val="28"/>
                        </w:rPr>
                        <w:t>最賃１５００円、非正規の正規への転換などの要求実現で賃金の底上げを！</w:t>
                      </w:r>
                    </w:p>
                    <w:p w14:paraId="67B80EAE" w14:textId="431D841F" w:rsidR="007A2BBC" w:rsidRDefault="00161F32" w:rsidP="00C80EDB">
                      <w:pPr>
                        <w:rPr>
                          <w:rFonts w:ascii="ＭＳ 明朝" w:eastAsia="ＭＳ 明朝" w:hAnsi="ＭＳ 明朝"/>
                          <w:color w:val="000000" w:themeColor="text1"/>
                          <w:szCs w:val="21"/>
                        </w:rPr>
                      </w:pPr>
                      <w:r>
                        <w:rPr>
                          <w:rFonts w:ascii="Segoe UI Symbol" w:eastAsia="BIZ UDPゴシック" w:hAnsi="Segoe UI Symbol" w:hint="eastAsia"/>
                          <w:b/>
                          <w:bCs/>
                          <w:color w:val="000000" w:themeColor="text1"/>
                          <w:szCs w:val="21"/>
                        </w:rPr>
                        <w:t xml:space="preserve">　</w:t>
                      </w:r>
                      <w:r w:rsidRPr="00161F32">
                        <w:rPr>
                          <w:rFonts w:ascii="ＭＳ 明朝" w:eastAsia="ＭＳ 明朝" w:hAnsi="ＭＳ 明朝" w:hint="eastAsia"/>
                          <w:color w:val="000000" w:themeColor="text1"/>
                          <w:szCs w:val="21"/>
                        </w:rPr>
                        <w:t>賃金問題では</w:t>
                      </w:r>
                      <w:r>
                        <w:rPr>
                          <w:rFonts w:ascii="ＭＳ 明朝" w:eastAsia="ＭＳ 明朝" w:hAnsi="ＭＳ 明朝" w:hint="eastAsia"/>
                          <w:color w:val="000000" w:themeColor="text1"/>
                          <w:szCs w:val="21"/>
                        </w:rPr>
                        <w:t>、とりわけ最賃時給1500円、非正規労働者の無期転換を実現し全労働者の賃金の底上げをはかるよう全力を尽くしたいと思います。</w:t>
                      </w:r>
                    </w:p>
                    <w:p w14:paraId="07BD7E6A" w14:textId="11F70593" w:rsidR="007A2BBC" w:rsidRDefault="00C00479" w:rsidP="00C80EDB">
                      <w:pPr>
                        <w:rPr>
                          <w:rFonts w:ascii="Segoe UI Symbol" w:eastAsia="BIZ UDPゴシック" w:hAnsi="Segoe UI Symbol"/>
                          <w:b/>
                          <w:bCs/>
                          <w:color w:val="000000" w:themeColor="text1"/>
                          <w:szCs w:val="21"/>
                        </w:rPr>
                      </w:pPr>
                      <w:r w:rsidRPr="00C00479">
                        <w:rPr>
                          <w:rFonts w:ascii="Segoe UI Symbol" w:eastAsia="BIZ UDPゴシック" w:hAnsi="Segoe UI Symbol"/>
                          <w:b/>
                          <w:bCs/>
                          <w:noProof/>
                          <w:color w:val="000000" w:themeColor="text1"/>
                          <w:szCs w:val="21"/>
                        </w:rPr>
                        <w:drawing>
                          <wp:inline distT="0" distB="0" distL="0" distR="0" wp14:anchorId="40187A48" wp14:editId="41052085">
                            <wp:extent cx="4000500" cy="641350"/>
                            <wp:effectExtent l="0" t="0" r="0" b="6350"/>
                            <wp:docPr id="174108266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641350"/>
                                    </a:xfrm>
                                    <a:prstGeom prst="rect">
                                      <a:avLst/>
                                    </a:prstGeom>
                                    <a:noFill/>
                                    <a:ln>
                                      <a:noFill/>
                                    </a:ln>
                                  </pic:spPr>
                                </pic:pic>
                              </a:graphicData>
                            </a:graphic>
                          </wp:inline>
                        </w:drawing>
                      </w:r>
                    </w:p>
                    <w:p w14:paraId="2C0560CD" w14:textId="45A6CBF3" w:rsidR="007A2BBC" w:rsidRPr="00C00479" w:rsidRDefault="00C00479" w:rsidP="00C80EDB">
                      <w:pPr>
                        <w:rPr>
                          <w:rFonts w:ascii="Segoe UI Symbol" w:eastAsia="BIZ UDPゴシック" w:hAnsi="Segoe UI Symbol"/>
                          <w:b/>
                          <w:bCs/>
                          <w:color w:val="000000" w:themeColor="text1"/>
                          <w:szCs w:val="21"/>
                        </w:rPr>
                      </w:pPr>
                      <w:r>
                        <w:rPr>
                          <w:rFonts w:ascii="Segoe UI Symbol" w:eastAsia="BIZ UDPゴシック" w:hAnsi="Segoe UI Symbol" w:hint="eastAsia"/>
                          <w:b/>
                          <w:bCs/>
                          <w:color w:val="000000" w:themeColor="text1"/>
                          <w:szCs w:val="21"/>
                        </w:rPr>
                        <w:t xml:space="preserve">　</w:t>
                      </w:r>
                      <w:r w:rsidRPr="00C00479">
                        <w:rPr>
                          <w:rFonts w:hint="eastAsia"/>
                          <w:noProof/>
                        </w:rPr>
                        <w:drawing>
                          <wp:inline distT="0" distB="0" distL="0" distR="0" wp14:anchorId="03DA7667" wp14:editId="1AABA35C">
                            <wp:extent cx="3981450" cy="533400"/>
                            <wp:effectExtent l="0" t="0" r="0" b="0"/>
                            <wp:docPr id="204679206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533400"/>
                                    </a:xfrm>
                                    <a:prstGeom prst="rect">
                                      <a:avLst/>
                                    </a:prstGeom>
                                    <a:noFill/>
                                    <a:ln>
                                      <a:noFill/>
                                    </a:ln>
                                  </pic:spPr>
                                </pic:pic>
                              </a:graphicData>
                            </a:graphic>
                          </wp:inline>
                        </w:drawing>
                      </w:r>
                      <w:r>
                        <w:rPr>
                          <w:rFonts w:ascii="Segoe UI Symbol" w:eastAsia="BIZ UDPゴシック" w:hAnsi="Segoe UI Symbol" w:hint="eastAsia"/>
                          <w:b/>
                          <w:bCs/>
                          <w:color w:val="000000" w:themeColor="text1"/>
                          <w:szCs w:val="21"/>
                        </w:rPr>
                        <w:t xml:space="preserve">　　　　　　　　　　　　　　　　　　　　　　　　　　</w:t>
                      </w:r>
                      <w:r w:rsidRPr="00C00479">
                        <w:rPr>
                          <w:rFonts w:hint="eastAsia"/>
                          <w:noProof/>
                        </w:rPr>
                        <w:drawing>
                          <wp:inline distT="0" distB="0" distL="0" distR="0" wp14:anchorId="36DBC79B" wp14:editId="321A2293">
                            <wp:extent cx="3562350" cy="628650"/>
                            <wp:effectExtent l="0" t="0" r="0" b="0"/>
                            <wp:docPr id="151854133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2350" cy="628650"/>
                                    </a:xfrm>
                                    <a:prstGeom prst="rect">
                                      <a:avLst/>
                                    </a:prstGeom>
                                    <a:noFill/>
                                    <a:ln>
                                      <a:noFill/>
                                    </a:ln>
                                  </pic:spPr>
                                </pic:pic>
                              </a:graphicData>
                            </a:graphic>
                          </wp:inline>
                        </w:drawing>
                      </w:r>
                    </w:p>
                    <w:p w14:paraId="1821AAB7" w14:textId="77777777" w:rsidR="007A2BBC" w:rsidRDefault="007A2BBC" w:rsidP="00C80EDB">
                      <w:pPr>
                        <w:rPr>
                          <w:rFonts w:ascii="Segoe UI Symbol" w:eastAsia="BIZ UDPゴシック" w:hAnsi="Segoe UI Symbol"/>
                          <w:b/>
                          <w:bCs/>
                          <w:color w:val="000000" w:themeColor="text1"/>
                          <w:szCs w:val="21"/>
                        </w:rPr>
                      </w:pPr>
                    </w:p>
                    <w:p w14:paraId="0FD96AFB" w14:textId="77777777" w:rsidR="007A2BBC" w:rsidRDefault="007A2BBC" w:rsidP="00C80EDB">
                      <w:pPr>
                        <w:rPr>
                          <w:rFonts w:ascii="Segoe UI Symbol" w:eastAsia="BIZ UDPゴシック" w:hAnsi="Segoe UI Symbol"/>
                          <w:b/>
                          <w:bCs/>
                          <w:color w:val="000000" w:themeColor="text1"/>
                          <w:szCs w:val="21"/>
                        </w:rPr>
                      </w:pPr>
                    </w:p>
                    <w:p w14:paraId="01853513" w14:textId="77777777" w:rsidR="007A2BBC" w:rsidRDefault="007A2BBC" w:rsidP="00C80EDB">
                      <w:pPr>
                        <w:rPr>
                          <w:rFonts w:ascii="Segoe UI Symbol" w:eastAsia="BIZ UDPゴシック" w:hAnsi="Segoe UI Symbol"/>
                          <w:b/>
                          <w:bCs/>
                          <w:color w:val="000000" w:themeColor="text1"/>
                          <w:szCs w:val="21"/>
                        </w:rPr>
                      </w:pPr>
                    </w:p>
                    <w:p w14:paraId="558859A8" w14:textId="77777777" w:rsidR="007A2BBC" w:rsidRDefault="007A2BBC" w:rsidP="00C80EDB">
                      <w:pPr>
                        <w:rPr>
                          <w:rFonts w:ascii="Segoe UI Symbol" w:eastAsia="BIZ UDPゴシック" w:hAnsi="Segoe UI Symbol"/>
                          <w:b/>
                          <w:bCs/>
                          <w:color w:val="000000" w:themeColor="text1"/>
                          <w:szCs w:val="21"/>
                        </w:rPr>
                      </w:pPr>
                    </w:p>
                    <w:p w14:paraId="61B19E6D" w14:textId="77777777" w:rsidR="00C80EDB" w:rsidRDefault="00C80EDB" w:rsidP="00F50F9C">
                      <w:pPr>
                        <w:ind w:left="210" w:hangingChars="100" w:hanging="210"/>
                        <w:rPr>
                          <w:rFonts w:ascii="BIZ UDPゴシック" w:eastAsia="BIZ UDPゴシック" w:hAnsi="BIZ UDPゴシック"/>
                          <w:color w:val="000000" w:themeColor="text1"/>
                          <w:szCs w:val="21"/>
                        </w:rPr>
                      </w:pPr>
                    </w:p>
                    <w:p w14:paraId="77D3A9BC" w14:textId="77777777" w:rsidR="00846072" w:rsidRDefault="00846072" w:rsidP="00A45942"/>
                    <w:p w14:paraId="06FEBCE7" w14:textId="77777777" w:rsidR="00846072" w:rsidRDefault="00846072" w:rsidP="00A45942"/>
                    <w:p w14:paraId="5273B0A2" w14:textId="77777777" w:rsidR="00846072" w:rsidRDefault="00846072" w:rsidP="00A45942"/>
                    <w:p w14:paraId="7023683B" w14:textId="77777777" w:rsidR="00846072" w:rsidRDefault="00846072" w:rsidP="00A45942"/>
                    <w:p w14:paraId="72FE36B9" w14:textId="77777777" w:rsidR="00846072" w:rsidRDefault="00846072" w:rsidP="00A45942"/>
                    <w:p w14:paraId="45D14918" w14:textId="77777777" w:rsidR="00846072" w:rsidRDefault="00846072" w:rsidP="00A45942"/>
                    <w:p w14:paraId="2EE27C3B" w14:textId="77777777" w:rsidR="00846072" w:rsidRDefault="00846072" w:rsidP="00A45942"/>
                    <w:p w14:paraId="0710E71E" w14:textId="77777777" w:rsidR="00A45942" w:rsidRDefault="00A45942" w:rsidP="00A45942"/>
                    <w:p w14:paraId="6C117AED" w14:textId="77777777" w:rsidR="00A45942" w:rsidRDefault="00A45942" w:rsidP="00A45942"/>
                    <w:p w14:paraId="73B6D557" w14:textId="77777777" w:rsidR="00A45942" w:rsidRDefault="00A45942" w:rsidP="00A45942"/>
                    <w:p w14:paraId="0D5E8BA5" w14:textId="77777777" w:rsidR="00A45942" w:rsidRDefault="00A45942" w:rsidP="00A45942"/>
                    <w:p w14:paraId="0858A40E" w14:textId="77777777" w:rsidR="00A45942" w:rsidRDefault="00A45942" w:rsidP="00A45942"/>
                    <w:p w14:paraId="7A551E8E" w14:textId="77777777" w:rsidR="00A45942" w:rsidRDefault="00A45942" w:rsidP="00A45942"/>
                    <w:p w14:paraId="4FAE17F6" w14:textId="77777777" w:rsidR="00A45942" w:rsidRDefault="00A45942" w:rsidP="00A45942"/>
                    <w:p w14:paraId="1E71DBFD" w14:textId="77777777" w:rsidR="00A45942" w:rsidRDefault="00A45942" w:rsidP="00A45942"/>
                    <w:p w14:paraId="5A650932" w14:textId="77777777" w:rsidR="00A45942" w:rsidRDefault="00A45942" w:rsidP="00A45942"/>
                    <w:p w14:paraId="41F7F8D1" w14:textId="77777777" w:rsidR="00A45942" w:rsidRDefault="00A45942" w:rsidP="00A45942"/>
                    <w:p w14:paraId="6BFA638C" w14:textId="77777777" w:rsidR="00A45942" w:rsidRDefault="00A45942" w:rsidP="00A45942"/>
                    <w:p w14:paraId="0135A31E" w14:textId="77777777" w:rsidR="00A45942" w:rsidRDefault="00A45942" w:rsidP="00A45942"/>
                    <w:p w14:paraId="2420FD3E" w14:textId="77777777" w:rsidR="00A45942" w:rsidRDefault="00A45942" w:rsidP="00A45942"/>
                    <w:p w14:paraId="36CFF7A8" w14:textId="77777777" w:rsidR="00A45942" w:rsidRDefault="00A45942" w:rsidP="00A45942"/>
                    <w:p w14:paraId="79C3FB5A" w14:textId="77777777" w:rsidR="00A45942" w:rsidRDefault="00A45942" w:rsidP="00A45942"/>
                    <w:p w14:paraId="728DA67D" w14:textId="77777777" w:rsidR="00A45942" w:rsidRDefault="00A45942" w:rsidP="00A45942"/>
                    <w:p w14:paraId="0849F3C5" w14:textId="77777777" w:rsidR="00A45942" w:rsidRDefault="00A45942" w:rsidP="00A45942"/>
                    <w:p w14:paraId="27CD3B17" w14:textId="77777777" w:rsidR="00A45942" w:rsidRDefault="00A45942" w:rsidP="00A45942"/>
                    <w:p w14:paraId="20A790A1" w14:textId="77777777" w:rsidR="00A45942" w:rsidRDefault="00A45942" w:rsidP="00A45942"/>
                    <w:p w14:paraId="39C15583" w14:textId="77777777" w:rsidR="00A45942" w:rsidRDefault="00A45942" w:rsidP="00A45942"/>
                    <w:p w14:paraId="47935B50" w14:textId="77777777" w:rsidR="00A45942" w:rsidRDefault="00A45942" w:rsidP="00A45942"/>
                    <w:p w14:paraId="6291F833" w14:textId="77777777" w:rsidR="00A45942" w:rsidRDefault="00A45942" w:rsidP="00A45942">
                      <w:pPr>
                        <w:jc w:val="center"/>
                      </w:pPr>
                    </w:p>
                    <w:p w14:paraId="2FBA65E1" w14:textId="77777777" w:rsidR="00A45942" w:rsidRDefault="00A45942" w:rsidP="00A45942">
                      <w:pPr>
                        <w:jc w:val="center"/>
                      </w:pPr>
                    </w:p>
                    <w:p w14:paraId="525BFD85" w14:textId="77777777" w:rsidR="00A45942" w:rsidRDefault="00A45942" w:rsidP="00A45942">
                      <w:pPr>
                        <w:jc w:val="center"/>
                      </w:pPr>
                    </w:p>
                    <w:p w14:paraId="2A71BFEC" w14:textId="77777777" w:rsidR="00A45942" w:rsidRDefault="00A45942" w:rsidP="00A45942">
                      <w:pPr>
                        <w:jc w:val="center"/>
                      </w:pPr>
                    </w:p>
                    <w:p w14:paraId="6DCA5D1F" w14:textId="77777777" w:rsidR="00A45942" w:rsidRDefault="00A45942" w:rsidP="00A45942">
                      <w:pPr>
                        <w:jc w:val="center"/>
                      </w:pPr>
                    </w:p>
                  </w:txbxContent>
                </v:textbox>
                <w10:wrap anchorx="margin"/>
              </v:rect>
            </w:pict>
          </mc:Fallback>
        </mc:AlternateContent>
      </w:r>
    </w:p>
    <w:p w14:paraId="2EF9B9B9" w14:textId="42117754" w:rsidR="00186D2F" w:rsidRDefault="00186D2F"/>
    <w:p w14:paraId="44F1E9C8" w14:textId="77777777" w:rsidR="00186D2F" w:rsidRDefault="00186D2F"/>
    <w:p w14:paraId="67676DF4" w14:textId="77777777" w:rsidR="00186D2F" w:rsidRDefault="00186D2F"/>
    <w:p w14:paraId="322E63D4" w14:textId="77777777" w:rsidR="00186D2F" w:rsidRDefault="00186D2F"/>
    <w:p w14:paraId="1B03B39F" w14:textId="77777777" w:rsidR="00186D2F" w:rsidRDefault="00186D2F"/>
    <w:p w14:paraId="65E2F8BF" w14:textId="77777777" w:rsidR="00186D2F" w:rsidRDefault="00186D2F"/>
    <w:p w14:paraId="3C9F4AC1" w14:textId="77777777" w:rsidR="00186D2F" w:rsidRDefault="00186D2F"/>
    <w:p w14:paraId="16D5FBBA" w14:textId="77777777" w:rsidR="00186D2F" w:rsidRDefault="00186D2F"/>
    <w:p w14:paraId="6B008B01" w14:textId="77777777" w:rsidR="007A2BBC" w:rsidRDefault="007A2BBC"/>
    <w:p w14:paraId="7F9F942E" w14:textId="77777777" w:rsidR="007A2BBC" w:rsidRDefault="007A2BBC"/>
    <w:p w14:paraId="564105C9" w14:textId="77777777" w:rsidR="007A2BBC" w:rsidRDefault="007A2BBC"/>
    <w:p w14:paraId="504663DC" w14:textId="77777777" w:rsidR="007A2BBC" w:rsidRDefault="007A2BBC"/>
    <w:p w14:paraId="239A0DBB" w14:textId="77777777" w:rsidR="007A2BBC" w:rsidRDefault="007A2BBC"/>
    <w:p w14:paraId="66FF16E9" w14:textId="77777777" w:rsidR="007A2BBC" w:rsidRDefault="007A2BBC"/>
    <w:p w14:paraId="2F73B112" w14:textId="77777777" w:rsidR="007A2BBC" w:rsidRDefault="007A2BBC"/>
    <w:p w14:paraId="78FDD08E" w14:textId="77777777" w:rsidR="007A2BBC" w:rsidRDefault="007A2BBC"/>
    <w:p w14:paraId="1C46B17C" w14:textId="77777777" w:rsidR="007A2BBC" w:rsidRDefault="007A2BBC"/>
    <w:p w14:paraId="0DE32147" w14:textId="77777777" w:rsidR="007A2BBC" w:rsidRDefault="007A2BBC"/>
    <w:p w14:paraId="1ED490C0" w14:textId="77777777" w:rsidR="007A2BBC" w:rsidRDefault="007A2BBC"/>
    <w:p w14:paraId="362612AA" w14:textId="77777777" w:rsidR="007A2BBC" w:rsidRDefault="007A2BBC"/>
    <w:p w14:paraId="32908AC9" w14:textId="77777777" w:rsidR="007A2BBC" w:rsidRDefault="007A2BBC"/>
    <w:p w14:paraId="38155152" w14:textId="77777777" w:rsidR="007A2BBC" w:rsidRDefault="007A2BBC"/>
    <w:p w14:paraId="633BBF92" w14:textId="77777777" w:rsidR="007A2BBC" w:rsidRDefault="007A2BBC"/>
    <w:p w14:paraId="2A281ACD" w14:textId="77777777" w:rsidR="007A2BBC" w:rsidRDefault="007A2BBC"/>
    <w:p w14:paraId="0B1C5030" w14:textId="77777777" w:rsidR="007A2BBC" w:rsidRDefault="007A2BBC"/>
    <w:p w14:paraId="36783C13" w14:textId="77777777" w:rsidR="007A2BBC" w:rsidRDefault="007A2BBC"/>
    <w:p w14:paraId="120484CD" w14:textId="77777777" w:rsidR="007A2BBC" w:rsidRDefault="007A2BBC"/>
    <w:p w14:paraId="6373F7F7" w14:textId="77777777" w:rsidR="007A2BBC" w:rsidRDefault="007A2BBC"/>
    <w:p w14:paraId="6089DE4B" w14:textId="77777777" w:rsidR="007A2BBC" w:rsidRDefault="007A2BBC"/>
    <w:p w14:paraId="414819A9" w14:textId="77777777" w:rsidR="007A2BBC" w:rsidRDefault="007A2BBC"/>
    <w:p w14:paraId="436E2398" w14:textId="77777777" w:rsidR="007A2BBC" w:rsidRDefault="007A2BBC"/>
    <w:p w14:paraId="1D6B1DD1" w14:textId="77777777" w:rsidR="007A2BBC" w:rsidRDefault="007A2BBC"/>
    <w:p w14:paraId="54634B31" w14:textId="77777777" w:rsidR="007A2BBC" w:rsidRDefault="007A2BBC"/>
    <w:p w14:paraId="76B14E43" w14:textId="77777777" w:rsidR="007A2BBC" w:rsidRDefault="007A2BBC"/>
    <w:p w14:paraId="28DC8837" w14:textId="77777777" w:rsidR="007A2BBC" w:rsidRDefault="007A2BBC"/>
    <w:p w14:paraId="6F449EAD" w14:textId="77777777" w:rsidR="007A2BBC" w:rsidRDefault="007A2BBC"/>
    <w:p w14:paraId="2534DEED" w14:textId="77777777" w:rsidR="007A2BBC" w:rsidRDefault="007A2BBC"/>
    <w:p w14:paraId="056CB43D" w14:textId="77777777" w:rsidR="007A2BBC" w:rsidRDefault="007A2BBC"/>
    <w:p w14:paraId="0215CD0B" w14:textId="77777777" w:rsidR="007A2BBC" w:rsidRDefault="007A2BBC"/>
    <w:p w14:paraId="3D4D514A" w14:textId="77777777" w:rsidR="007A2BBC" w:rsidRDefault="007A2BBC"/>
    <w:p w14:paraId="2580B971" w14:textId="77777777" w:rsidR="007A2BBC" w:rsidRDefault="007A2BBC"/>
    <w:p w14:paraId="60151F7E" w14:textId="77777777" w:rsidR="007A2BBC" w:rsidRDefault="007A2BBC"/>
    <w:p w14:paraId="583B584C" w14:textId="77777777" w:rsidR="007A2BBC" w:rsidRDefault="007A2BBC"/>
    <w:p w14:paraId="4B05E8E3" w14:textId="77777777" w:rsidR="007A2BBC" w:rsidRDefault="007A2BBC"/>
    <w:p w14:paraId="4E20776F" w14:textId="77777777" w:rsidR="007A2BBC" w:rsidRDefault="007A2BBC"/>
    <w:p w14:paraId="70DC71A6" w14:textId="77777777" w:rsidR="007A2BBC" w:rsidRDefault="007A2BBC"/>
    <w:p w14:paraId="3DFE5B84" w14:textId="77777777" w:rsidR="007A2BBC" w:rsidRDefault="007A2BBC"/>
    <w:p w14:paraId="26C22516" w14:textId="77777777" w:rsidR="007A2BBC" w:rsidRDefault="007A2BBC"/>
    <w:p w14:paraId="323FF276" w14:textId="77777777" w:rsidR="007A2BBC" w:rsidRDefault="007A2BBC"/>
    <w:p w14:paraId="3209EC90" w14:textId="77777777" w:rsidR="007A2BBC" w:rsidRDefault="007A2BBC"/>
    <w:p w14:paraId="41CFA448" w14:textId="77777777" w:rsidR="007A2BBC" w:rsidRDefault="007A2BBC"/>
    <w:p w14:paraId="4AC3500A" w14:textId="77777777" w:rsidR="007A2BBC" w:rsidRDefault="007A2BBC"/>
    <w:p w14:paraId="25DB39CB" w14:textId="77777777" w:rsidR="007A2BBC" w:rsidRDefault="007A2BBC"/>
    <w:p w14:paraId="7F0C0123" w14:textId="77777777" w:rsidR="007A2BBC" w:rsidRDefault="007A2BBC"/>
    <w:p w14:paraId="7F121C03" w14:textId="77777777" w:rsidR="007A2BBC" w:rsidRDefault="007A2BBC"/>
    <w:p w14:paraId="768EEAF4" w14:textId="77777777" w:rsidR="007A2BBC" w:rsidRDefault="007A2BBC"/>
    <w:p w14:paraId="0355DEF3" w14:textId="77777777" w:rsidR="007A2BBC" w:rsidRDefault="007A2BBC"/>
    <w:p w14:paraId="69C64A1F" w14:textId="77777777" w:rsidR="007A2BBC" w:rsidRDefault="007A2BBC"/>
    <w:p w14:paraId="34B124EA" w14:textId="77777777" w:rsidR="007A2BBC" w:rsidRDefault="007A2BBC"/>
    <w:p w14:paraId="19B8AAFE" w14:textId="77777777" w:rsidR="007A2BBC" w:rsidRDefault="007A2BBC"/>
    <w:p w14:paraId="6328A720" w14:textId="77777777" w:rsidR="007A2BBC" w:rsidRDefault="007A2BBC"/>
    <w:p w14:paraId="0B7CFA62" w14:textId="77777777" w:rsidR="007A2BBC" w:rsidRDefault="007A2BBC"/>
    <w:p w14:paraId="52C364D1" w14:textId="77777777" w:rsidR="007A2BBC" w:rsidRDefault="007A2BBC"/>
    <w:p w14:paraId="64B22763" w14:textId="77777777" w:rsidR="007A2BBC" w:rsidRDefault="007A2BBC"/>
    <w:p w14:paraId="4013A02E" w14:textId="77777777" w:rsidR="007A2BBC" w:rsidRDefault="007A2BBC"/>
    <w:p w14:paraId="0C5B1547" w14:textId="77777777" w:rsidR="007A2BBC" w:rsidRDefault="007A2BBC"/>
    <w:p w14:paraId="06638209" w14:textId="77777777" w:rsidR="007A2BBC" w:rsidRDefault="007A2BBC"/>
    <w:p w14:paraId="7E82DAEB" w14:textId="77777777" w:rsidR="007A2BBC" w:rsidRDefault="007A2BBC"/>
    <w:p w14:paraId="36EADBE5" w14:textId="77777777" w:rsidR="007A2BBC" w:rsidRDefault="007A2BBC"/>
    <w:p w14:paraId="61F55E98" w14:textId="77777777" w:rsidR="007A2BBC" w:rsidRDefault="007A2BBC"/>
    <w:p w14:paraId="76ADB12F" w14:textId="77777777" w:rsidR="007A2BBC" w:rsidRDefault="007A2BBC"/>
    <w:p w14:paraId="602BDA49" w14:textId="77777777" w:rsidR="007A2BBC" w:rsidRDefault="007A2BBC"/>
    <w:sectPr w:rsidR="007A2BBC" w:rsidSect="00CA31BD">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BA7E" w14:textId="77777777" w:rsidR="00CA415A" w:rsidRDefault="00CA415A" w:rsidP="00C83A4F">
      <w:r>
        <w:separator/>
      </w:r>
    </w:p>
  </w:endnote>
  <w:endnote w:type="continuationSeparator" w:id="0">
    <w:p w14:paraId="6FC38043" w14:textId="77777777" w:rsidR="00CA415A" w:rsidRDefault="00CA415A" w:rsidP="00C8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3A9A" w14:textId="77777777" w:rsidR="00CA415A" w:rsidRDefault="00CA415A" w:rsidP="00C83A4F">
      <w:r>
        <w:separator/>
      </w:r>
    </w:p>
  </w:footnote>
  <w:footnote w:type="continuationSeparator" w:id="0">
    <w:p w14:paraId="322FF000" w14:textId="77777777" w:rsidR="00CA415A" w:rsidRDefault="00CA415A" w:rsidP="00C83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BD"/>
    <w:rsid w:val="00010482"/>
    <w:rsid w:val="000E79A8"/>
    <w:rsid w:val="00161F32"/>
    <w:rsid w:val="001726A5"/>
    <w:rsid w:val="00186D2F"/>
    <w:rsid w:val="001A23A2"/>
    <w:rsid w:val="001C3284"/>
    <w:rsid w:val="0028255C"/>
    <w:rsid w:val="00291A99"/>
    <w:rsid w:val="00313EA8"/>
    <w:rsid w:val="00324CBE"/>
    <w:rsid w:val="00334417"/>
    <w:rsid w:val="00352C28"/>
    <w:rsid w:val="0037657B"/>
    <w:rsid w:val="00451414"/>
    <w:rsid w:val="004606C9"/>
    <w:rsid w:val="005077BA"/>
    <w:rsid w:val="005C47D5"/>
    <w:rsid w:val="005D44C4"/>
    <w:rsid w:val="006325A0"/>
    <w:rsid w:val="006448FD"/>
    <w:rsid w:val="006D42A3"/>
    <w:rsid w:val="007A2BBC"/>
    <w:rsid w:val="007C778E"/>
    <w:rsid w:val="007F7CBA"/>
    <w:rsid w:val="00846072"/>
    <w:rsid w:val="008B2711"/>
    <w:rsid w:val="00910B0F"/>
    <w:rsid w:val="00945638"/>
    <w:rsid w:val="00947EFD"/>
    <w:rsid w:val="009B1773"/>
    <w:rsid w:val="009E1CA1"/>
    <w:rsid w:val="00A138FD"/>
    <w:rsid w:val="00A248D2"/>
    <w:rsid w:val="00A45942"/>
    <w:rsid w:val="00AF60A0"/>
    <w:rsid w:val="00B96CA7"/>
    <w:rsid w:val="00BC173D"/>
    <w:rsid w:val="00BE0628"/>
    <w:rsid w:val="00C00479"/>
    <w:rsid w:val="00C618EC"/>
    <w:rsid w:val="00C80EDB"/>
    <w:rsid w:val="00C83A4F"/>
    <w:rsid w:val="00CA2B65"/>
    <w:rsid w:val="00CA31BD"/>
    <w:rsid w:val="00CA415A"/>
    <w:rsid w:val="00CE486C"/>
    <w:rsid w:val="00CE53F1"/>
    <w:rsid w:val="00CF16B7"/>
    <w:rsid w:val="00D1070D"/>
    <w:rsid w:val="00D32362"/>
    <w:rsid w:val="00D50CD3"/>
    <w:rsid w:val="00E04E21"/>
    <w:rsid w:val="00E06695"/>
    <w:rsid w:val="00E35D1E"/>
    <w:rsid w:val="00E625C0"/>
    <w:rsid w:val="00F50F9C"/>
    <w:rsid w:val="00F7305D"/>
    <w:rsid w:val="00FF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94AF9"/>
  <w15:chartTrackingRefBased/>
  <w15:docId w15:val="{A7D8E6BB-13AA-41EB-9805-BAAAAB70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uiPriority w:val="99"/>
    <w:unhideWhenUsed/>
    <w:rsid w:val="00CA31BD"/>
    <w:rPr>
      <w:color w:val="0563C1"/>
      <w:u w:val="single"/>
    </w:rPr>
  </w:style>
  <w:style w:type="character" w:styleId="a3">
    <w:name w:val="Hyperlink"/>
    <w:basedOn w:val="a0"/>
    <w:uiPriority w:val="99"/>
    <w:semiHidden/>
    <w:unhideWhenUsed/>
    <w:rsid w:val="00CA31BD"/>
    <w:rPr>
      <w:color w:val="0563C1" w:themeColor="hyperlink"/>
      <w:u w:val="single"/>
    </w:rPr>
  </w:style>
  <w:style w:type="paragraph" w:styleId="a4">
    <w:name w:val="header"/>
    <w:basedOn w:val="a"/>
    <w:link w:val="a5"/>
    <w:uiPriority w:val="99"/>
    <w:unhideWhenUsed/>
    <w:rsid w:val="00C83A4F"/>
    <w:pPr>
      <w:tabs>
        <w:tab w:val="center" w:pos="4252"/>
        <w:tab w:val="right" w:pos="8504"/>
      </w:tabs>
      <w:snapToGrid w:val="0"/>
    </w:pPr>
  </w:style>
  <w:style w:type="character" w:customStyle="1" w:styleId="a5">
    <w:name w:val="ヘッダー (文字)"/>
    <w:basedOn w:val="a0"/>
    <w:link w:val="a4"/>
    <w:uiPriority w:val="99"/>
    <w:rsid w:val="00C83A4F"/>
  </w:style>
  <w:style w:type="paragraph" w:styleId="a6">
    <w:name w:val="footer"/>
    <w:basedOn w:val="a"/>
    <w:link w:val="a7"/>
    <w:uiPriority w:val="99"/>
    <w:unhideWhenUsed/>
    <w:rsid w:val="00C83A4F"/>
    <w:pPr>
      <w:tabs>
        <w:tab w:val="center" w:pos="4252"/>
        <w:tab w:val="right" w:pos="8504"/>
      </w:tabs>
      <w:snapToGrid w:val="0"/>
    </w:pPr>
  </w:style>
  <w:style w:type="character" w:customStyle="1" w:styleId="a7">
    <w:name w:val="フッター (文字)"/>
    <w:basedOn w:val="a0"/>
    <w:link w:val="a6"/>
    <w:uiPriority w:val="99"/>
    <w:rsid w:val="00C83A4F"/>
  </w:style>
  <w:style w:type="table" w:styleId="a8">
    <w:name w:val="Table Grid"/>
    <w:basedOn w:val="a1"/>
    <w:uiPriority w:val="39"/>
    <w:rsid w:val="00E3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12450;&#12489;&#12524;&#12473;uematsu@tk-kokko.org" TargetMode="Externa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tk-kokko.org/"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914F-87CA-44A3-9D80-95B7A01D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植松</dc:creator>
  <cp:keywords/>
  <dc:description/>
  <cp:lastModifiedBy>隆行 植松</cp:lastModifiedBy>
  <cp:revision>3</cp:revision>
  <cp:lastPrinted>2024-09-18T08:43:00Z</cp:lastPrinted>
  <dcterms:created xsi:type="dcterms:W3CDTF">2024-09-22T00:23:00Z</dcterms:created>
  <dcterms:modified xsi:type="dcterms:W3CDTF">2024-09-22T00:23:00Z</dcterms:modified>
</cp:coreProperties>
</file>