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B5CB9" w14:textId="09132BF1" w:rsidR="004C10E4" w:rsidRDefault="00287CCE" w:rsidP="00AF6A45">
      <w:pPr>
        <w:rPr>
          <w:rFonts w:asciiTheme="minorEastAsia" w:hAnsiTheme="minorEastAsia" w:cs="Times New Roman"/>
          <w:szCs w:val="21"/>
        </w:rPr>
      </w:pPr>
      <w:bookmarkStart w:id="0" w:name="_Hlk166150698"/>
      <w:r w:rsidRPr="00F30DF9">
        <w:rPr>
          <w:rFonts w:asciiTheme="minorEastAsia" w:hAnsiTheme="minorEastAsia" w:cs="Times New Roman"/>
          <w:szCs w:val="21"/>
        </w:rPr>
        <w:drawing>
          <wp:anchor distT="0" distB="0" distL="114300" distR="114300" simplePos="0" relativeHeight="251863040" behindDoc="0" locked="0" layoutInCell="1" allowOverlap="1" wp14:anchorId="5708DD5B" wp14:editId="00AA617A">
            <wp:simplePos x="0" y="0"/>
            <wp:positionH relativeFrom="margin">
              <wp:posOffset>2795709</wp:posOffset>
            </wp:positionH>
            <wp:positionV relativeFrom="margin">
              <wp:posOffset>1802179</wp:posOffset>
            </wp:positionV>
            <wp:extent cx="1837055" cy="1764665"/>
            <wp:effectExtent l="0" t="0" r="0" b="6985"/>
            <wp:wrapSquare wrapText="bothSides"/>
            <wp:docPr id="1416978257" name="図 10" descr="収入がダウンしてショックを受ける女性 減給,収入,女性の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収入がダウンしてショックを受ける女性 減給,収入,女性のイラスト素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055" cy="176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45A"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2816" behindDoc="0" locked="0" layoutInCell="1" allowOverlap="1" wp14:anchorId="0814FD13" wp14:editId="5036A9CD">
                <wp:simplePos x="0" y="0"/>
                <wp:positionH relativeFrom="page">
                  <wp:posOffset>5468620</wp:posOffset>
                </wp:positionH>
                <wp:positionV relativeFrom="margin">
                  <wp:posOffset>1819910</wp:posOffset>
                </wp:positionV>
                <wp:extent cx="1560830" cy="7077710"/>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560830" cy="7077710"/>
                        </a:xfrm>
                        <a:prstGeom prst="rect">
                          <a:avLst/>
                        </a:prstGeom>
                        <a:noFill/>
                        <a:ln w="12700" cap="flat" cmpd="sng" algn="ctr">
                          <a:noFill/>
                          <a:prstDash val="solid"/>
                          <a:miter lim="800000"/>
                        </a:ln>
                        <a:effectLst/>
                      </wps:spPr>
                      <wps:txbx>
                        <w:txbxContent>
                          <w:p w14:paraId="6DA09F06" w14:textId="2C54B93C" w:rsidR="00177CC5" w:rsidRPr="00BD3161" w:rsidRDefault="00BD3161">
                            <w:pPr>
                              <w:rPr>
                                <w:rFonts w:ascii="HGP創英角ﾎﾟｯﾌﾟ体" w:eastAsia="HGP創英角ﾎﾟｯﾌﾟ体" w:hAnsi="HGP創英角ﾎﾟｯﾌﾟ体" w:cs="Times New Roman"/>
                                <w:color w:val="C00000"/>
                                <w:sz w:val="40"/>
                                <w:szCs w:val="40"/>
                                <w14:ligatures w14:val="standardContextual"/>
                              </w:rPr>
                            </w:pPr>
                            <w:r w:rsidRPr="00BD3161">
                              <w:rPr>
                                <w:rFonts w:ascii="HGP創英角ﾎﾟｯﾌﾟ体" w:eastAsia="HGP創英角ﾎﾟｯﾌﾟ体" w:hAnsi="HGP創英角ﾎﾟｯﾌﾟ体" w:cs="Times New Roman" w:hint="eastAsia"/>
                                <w:color w:val="C00000"/>
                                <w:sz w:val="40"/>
                                <w:szCs w:val="40"/>
                                <w14:ligatures w14:val="standardContextual"/>
                              </w:rPr>
                              <w:t>実質賃金は５月も対前年同月比マイナス</w:t>
                            </w:r>
                            <w:r w:rsidRPr="00BD3161">
                              <w:rPr>
                                <w:rFonts w:ascii="HGP創英角ﾎﾟｯﾌﾟ体" w:eastAsia="HGP創英角ﾎﾟｯﾌﾟ体" w:hAnsi="HGP創英角ﾎﾟｯﾌﾟ体" w:cs="Times New Roman" w:hint="eastAsia"/>
                                <w:color w:val="C00000"/>
                                <w:sz w:val="40"/>
                                <w:szCs w:val="40"/>
                                <w14:ligatures w14:val="standardContextual"/>
                              </w:rPr>
                              <w:t>（速報</w:t>
                            </w:r>
                            <w:r w:rsidRPr="00BD3161">
                              <w:rPr>
                                <w:rFonts w:ascii="HGP創英角ﾎﾟｯﾌﾟ体" w:eastAsia="HGP創英角ﾎﾟｯﾌﾟ体" w:hAnsi="HGP創英角ﾎﾟｯﾌﾟ体" w:cs="Times New Roman" w:hint="eastAsia"/>
                                <w:color w:val="C00000"/>
                                <w:sz w:val="40"/>
                                <w:szCs w:val="40"/>
                                <w14:ligatures w14:val="standardContextual"/>
                              </w:rPr>
                              <w:t>７月８日</w:t>
                            </w:r>
                            <w:r w:rsidRPr="00BD3161">
                              <w:rPr>
                                <w:rFonts w:ascii="HGP創英角ﾎﾟｯﾌﾟ体" w:eastAsia="HGP創英角ﾎﾟｯﾌﾟ体" w:hAnsi="HGP創英角ﾎﾟｯﾌﾟ体" w:cs="Times New Roman" w:hint="eastAsia"/>
                                <w:color w:val="C00000"/>
                                <w:sz w:val="40"/>
                                <w:szCs w:val="40"/>
                                <w14:ligatures w14:val="standardContextual"/>
                              </w:rPr>
                              <w:t>）</w:t>
                            </w:r>
                            <w:r w:rsidR="00C321DD" w:rsidRPr="00BD3161">
                              <w:rPr>
                                <w:rFonts w:ascii="HGP創英角ﾎﾟｯﾌﾟ体" w:eastAsia="HGP創英角ﾎﾟｯﾌﾟ体" w:hAnsi="HGP創英角ﾎﾟｯﾌﾟ体" w:cs="Times New Roman" w:hint="eastAsia"/>
                                <w:color w:val="0070C0"/>
                                <w:sz w:val="40"/>
                                <w:szCs w:val="40"/>
                                <w14:ligatures w14:val="standardContextual"/>
                              </w:rPr>
                              <w:t xml:space="preserve">　</w:t>
                            </w:r>
                          </w:p>
                          <w:p w14:paraId="326D1B11" w14:textId="4C2483BE" w:rsidR="002E645A" w:rsidRDefault="00BD3161">
                            <w:pPr>
                              <w:rPr>
                                <w:rFonts w:ascii="HGP創英角ﾎﾟｯﾌﾟ体" w:eastAsia="HGP創英角ﾎﾟｯﾌﾟ体" w:hAnsi="HGP創英角ﾎﾟｯﾌﾟ体" w:cs="Times New Roman"/>
                                <w:color w:val="000000" w:themeColor="text1"/>
                                <w:sz w:val="48"/>
                                <w:szCs w:val="48"/>
                                <w14:ligatures w14:val="standardContextual"/>
                              </w:rPr>
                            </w:pPr>
                            <w:r>
                              <w:rPr>
                                <w:rFonts w:ascii="HGP創英角ﾎﾟｯﾌﾟ体" w:eastAsia="HGP創英角ﾎﾟｯﾌﾟ体" w:hAnsi="HGP創英角ﾎﾟｯﾌﾟ体" w:cs="Times New Roman" w:hint="eastAsia"/>
                                <w:color w:val="000000" w:themeColor="text1"/>
                                <w:sz w:val="48"/>
                                <w:szCs w:val="48"/>
                                <w14:ligatures w14:val="standardContextual"/>
                              </w:rPr>
                              <w:t>５月１・４％マイナスで</w:t>
                            </w:r>
                            <w:r w:rsidRPr="00BD3161">
                              <w:rPr>
                                <w:rFonts w:ascii="HGP創英角ﾎﾟｯﾌﾟ体" w:eastAsia="HGP創英角ﾎﾟｯﾌﾟ体" w:hAnsi="HGP創英角ﾎﾟｯﾌﾟ体" w:cs="Times New Roman" w:hint="eastAsia"/>
                                <w:color w:val="000000" w:themeColor="text1"/>
                                <w:w w:val="86"/>
                                <w:sz w:val="48"/>
                                <w:szCs w:val="48"/>
                                <w:eastAsianLayout w:id="-951411968" w:vert="1" w:vertCompress="1"/>
                                <w14:ligatures w14:val="standardContextual"/>
                              </w:rPr>
                              <w:t>２６</w:t>
                            </w:r>
                            <w:r>
                              <w:rPr>
                                <w:rFonts w:ascii="HGP創英角ﾎﾟｯﾌﾟ体" w:eastAsia="HGP創英角ﾎﾟｯﾌﾟ体" w:hAnsi="HGP創英角ﾎﾟｯﾌﾟ体" w:cs="Times New Roman" w:hint="eastAsia"/>
                                <w:color w:val="000000" w:themeColor="text1"/>
                                <w:sz w:val="48"/>
                                <w:szCs w:val="48"/>
                                <w14:ligatures w14:val="standardContextual"/>
                              </w:rPr>
                              <w:t>ヵ月連続</w:t>
                            </w:r>
                            <w:r w:rsidR="008307C0">
                              <w:rPr>
                                <w:rFonts w:ascii="HGP創英角ﾎﾟｯﾌﾟ体" w:eastAsia="HGP創英角ﾎﾟｯﾌﾟ体" w:hAnsi="HGP創英角ﾎﾟｯﾌﾟ体" w:cs="Times New Roman" w:hint="eastAsia"/>
                                <w:color w:val="000000" w:themeColor="text1"/>
                                <w:sz w:val="48"/>
                                <w:szCs w:val="48"/>
                                <w14:ligatures w14:val="standardContextual"/>
                              </w:rPr>
                              <w:t>の</w:t>
                            </w:r>
                            <w:r w:rsidR="002E645A">
                              <w:rPr>
                                <w:rFonts w:ascii="HGP創英角ﾎﾟｯﾌﾟ体" w:eastAsia="HGP創英角ﾎﾟｯﾌﾟ体" w:hAnsi="HGP創英角ﾎﾟｯﾌﾟ体" w:cs="Times New Roman" w:hint="eastAsia"/>
                                <w:color w:val="000000" w:themeColor="text1"/>
                                <w:sz w:val="48"/>
                                <w:szCs w:val="48"/>
                                <w14:ligatures w14:val="standardContextual"/>
                              </w:rPr>
                              <w:t>マイナス</w:t>
                            </w:r>
                            <w:r w:rsidR="008307C0">
                              <w:rPr>
                                <w:rFonts w:ascii="HGP創英角ﾎﾟｯﾌﾟ体" w:eastAsia="HGP創英角ﾎﾟｯﾌﾟ体" w:hAnsi="HGP創英角ﾎﾟｯﾌﾟ体" w:cs="Times New Roman" w:hint="eastAsia"/>
                                <w:color w:val="000000" w:themeColor="text1"/>
                                <w:sz w:val="48"/>
                                <w:szCs w:val="48"/>
                                <w14:ligatures w14:val="standardContextual"/>
                              </w:rPr>
                              <w:t>！</w:t>
                            </w:r>
                          </w:p>
                          <w:p w14:paraId="31A681B2" w14:textId="77777777" w:rsidR="002E645A" w:rsidRPr="002E645A" w:rsidRDefault="00BD3161">
                            <w:pPr>
                              <w:rPr>
                                <w:rFonts w:ascii="BIZ UDPゴシック" w:eastAsia="BIZ UDPゴシック" w:hAnsi="BIZ UDPゴシック" w:cs="Times New Roman"/>
                                <w:b/>
                                <w:bCs/>
                                <w:color w:val="00367D"/>
                                <w:sz w:val="34"/>
                                <w:szCs w:val="34"/>
                                <w:shd w:val="pct15" w:color="auto" w:fill="FFFFFF"/>
                                <w14:ligatures w14:val="standardContextual"/>
                              </w:rPr>
                            </w:pPr>
                            <w:r w:rsidRPr="002E645A">
                              <w:rPr>
                                <w:rFonts w:ascii="BIZ UDPゴシック" w:eastAsia="BIZ UDPゴシック" w:hAnsi="BIZ UDPゴシック" w:cs="Times New Roman" w:hint="eastAsia"/>
                                <w:b/>
                                <w:bCs/>
                                <w:color w:val="00367D"/>
                                <w:sz w:val="34"/>
                                <w:szCs w:val="34"/>
                                <w:shd w:val="pct15" w:color="auto" w:fill="FFFFFF"/>
                                <w14:ligatures w14:val="standardContextual"/>
                              </w:rPr>
                              <w:t>名目では</w:t>
                            </w:r>
                            <w:r w:rsidR="002E645A" w:rsidRPr="002E645A">
                              <w:rPr>
                                <w:rFonts w:ascii="BIZ UDPゴシック" w:eastAsia="BIZ UDPゴシック" w:hAnsi="BIZ UDPゴシック" w:cs="Times New Roman" w:hint="eastAsia"/>
                                <w:b/>
                                <w:bCs/>
                                <w:color w:val="00367D"/>
                                <w:sz w:val="34"/>
                                <w:szCs w:val="34"/>
                                <w:shd w:val="pct15" w:color="auto" w:fill="FFFFFF"/>
                                <w14:ligatures w14:val="standardContextual"/>
                              </w:rPr>
                              <w:t>１・９％プラスなのに・・・物価高騰が賃上げを吹き飛ばしている</w:t>
                            </w:r>
                          </w:p>
                          <w:p w14:paraId="7D4FA96E" w14:textId="77777777" w:rsidR="002E645A" w:rsidRDefault="002E645A">
                            <w:pPr>
                              <w:rPr>
                                <w:rFonts w:ascii="BIZ UDPゴシック" w:eastAsia="BIZ UDPゴシック" w:hAnsi="BIZ UDPゴシック" w:cs="Times New Roman"/>
                                <w:b/>
                                <w:bCs/>
                                <w:color w:val="0070C0"/>
                                <w:sz w:val="34"/>
                                <w:szCs w:val="34"/>
                                <w14:ligatures w14:val="standardContextual"/>
                              </w:rPr>
                            </w:pPr>
                          </w:p>
                          <w:p w14:paraId="1EC4228B" w14:textId="77777777" w:rsidR="002E645A" w:rsidRDefault="002E645A">
                            <w:pPr>
                              <w:rPr>
                                <w:rFonts w:ascii="BIZ UDPゴシック" w:eastAsia="BIZ UDPゴシック" w:hAnsi="BIZ UDPゴシック" w:cs="Times New Roman"/>
                                <w:b/>
                                <w:bCs/>
                                <w:color w:val="0070C0"/>
                                <w:sz w:val="34"/>
                                <w:szCs w:val="34"/>
                                <w14:ligatures w14:val="standardContextual"/>
                              </w:rPr>
                            </w:pPr>
                          </w:p>
                          <w:p w14:paraId="2E588E9A" w14:textId="7423DC37" w:rsidR="00C32A63" w:rsidRPr="002E645A" w:rsidRDefault="00BD3161">
                            <w:pPr>
                              <w:rPr>
                                <w:rFonts w:ascii="BIZ UDPゴシック" w:eastAsia="BIZ UDPゴシック" w:hAnsi="BIZ UDPゴシック" w:cs="Times New Roman"/>
                                <w:b/>
                                <w:bCs/>
                                <w:color w:val="0070C0"/>
                                <w:sz w:val="34"/>
                                <w:szCs w:val="34"/>
                                <w14:ligatures w14:val="standardContextual"/>
                              </w:rPr>
                            </w:pPr>
                            <w:r w:rsidRPr="002E645A">
                              <w:rPr>
                                <w:rFonts w:ascii="BIZ UDPゴシック" w:eastAsia="BIZ UDPゴシック" w:hAnsi="BIZ UDPゴシック" w:cs="Times New Roman" w:hint="eastAsia"/>
                                <w:b/>
                                <w:bCs/>
                                <w:color w:val="0070C0"/>
                                <w:sz w:val="34"/>
                                <w:szCs w:val="34"/>
                                <w14:ligatures w14:val="standardContextual"/>
                              </w:rPr>
                              <w:t xml:space="preserve">　</w:t>
                            </w:r>
                          </w:p>
                          <w:p w14:paraId="634920C1" w14:textId="77777777" w:rsidR="002E645A" w:rsidRPr="002E645A" w:rsidRDefault="002E645A">
                            <w:pPr>
                              <w:rPr>
                                <w:rFonts w:ascii="BIZ UDPゴシック" w:eastAsia="BIZ UDPゴシック" w:hAnsi="BIZ UDPゴシック" w:cs="Arial" w:hint="eastAsia"/>
                                <w:color w:val="000000" w:themeColor="text1"/>
                                <w:sz w:val="40"/>
                                <w:szCs w:val="40"/>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FD13" id="正方形/長方形 3" o:spid="_x0000_s1026" style="position:absolute;left:0;text-align:left;margin-left:430.6pt;margin-top:143.3pt;width:122.9pt;height:557.3pt;rotation:180;flip: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" filled="f" stroked="f" strokeweight="1pt">
                <v:textbox style="layout-flow:vertical-ideographic">
                  <w:txbxContent>
                    <w:p w14:paraId="6DA09F06" w14:textId="2C54B93C" w:rsidR="00177CC5" w:rsidRPr="00BD3161" w:rsidRDefault="00BD3161">
                      <w:pPr>
                        <w:rPr>
                          <w:rFonts w:ascii="HGP創英角ﾎﾟｯﾌﾟ体" w:eastAsia="HGP創英角ﾎﾟｯﾌﾟ体" w:hAnsi="HGP創英角ﾎﾟｯﾌﾟ体" w:cs="Times New Roman"/>
                          <w:color w:val="C00000"/>
                          <w:sz w:val="40"/>
                          <w:szCs w:val="40"/>
                          <w14:ligatures w14:val="standardContextual"/>
                        </w:rPr>
                      </w:pPr>
                      <w:r w:rsidRPr="00BD3161">
                        <w:rPr>
                          <w:rFonts w:ascii="HGP創英角ﾎﾟｯﾌﾟ体" w:eastAsia="HGP創英角ﾎﾟｯﾌﾟ体" w:hAnsi="HGP創英角ﾎﾟｯﾌﾟ体" w:cs="Times New Roman" w:hint="eastAsia"/>
                          <w:color w:val="C00000"/>
                          <w:sz w:val="40"/>
                          <w:szCs w:val="40"/>
                          <w14:ligatures w14:val="standardContextual"/>
                        </w:rPr>
                        <w:t>実質賃金は５月も対前年同月比マイナス</w:t>
                      </w:r>
                      <w:r w:rsidRPr="00BD3161">
                        <w:rPr>
                          <w:rFonts w:ascii="HGP創英角ﾎﾟｯﾌﾟ体" w:eastAsia="HGP創英角ﾎﾟｯﾌﾟ体" w:hAnsi="HGP創英角ﾎﾟｯﾌﾟ体" w:cs="Times New Roman" w:hint="eastAsia"/>
                          <w:color w:val="C00000"/>
                          <w:sz w:val="40"/>
                          <w:szCs w:val="40"/>
                          <w14:ligatures w14:val="standardContextual"/>
                        </w:rPr>
                        <w:t>（速報</w:t>
                      </w:r>
                      <w:r w:rsidRPr="00BD3161">
                        <w:rPr>
                          <w:rFonts w:ascii="HGP創英角ﾎﾟｯﾌﾟ体" w:eastAsia="HGP創英角ﾎﾟｯﾌﾟ体" w:hAnsi="HGP創英角ﾎﾟｯﾌﾟ体" w:cs="Times New Roman" w:hint="eastAsia"/>
                          <w:color w:val="C00000"/>
                          <w:sz w:val="40"/>
                          <w:szCs w:val="40"/>
                          <w14:ligatures w14:val="standardContextual"/>
                        </w:rPr>
                        <w:t>７月８日</w:t>
                      </w:r>
                      <w:r w:rsidRPr="00BD3161">
                        <w:rPr>
                          <w:rFonts w:ascii="HGP創英角ﾎﾟｯﾌﾟ体" w:eastAsia="HGP創英角ﾎﾟｯﾌﾟ体" w:hAnsi="HGP創英角ﾎﾟｯﾌﾟ体" w:cs="Times New Roman" w:hint="eastAsia"/>
                          <w:color w:val="C00000"/>
                          <w:sz w:val="40"/>
                          <w:szCs w:val="40"/>
                          <w14:ligatures w14:val="standardContextual"/>
                        </w:rPr>
                        <w:t>）</w:t>
                      </w:r>
                      <w:r w:rsidR="00C321DD" w:rsidRPr="00BD3161">
                        <w:rPr>
                          <w:rFonts w:ascii="HGP創英角ﾎﾟｯﾌﾟ体" w:eastAsia="HGP創英角ﾎﾟｯﾌﾟ体" w:hAnsi="HGP創英角ﾎﾟｯﾌﾟ体" w:cs="Times New Roman" w:hint="eastAsia"/>
                          <w:color w:val="0070C0"/>
                          <w:sz w:val="40"/>
                          <w:szCs w:val="40"/>
                          <w14:ligatures w14:val="standardContextual"/>
                        </w:rPr>
                        <w:t xml:space="preserve">　</w:t>
                      </w:r>
                    </w:p>
                    <w:p w14:paraId="326D1B11" w14:textId="4C2483BE" w:rsidR="002E645A" w:rsidRDefault="00BD3161">
                      <w:pPr>
                        <w:rPr>
                          <w:rFonts w:ascii="HGP創英角ﾎﾟｯﾌﾟ体" w:eastAsia="HGP創英角ﾎﾟｯﾌﾟ体" w:hAnsi="HGP創英角ﾎﾟｯﾌﾟ体" w:cs="Times New Roman"/>
                          <w:color w:val="000000" w:themeColor="text1"/>
                          <w:sz w:val="48"/>
                          <w:szCs w:val="48"/>
                          <w14:ligatures w14:val="standardContextual"/>
                        </w:rPr>
                      </w:pPr>
                      <w:r>
                        <w:rPr>
                          <w:rFonts w:ascii="HGP創英角ﾎﾟｯﾌﾟ体" w:eastAsia="HGP創英角ﾎﾟｯﾌﾟ体" w:hAnsi="HGP創英角ﾎﾟｯﾌﾟ体" w:cs="Times New Roman" w:hint="eastAsia"/>
                          <w:color w:val="000000" w:themeColor="text1"/>
                          <w:sz w:val="48"/>
                          <w:szCs w:val="48"/>
                          <w14:ligatures w14:val="standardContextual"/>
                        </w:rPr>
                        <w:t>５月１・４％マイナスで</w:t>
                      </w:r>
                      <w:r w:rsidRPr="00BD3161">
                        <w:rPr>
                          <w:rFonts w:ascii="HGP創英角ﾎﾟｯﾌﾟ体" w:eastAsia="HGP創英角ﾎﾟｯﾌﾟ体" w:hAnsi="HGP創英角ﾎﾟｯﾌﾟ体" w:cs="Times New Roman" w:hint="eastAsia"/>
                          <w:color w:val="000000" w:themeColor="text1"/>
                          <w:w w:val="86"/>
                          <w:sz w:val="48"/>
                          <w:szCs w:val="48"/>
                          <w:eastAsianLayout w:id="-951411968" w:vert="1" w:vertCompress="1"/>
                          <w14:ligatures w14:val="standardContextual"/>
                        </w:rPr>
                        <w:t>２６</w:t>
                      </w:r>
                      <w:r>
                        <w:rPr>
                          <w:rFonts w:ascii="HGP創英角ﾎﾟｯﾌﾟ体" w:eastAsia="HGP創英角ﾎﾟｯﾌﾟ体" w:hAnsi="HGP創英角ﾎﾟｯﾌﾟ体" w:cs="Times New Roman" w:hint="eastAsia"/>
                          <w:color w:val="000000" w:themeColor="text1"/>
                          <w:sz w:val="48"/>
                          <w:szCs w:val="48"/>
                          <w14:ligatures w14:val="standardContextual"/>
                        </w:rPr>
                        <w:t>ヵ月連続</w:t>
                      </w:r>
                      <w:r w:rsidR="008307C0">
                        <w:rPr>
                          <w:rFonts w:ascii="HGP創英角ﾎﾟｯﾌﾟ体" w:eastAsia="HGP創英角ﾎﾟｯﾌﾟ体" w:hAnsi="HGP創英角ﾎﾟｯﾌﾟ体" w:cs="Times New Roman" w:hint="eastAsia"/>
                          <w:color w:val="000000" w:themeColor="text1"/>
                          <w:sz w:val="48"/>
                          <w:szCs w:val="48"/>
                          <w14:ligatures w14:val="standardContextual"/>
                        </w:rPr>
                        <w:t>の</w:t>
                      </w:r>
                      <w:r w:rsidR="002E645A">
                        <w:rPr>
                          <w:rFonts w:ascii="HGP創英角ﾎﾟｯﾌﾟ体" w:eastAsia="HGP創英角ﾎﾟｯﾌﾟ体" w:hAnsi="HGP創英角ﾎﾟｯﾌﾟ体" w:cs="Times New Roman" w:hint="eastAsia"/>
                          <w:color w:val="000000" w:themeColor="text1"/>
                          <w:sz w:val="48"/>
                          <w:szCs w:val="48"/>
                          <w14:ligatures w14:val="standardContextual"/>
                        </w:rPr>
                        <w:t>マイナス</w:t>
                      </w:r>
                      <w:r w:rsidR="008307C0">
                        <w:rPr>
                          <w:rFonts w:ascii="HGP創英角ﾎﾟｯﾌﾟ体" w:eastAsia="HGP創英角ﾎﾟｯﾌﾟ体" w:hAnsi="HGP創英角ﾎﾟｯﾌﾟ体" w:cs="Times New Roman" w:hint="eastAsia"/>
                          <w:color w:val="000000" w:themeColor="text1"/>
                          <w:sz w:val="48"/>
                          <w:szCs w:val="48"/>
                          <w14:ligatures w14:val="standardContextual"/>
                        </w:rPr>
                        <w:t>！</w:t>
                      </w:r>
                    </w:p>
                    <w:p w14:paraId="31A681B2" w14:textId="77777777" w:rsidR="002E645A" w:rsidRPr="002E645A" w:rsidRDefault="00BD3161">
                      <w:pPr>
                        <w:rPr>
                          <w:rFonts w:ascii="BIZ UDPゴシック" w:eastAsia="BIZ UDPゴシック" w:hAnsi="BIZ UDPゴシック" w:cs="Times New Roman"/>
                          <w:b/>
                          <w:bCs/>
                          <w:color w:val="00367D"/>
                          <w:sz w:val="34"/>
                          <w:szCs w:val="34"/>
                          <w:shd w:val="pct15" w:color="auto" w:fill="FFFFFF"/>
                          <w14:ligatures w14:val="standardContextual"/>
                        </w:rPr>
                      </w:pPr>
                      <w:r w:rsidRPr="002E645A">
                        <w:rPr>
                          <w:rFonts w:ascii="BIZ UDPゴシック" w:eastAsia="BIZ UDPゴシック" w:hAnsi="BIZ UDPゴシック" w:cs="Times New Roman" w:hint="eastAsia"/>
                          <w:b/>
                          <w:bCs/>
                          <w:color w:val="00367D"/>
                          <w:sz w:val="34"/>
                          <w:szCs w:val="34"/>
                          <w:shd w:val="pct15" w:color="auto" w:fill="FFFFFF"/>
                          <w14:ligatures w14:val="standardContextual"/>
                        </w:rPr>
                        <w:t>名目では</w:t>
                      </w:r>
                      <w:r w:rsidR="002E645A" w:rsidRPr="002E645A">
                        <w:rPr>
                          <w:rFonts w:ascii="BIZ UDPゴシック" w:eastAsia="BIZ UDPゴシック" w:hAnsi="BIZ UDPゴシック" w:cs="Times New Roman" w:hint="eastAsia"/>
                          <w:b/>
                          <w:bCs/>
                          <w:color w:val="00367D"/>
                          <w:sz w:val="34"/>
                          <w:szCs w:val="34"/>
                          <w:shd w:val="pct15" w:color="auto" w:fill="FFFFFF"/>
                          <w14:ligatures w14:val="standardContextual"/>
                        </w:rPr>
                        <w:t>１・９％プラスなのに・・・物価高騰が賃上げを吹き飛ばしている</w:t>
                      </w:r>
                    </w:p>
                    <w:p w14:paraId="7D4FA96E" w14:textId="77777777" w:rsidR="002E645A" w:rsidRDefault="002E645A">
                      <w:pPr>
                        <w:rPr>
                          <w:rFonts w:ascii="BIZ UDPゴシック" w:eastAsia="BIZ UDPゴシック" w:hAnsi="BIZ UDPゴシック" w:cs="Times New Roman"/>
                          <w:b/>
                          <w:bCs/>
                          <w:color w:val="0070C0"/>
                          <w:sz w:val="34"/>
                          <w:szCs w:val="34"/>
                          <w14:ligatures w14:val="standardContextual"/>
                        </w:rPr>
                      </w:pPr>
                    </w:p>
                    <w:p w14:paraId="1EC4228B" w14:textId="77777777" w:rsidR="002E645A" w:rsidRDefault="002E645A">
                      <w:pPr>
                        <w:rPr>
                          <w:rFonts w:ascii="BIZ UDPゴシック" w:eastAsia="BIZ UDPゴシック" w:hAnsi="BIZ UDPゴシック" w:cs="Times New Roman"/>
                          <w:b/>
                          <w:bCs/>
                          <w:color w:val="0070C0"/>
                          <w:sz w:val="34"/>
                          <w:szCs w:val="34"/>
                          <w14:ligatures w14:val="standardContextual"/>
                        </w:rPr>
                      </w:pPr>
                    </w:p>
                    <w:p w14:paraId="2E588E9A" w14:textId="7423DC37" w:rsidR="00C32A63" w:rsidRPr="002E645A" w:rsidRDefault="00BD3161">
                      <w:pPr>
                        <w:rPr>
                          <w:rFonts w:ascii="BIZ UDPゴシック" w:eastAsia="BIZ UDPゴシック" w:hAnsi="BIZ UDPゴシック" w:cs="Times New Roman"/>
                          <w:b/>
                          <w:bCs/>
                          <w:color w:val="0070C0"/>
                          <w:sz w:val="34"/>
                          <w:szCs w:val="34"/>
                          <w14:ligatures w14:val="standardContextual"/>
                        </w:rPr>
                      </w:pPr>
                      <w:r w:rsidRPr="002E645A">
                        <w:rPr>
                          <w:rFonts w:ascii="BIZ UDPゴシック" w:eastAsia="BIZ UDPゴシック" w:hAnsi="BIZ UDPゴシック" w:cs="Times New Roman" w:hint="eastAsia"/>
                          <w:b/>
                          <w:bCs/>
                          <w:color w:val="0070C0"/>
                          <w:sz w:val="34"/>
                          <w:szCs w:val="34"/>
                          <w14:ligatures w14:val="standardContextual"/>
                        </w:rPr>
                        <w:t xml:space="preserve">　</w:t>
                      </w:r>
                    </w:p>
                    <w:p w14:paraId="634920C1" w14:textId="77777777" w:rsidR="002E645A" w:rsidRPr="002E645A" w:rsidRDefault="002E645A">
                      <w:pPr>
                        <w:rPr>
                          <w:rFonts w:ascii="BIZ UDPゴシック" w:eastAsia="BIZ UDPゴシック" w:hAnsi="BIZ UDPゴシック" w:cs="Arial" w:hint="eastAsia"/>
                          <w:color w:val="000000" w:themeColor="text1"/>
                          <w:sz w:val="40"/>
                          <w:szCs w:val="40"/>
                        </w:rPr>
                      </w:pPr>
                    </w:p>
                  </w:txbxContent>
                </v:textbox>
                <w10:wrap type="square" anchorx="page" anchory="margin"/>
              </v:rect>
            </w:pict>
          </mc:Fallback>
        </mc:AlternateContent>
      </w:r>
    </w:p>
    <w:p w14:paraId="5C434349" w14:textId="71AB1EB0" w:rsidR="004C10E4" w:rsidRDefault="004C10E4" w:rsidP="003F6699">
      <w:pPr>
        <w:ind w:firstLineChars="50" w:firstLine="105"/>
        <w:rPr>
          <w:rFonts w:asciiTheme="minorEastAsia" w:hAnsiTheme="minorEastAsia" w:cs="Times New Roman"/>
          <w:szCs w:val="21"/>
        </w:rPr>
      </w:pPr>
    </w:p>
    <w:p w14:paraId="15BBC1A7" w14:textId="1C69E505" w:rsidR="004C10E4" w:rsidRDefault="004C10E4" w:rsidP="003F6699">
      <w:pPr>
        <w:ind w:firstLineChars="50" w:firstLine="105"/>
        <w:rPr>
          <w:rFonts w:asciiTheme="minorEastAsia" w:hAnsiTheme="minorEastAsia" w:cs="Times New Roman"/>
          <w:szCs w:val="21"/>
        </w:rPr>
      </w:pPr>
    </w:p>
    <w:p w14:paraId="3CEEA7C3" w14:textId="6DB85336" w:rsidR="004C10E4" w:rsidRDefault="004C10E4" w:rsidP="003F6699">
      <w:pPr>
        <w:ind w:firstLineChars="50" w:firstLine="105"/>
        <w:rPr>
          <w:rFonts w:asciiTheme="minorEastAsia" w:hAnsiTheme="minorEastAsia" w:cs="Times New Roman"/>
          <w:szCs w:val="21"/>
        </w:rPr>
      </w:pPr>
    </w:p>
    <w:p w14:paraId="52B1605D" w14:textId="16AF0D43" w:rsidR="00BB769F" w:rsidRDefault="00BB769F" w:rsidP="000F6BBC">
      <w:pPr>
        <w:rPr>
          <w:rFonts w:asciiTheme="minorEastAsia" w:hAnsiTheme="minorEastAsia" w:cs="Times New Roman"/>
          <w:szCs w:val="21"/>
        </w:rPr>
      </w:pPr>
    </w:p>
    <w:p w14:paraId="702D6189" w14:textId="78B6F29D" w:rsidR="00BB769F" w:rsidRDefault="00BB769F" w:rsidP="003F6699">
      <w:pPr>
        <w:ind w:firstLineChars="50" w:firstLine="105"/>
        <w:rPr>
          <w:rFonts w:asciiTheme="minorEastAsia" w:hAnsiTheme="minorEastAsia" w:cs="Times New Roman"/>
          <w:szCs w:val="21"/>
        </w:rPr>
      </w:pPr>
    </w:p>
    <w:p w14:paraId="5FB483BA" w14:textId="532E6B4D" w:rsidR="00BB769F" w:rsidRDefault="00BB769F" w:rsidP="003F6699">
      <w:pPr>
        <w:ind w:firstLineChars="50" w:firstLine="105"/>
        <w:rPr>
          <w:rFonts w:asciiTheme="minorEastAsia" w:hAnsiTheme="minorEastAsia" w:cs="Times New Roman"/>
          <w:szCs w:val="21"/>
        </w:rPr>
      </w:pPr>
    </w:p>
    <w:p w14:paraId="2AB5BEFB" w14:textId="4264E602" w:rsidR="00BB769F" w:rsidRDefault="00BB769F" w:rsidP="003F6699">
      <w:pPr>
        <w:ind w:firstLineChars="50" w:firstLine="105"/>
        <w:rPr>
          <w:rFonts w:asciiTheme="minorEastAsia" w:hAnsiTheme="minorEastAsia" w:cs="Times New Roman"/>
          <w:szCs w:val="21"/>
        </w:rPr>
      </w:pPr>
    </w:p>
    <w:p w14:paraId="71C303D3" w14:textId="558313F5" w:rsidR="00BB769F" w:rsidRDefault="00BB769F" w:rsidP="003F6699">
      <w:pPr>
        <w:ind w:firstLineChars="50" w:firstLine="105"/>
        <w:rPr>
          <w:rFonts w:asciiTheme="minorEastAsia" w:hAnsiTheme="minorEastAsia" w:cs="Times New Roman"/>
          <w:szCs w:val="21"/>
        </w:rPr>
      </w:pPr>
    </w:p>
    <w:p w14:paraId="1F0F2835" w14:textId="50CB63C3" w:rsidR="00BB769F" w:rsidRDefault="00BB769F" w:rsidP="003F6699">
      <w:pPr>
        <w:ind w:firstLineChars="50" w:firstLine="105"/>
        <w:rPr>
          <w:rFonts w:asciiTheme="minorEastAsia" w:hAnsiTheme="minorEastAsia" w:cs="Times New Roman"/>
          <w:szCs w:val="21"/>
        </w:rPr>
      </w:pPr>
    </w:p>
    <w:p w14:paraId="6E0CEC7D" w14:textId="5BFD08D5" w:rsidR="00BB769F" w:rsidRDefault="008307C0" w:rsidP="003F6699">
      <w:pPr>
        <w:ind w:firstLineChars="50" w:firstLine="105"/>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864064" behindDoc="0" locked="0" layoutInCell="1" allowOverlap="1" wp14:anchorId="24318491" wp14:editId="023EB1F8">
                <wp:simplePos x="0" y="0"/>
                <wp:positionH relativeFrom="column">
                  <wp:posOffset>-263085</wp:posOffset>
                </wp:positionH>
                <wp:positionV relativeFrom="paragraph">
                  <wp:posOffset>222348</wp:posOffset>
                </wp:positionV>
                <wp:extent cx="2813538" cy="1450340"/>
                <wp:effectExtent l="0" t="0" r="958850" b="16510"/>
                <wp:wrapNone/>
                <wp:docPr id="1508438139" name="吹き出し: 角を丸めた四角形 11"/>
                <wp:cNvGraphicFramePr/>
                <a:graphic xmlns:a="http://schemas.openxmlformats.org/drawingml/2006/main">
                  <a:graphicData uri="http://schemas.microsoft.com/office/word/2010/wordprocessingShape">
                    <wps:wsp>
                      <wps:cNvSpPr/>
                      <wps:spPr>
                        <a:xfrm>
                          <a:off x="0" y="0"/>
                          <a:ext cx="2813538" cy="1450340"/>
                        </a:xfrm>
                        <a:prstGeom prst="wedgeRoundRectCallout">
                          <a:avLst>
                            <a:gd name="adj1" fmla="val 81487"/>
                            <a:gd name="adj2" fmla="val 1085"/>
                            <a:gd name="adj3" fmla="val 16667"/>
                          </a:avLst>
                        </a:prstGeom>
                        <a:solidFill>
                          <a:srgbClr val="CEFDFE"/>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AA3C3E" w14:textId="11BDBB82" w:rsidR="008279FE" w:rsidRDefault="00287CCE" w:rsidP="00287CCE">
                            <w:pPr>
                              <w:rPr>
                                <w:rFonts w:ascii="BIZ UD明朝 Medium" w:eastAsia="BIZ UD明朝 Medium" w:hAnsi="BIZ UD明朝 Medium"/>
                                <w:b/>
                                <w:bCs/>
                                <w:color w:val="171717" w:themeColor="background2" w:themeShade="1A"/>
                                <w:sz w:val="26"/>
                                <w:szCs w:val="26"/>
                              </w:rPr>
                            </w:pPr>
                            <w:r w:rsidRPr="00287CCE">
                              <w:rPr>
                                <w:rFonts w:ascii="BIZ UD明朝 Medium" w:eastAsia="BIZ UD明朝 Medium" w:hAnsi="BIZ UD明朝 Medium" w:hint="eastAsia"/>
                                <w:b/>
                                <w:bCs/>
                                <w:color w:val="171717" w:themeColor="background2" w:themeShade="1A"/>
                                <w:sz w:val="26"/>
                                <w:szCs w:val="26"/>
                              </w:rPr>
                              <w:t>物価高騰を抑え</w:t>
                            </w:r>
                            <w:r w:rsidR="008307C0">
                              <w:rPr>
                                <w:rFonts w:ascii="BIZ UD明朝 Medium" w:eastAsia="BIZ UD明朝 Medium" w:hAnsi="BIZ UD明朝 Medium" w:hint="eastAsia"/>
                                <w:b/>
                                <w:bCs/>
                                <w:color w:val="171717" w:themeColor="background2" w:themeShade="1A"/>
                                <w:sz w:val="26"/>
                                <w:szCs w:val="26"/>
                              </w:rPr>
                              <w:t>ないと</w:t>
                            </w:r>
                            <w:r w:rsidRPr="00287CCE">
                              <w:rPr>
                                <w:rFonts w:ascii="BIZ UD明朝 Medium" w:eastAsia="BIZ UD明朝 Medium" w:hAnsi="BIZ UD明朝 Medium" w:hint="eastAsia"/>
                                <w:b/>
                                <w:bCs/>
                                <w:color w:val="171717" w:themeColor="background2" w:themeShade="1A"/>
                                <w:sz w:val="26"/>
                                <w:szCs w:val="26"/>
                              </w:rPr>
                              <w:t>、給料は目減りする</w:t>
                            </w:r>
                            <w:r>
                              <w:rPr>
                                <w:rFonts w:ascii="BIZ UD明朝 Medium" w:eastAsia="BIZ UD明朝 Medium" w:hAnsi="BIZ UD明朝 Medium" w:hint="eastAsia"/>
                                <w:b/>
                                <w:bCs/>
                                <w:color w:val="171717" w:themeColor="background2" w:themeShade="1A"/>
                                <w:sz w:val="26"/>
                                <w:szCs w:val="26"/>
                              </w:rPr>
                              <w:t>一方です！</w:t>
                            </w:r>
                          </w:p>
                          <w:p w14:paraId="336449EF" w14:textId="77777777" w:rsidR="008279FE" w:rsidRDefault="008279FE" w:rsidP="00287CCE">
                            <w:pPr>
                              <w:rPr>
                                <w:rFonts w:ascii="BIZ UD明朝 Medium" w:eastAsia="BIZ UD明朝 Medium" w:hAnsi="BIZ UD明朝 Medium"/>
                                <w:b/>
                                <w:bCs/>
                                <w:color w:val="171717" w:themeColor="background2" w:themeShade="1A"/>
                                <w:sz w:val="16"/>
                                <w:szCs w:val="16"/>
                              </w:rPr>
                            </w:pPr>
                          </w:p>
                          <w:p w14:paraId="76E208ED" w14:textId="2F2B72CB" w:rsidR="00287CCE" w:rsidRPr="00287CCE" w:rsidRDefault="00287CCE" w:rsidP="00287CCE">
                            <w:pPr>
                              <w:rPr>
                                <w:rFonts w:ascii="BIZ UD明朝 Medium" w:eastAsia="BIZ UD明朝 Medium" w:hAnsi="BIZ UD明朝 Medium" w:hint="eastAsia"/>
                                <w:b/>
                                <w:bCs/>
                                <w:color w:val="171717" w:themeColor="background2" w:themeShade="1A"/>
                                <w:sz w:val="26"/>
                                <w:szCs w:val="26"/>
                              </w:rPr>
                            </w:pPr>
                            <w:r w:rsidRPr="00287CCE">
                              <w:rPr>
                                <w:rFonts w:ascii="BIZ UD明朝 Medium" w:eastAsia="BIZ UD明朝 Medium" w:hAnsi="BIZ UD明朝 Medium" w:hint="eastAsia"/>
                                <w:b/>
                                <w:bCs/>
                                <w:color w:val="171717" w:themeColor="background2" w:themeShade="1A"/>
                                <w:sz w:val="26"/>
                                <w:szCs w:val="26"/>
                              </w:rPr>
                              <w:t>官民</w:t>
                            </w:r>
                            <w:r w:rsidR="008307C0">
                              <w:rPr>
                                <w:rFonts w:ascii="BIZ UD明朝 Medium" w:eastAsia="BIZ UD明朝 Medium" w:hAnsi="BIZ UD明朝 Medium" w:hint="eastAsia"/>
                                <w:b/>
                                <w:bCs/>
                                <w:color w:val="171717" w:themeColor="background2" w:themeShade="1A"/>
                                <w:sz w:val="26"/>
                                <w:szCs w:val="26"/>
                              </w:rPr>
                              <w:t>労働組合</w:t>
                            </w:r>
                            <w:r w:rsidRPr="00287CCE">
                              <w:rPr>
                                <w:rFonts w:ascii="BIZ UD明朝 Medium" w:eastAsia="BIZ UD明朝 Medium" w:hAnsi="BIZ UD明朝 Medium" w:hint="eastAsia"/>
                                <w:b/>
                                <w:bCs/>
                                <w:color w:val="171717" w:themeColor="background2" w:themeShade="1A"/>
                                <w:sz w:val="26"/>
                                <w:szCs w:val="26"/>
                              </w:rPr>
                              <w:t>が共同して、物価を抑える運動を広げましょう！</w:t>
                            </w:r>
                          </w:p>
                          <w:p w14:paraId="32A5888D" w14:textId="77777777" w:rsidR="00287CCE" w:rsidRPr="00287CCE" w:rsidRDefault="00287CCE">
                            <w:pP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184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left:0;text-align:left;margin-left:-20.7pt;margin-top:17.5pt;width:221.55pt;height:11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" adj="28401,11034" fillcolor="#cefdfe" strokecolor="#091723 [484]" strokeweight="1pt">
                <v:textbox>
                  <w:txbxContent>
                    <w:p w14:paraId="01AA3C3E" w14:textId="11BDBB82" w:rsidR="008279FE" w:rsidRDefault="00287CCE" w:rsidP="00287CCE">
                      <w:pPr>
                        <w:rPr>
                          <w:rFonts w:ascii="BIZ UD明朝 Medium" w:eastAsia="BIZ UD明朝 Medium" w:hAnsi="BIZ UD明朝 Medium"/>
                          <w:b/>
                          <w:bCs/>
                          <w:color w:val="171717" w:themeColor="background2" w:themeShade="1A"/>
                          <w:sz w:val="26"/>
                          <w:szCs w:val="26"/>
                        </w:rPr>
                      </w:pPr>
                      <w:r w:rsidRPr="00287CCE">
                        <w:rPr>
                          <w:rFonts w:ascii="BIZ UD明朝 Medium" w:eastAsia="BIZ UD明朝 Medium" w:hAnsi="BIZ UD明朝 Medium" w:hint="eastAsia"/>
                          <w:b/>
                          <w:bCs/>
                          <w:color w:val="171717" w:themeColor="background2" w:themeShade="1A"/>
                          <w:sz w:val="26"/>
                          <w:szCs w:val="26"/>
                        </w:rPr>
                        <w:t>物価高騰を抑え</w:t>
                      </w:r>
                      <w:r w:rsidR="008307C0">
                        <w:rPr>
                          <w:rFonts w:ascii="BIZ UD明朝 Medium" w:eastAsia="BIZ UD明朝 Medium" w:hAnsi="BIZ UD明朝 Medium" w:hint="eastAsia"/>
                          <w:b/>
                          <w:bCs/>
                          <w:color w:val="171717" w:themeColor="background2" w:themeShade="1A"/>
                          <w:sz w:val="26"/>
                          <w:szCs w:val="26"/>
                        </w:rPr>
                        <w:t>ないと</w:t>
                      </w:r>
                      <w:r w:rsidRPr="00287CCE">
                        <w:rPr>
                          <w:rFonts w:ascii="BIZ UD明朝 Medium" w:eastAsia="BIZ UD明朝 Medium" w:hAnsi="BIZ UD明朝 Medium" w:hint="eastAsia"/>
                          <w:b/>
                          <w:bCs/>
                          <w:color w:val="171717" w:themeColor="background2" w:themeShade="1A"/>
                          <w:sz w:val="26"/>
                          <w:szCs w:val="26"/>
                        </w:rPr>
                        <w:t>、給料は目減りする</w:t>
                      </w:r>
                      <w:r>
                        <w:rPr>
                          <w:rFonts w:ascii="BIZ UD明朝 Medium" w:eastAsia="BIZ UD明朝 Medium" w:hAnsi="BIZ UD明朝 Medium" w:hint="eastAsia"/>
                          <w:b/>
                          <w:bCs/>
                          <w:color w:val="171717" w:themeColor="background2" w:themeShade="1A"/>
                          <w:sz w:val="26"/>
                          <w:szCs w:val="26"/>
                        </w:rPr>
                        <w:t>一方です！</w:t>
                      </w:r>
                    </w:p>
                    <w:p w14:paraId="336449EF" w14:textId="77777777" w:rsidR="008279FE" w:rsidRDefault="008279FE" w:rsidP="00287CCE">
                      <w:pPr>
                        <w:rPr>
                          <w:rFonts w:ascii="BIZ UD明朝 Medium" w:eastAsia="BIZ UD明朝 Medium" w:hAnsi="BIZ UD明朝 Medium"/>
                          <w:b/>
                          <w:bCs/>
                          <w:color w:val="171717" w:themeColor="background2" w:themeShade="1A"/>
                          <w:sz w:val="16"/>
                          <w:szCs w:val="16"/>
                        </w:rPr>
                      </w:pPr>
                    </w:p>
                    <w:p w14:paraId="76E208ED" w14:textId="2F2B72CB" w:rsidR="00287CCE" w:rsidRPr="00287CCE" w:rsidRDefault="00287CCE" w:rsidP="00287CCE">
                      <w:pPr>
                        <w:rPr>
                          <w:rFonts w:ascii="BIZ UD明朝 Medium" w:eastAsia="BIZ UD明朝 Medium" w:hAnsi="BIZ UD明朝 Medium" w:hint="eastAsia"/>
                          <w:b/>
                          <w:bCs/>
                          <w:color w:val="171717" w:themeColor="background2" w:themeShade="1A"/>
                          <w:sz w:val="26"/>
                          <w:szCs w:val="26"/>
                        </w:rPr>
                      </w:pPr>
                      <w:r w:rsidRPr="00287CCE">
                        <w:rPr>
                          <w:rFonts w:ascii="BIZ UD明朝 Medium" w:eastAsia="BIZ UD明朝 Medium" w:hAnsi="BIZ UD明朝 Medium" w:hint="eastAsia"/>
                          <w:b/>
                          <w:bCs/>
                          <w:color w:val="171717" w:themeColor="background2" w:themeShade="1A"/>
                          <w:sz w:val="26"/>
                          <w:szCs w:val="26"/>
                        </w:rPr>
                        <w:t>官民</w:t>
                      </w:r>
                      <w:r w:rsidR="008307C0">
                        <w:rPr>
                          <w:rFonts w:ascii="BIZ UD明朝 Medium" w:eastAsia="BIZ UD明朝 Medium" w:hAnsi="BIZ UD明朝 Medium" w:hint="eastAsia"/>
                          <w:b/>
                          <w:bCs/>
                          <w:color w:val="171717" w:themeColor="background2" w:themeShade="1A"/>
                          <w:sz w:val="26"/>
                          <w:szCs w:val="26"/>
                        </w:rPr>
                        <w:t>労働組合</w:t>
                      </w:r>
                      <w:r w:rsidRPr="00287CCE">
                        <w:rPr>
                          <w:rFonts w:ascii="BIZ UD明朝 Medium" w:eastAsia="BIZ UD明朝 Medium" w:hAnsi="BIZ UD明朝 Medium" w:hint="eastAsia"/>
                          <w:b/>
                          <w:bCs/>
                          <w:color w:val="171717" w:themeColor="background2" w:themeShade="1A"/>
                          <w:sz w:val="26"/>
                          <w:szCs w:val="26"/>
                        </w:rPr>
                        <w:t>が共同して、物価を抑える運動を広げましょう！</w:t>
                      </w:r>
                    </w:p>
                    <w:p w14:paraId="32A5888D" w14:textId="77777777" w:rsidR="00287CCE" w:rsidRPr="00287CCE" w:rsidRDefault="00287CCE">
                      <w:pPr>
                        <w:rPr>
                          <w:sz w:val="26"/>
                          <w:szCs w:val="26"/>
                        </w:rPr>
                      </w:pPr>
                    </w:p>
                  </w:txbxContent>
                </v:textbox>
              </v:shape>
            </w:pict>
          </mc:Fallback>
        </mc:AlternateContent>
      </w:r>
      <w:r w:rsidR="00E1731B"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5888" behindDoc="0" locked="0" layoutInCell="1" allowOverlap="1" wp14:anchorId="39EA4626" wp14:editId="6C32E92D">
                <wp:simplePos x="0" y="0"/>
                <wp:positionH relativeFrom="margin">
                  <wp:align>right</wp:align>
                </wp:positionH>
                <wp:positionV relativeFrom="margin">
                  <wp:posOffset>-114300</wp:posOffset>
                </wp:positionV>
                <wp:extent cx="6064885" cy="1733550"/>
                <wp:effectExtent l="19050" t="114300" r="107315"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5227" cy="173355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1146532E" w14:textId="03BE7A69" w:rsidR="00A1045C" w:rsidRPr="003F6699" w:rsidRDefault="00A1045C" w:rsidP="003F6699">
                            <w:pPr>
                              <w:ind w:firstLineChars="100" w:firstLine="400"/>
                              <w:rPr>
                                <w:rFonts w:ascii="HGS創英角ｺﾞｼｯｸUB" w:eastAsia="HGS創英角ｺﾞｼｯｸUB" w:hAnsi="HGS創英角ｺﾞｼｯｸUB"/>
                                <w:color w:val="000000"/>
                                <w:sz w:val="40"/>
                                <w:szCs w:val="40"/>
                              </w:rPr>
                            </w:pPr>
                            <w:bookmarkStart w:id="1" w:name="_Hlk84238428"/>
                            <w:r w:rsidRPr="003F6699">
                              <w:rPr>
                                <w:rFonts w:ascii="HGS創英角ｺﾞｼｯｸUB" w:eastAsia="HGS創英角ｺﾞｼｯｸUB" w:hAnsi="HGS創英角ｺﾞｼｯｸUB" w:hint="eastAsia"/>
                                <w:noProof/>
                                <w:color w:val="000000"/>
                                <w:sz w:val="40"/>
                                <w:szCs w:val="40"/>
                              </w:rPr>
                              <w:t>東京国公だより</w:t>
                            </w:r>
                            <w:r w:rsidR="001E7AFA">
                              <w:rPr>
                                <w:rFonts w:ascii="HGS創英角ｺﾞｼｯｸUB" w:eastAsia="HGS創英角ｺﾞｼｯｸUB" w:hAnsi="HGS創英角ｺﾞｼｯｸUB" w:hint="eastAsia"/>
                                <w:noProof/>
                                <w:color w:val="000000"/>
                                <w:sz w:val="40"/>
                                <w:szCs w:val="40"/>
                              </w:rPr>
                              <w:t>71号</w:t>
                            </w:r>
                            <w:r w:rsidRPr="003F6699">
                              <w:rPr>
                                <w:rFonts w:ascii="HGS創英角ｺﾞｼｯｸUB" w:eastAsia="HGS創英角ｺﾞｼｯｸUB" w:hAnsi="HGS創英角ｺﾞｼｯｸUB" w:hint="eastAsia"/>
                                <w:noProof/>
                                <w:color w:val="000000"/>
                                <w:sz w:val="40"/>
                                <w:szCs w:val="40"/>
                              </w:rPr>
                              <w:t>・関ブロ国公だより</w:t>
                            </w:r>
                            <w:r w:rsidR="001E7AFA">
                              <w:rPr>
                                <w:rFonts w:ascii="HGS創英角ｺﾞｼｯｸUB" w:eastAsia="HGS創英角ｺﾞｼｯｸUB" w:hAnsi="HGS創英角ｺﾞｼｯｸUB" w:hint="eastAsia"/>
                                <w:noProof/>
                                <w:color w:val="000000"/>
                                <w:sz w:val="40"/>
                                <w:szCs w:val="40"/>
                              </w:rPr>
                              <w:t>22</w:t>
                            </w:r>
                            <w:r w:rsidRPr="003F6699">
                              <w:rPr>
                                <w:rFonts w:ascii="HGS創英角ｺﾞｼｯｸUB" w:eastAsia="HGS創英角ｺﾞｼｯｸUB" w:hAnsi="HGS創英角ｺﾞｼｯｸUB" w:hint="eastAsia"/>
                                <w:noProof/>
                                <w:color w:val="000000"/>
                                <w:sz w:val="40"/>
                                <w:szCs w:val="40"/>
                              </w:rPr>
                              <w:t>号</w:t>
                            </w:r>
                          </w:p>
                          <w:bookmarkEnd w:id="1"/>
                          <w:p w14:paraId="5045E217" w14:textId="71F302F2"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395CEB">
                              <w:rPr>
                                <w:rFonts w:ascii="BIZ UDPゴシック" w:eastAsia="BIZ UDPゴシック" w:hAnsi="BIZ UDPゴシック" w:hint="eastAsia"/>
                                <w:b/>
                                <w:bCs/>
                                <w:color w:val="000000"/>
                                <w:sz w:val="28"/>
                                <w:szCs w:val="28"/>
                              </w:rPr>
                              <w:t>7</w:t>
                            </w:r>
                            <w:r w:rsidRPr="00FC4C41">
                              <w:rPr>
                                <w:rFonts w:ascii="BIZ UDPゴシック" w:eastAsia="BIZ UDPゴシック" w:hAnsi="BIZ UDPゴシック" w:hint="eastAsia"/>
                                <w:b/>
                                <w:bCs/>
                                <w:color w:val="000000"/>
                                <w:sz w:val="28"/>
                                <w:szCs w:val="28"/>
                              </w:rPr>
                              <w:t>月</w:t>
                            </w:r>
                            <w:r w:rsidR="00EF2E7F">
                              <w:rPr>
                                <w:rFonts w:ascii="BIZ UDPゴシック" w:eastAsia="BIZ UDPゴシック" w:hAnsi="BIZ UDPゴシック" w:hint="eastAsia"/>
                                <w:b/>
                                <w:bCs/>
                                <w:color w:val="000000"/>
                                <w:sz w:val="28"/>
                                <w:szCs w:val="28"/>
                              </w:rPr>
                              <w:t>09</w:t>
                            </w:r>
                            <w:r w:rsidRPr="00FC4C41">
                              <w:rPr>
                                <w:rFonts w:ascii="BIZ UDPゴシック" w:eastAsia="BIZ UDPゴシック" w:hAnsi="BIZ UDPゴシック" w:hint="eastAsia"/>
                                <w:b/>
                                <w:bCs/>
                                <w:color w:val="000000"/>
                                <w:sz w:val="28"/>
                                <w:szCs w:val="28"/>
                              </w:rPr>
                              <w:t>日　発行</w:t>
                            </w:r>
                            <w:r w:rsidR="00177CC5">
                              <w:rPr>
                                <w:rFonts w:ascii="BIZ UDPゴシック" w:eastAsia="BIZ UDPゴシック" w:hAnsi="BIZ UDPゴシック" w:hint="eastAsia"/>
                                <w:b/>
                                <w:bCs/>
                                <w:color w:val="000000"/>
                                <w:sz w:val="28"/>
                                <w:szCs w:val="28"/>
                              </w:rPr>
                              <w:t xml:space="preserve">　≪共同デスク≫</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9"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0"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8" style="position:absolute;left:0;text-align:left;margin-left:426.35pt;margin-top:-9pt;width:477.55pt;height:136.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" fillcolor="black" strokeweight="2.75pt">
                <v:fill r:id="rId11" o:title="" type="pattern"/>
                <v:stroke joinstyle="miter"/>
                <v:shadow on="t" color="black" opacity="26213f" origin="-.5,.5" offset="2.24506mm,-2.24506mm"/>
                <v:path arrowok="t"/>
                <v:textbox>
                  <w:txbxContent>
                    <w:p w14:paraId="1146532E" w14:textId="03BE7A69" w:rsidR="00A1045C" w:rsidRPr="003F6699" w:rsidRDefault="00A1045C" w:rsidP="003F6699">
                      <w:pPr>
                        <w:ind w:firstLineChars="100" w:firstLine="400"/>
                        <w:rPr>
                          <w:rFonts w:ascii="HGS創英角ｺﾞｼｯｸUB" w:eastAsia="HGS創英角ｺﾞｼｯｸUB" w:hAnsi="HGS創英角ｺﾞｼｯｸUB"/>
                          <w:color w:val="000000"/>
                          <w:sz w:val="40"/>
                          <w:szCs w:val="40"/>
                        </w:rPr>
                      </w:pPr>
                      <w:bookmarkStart w:id="2" w:name="_Hlk84238428"/>
                      <w:r w:rsidRPr="003F6699">
                        <w:rPr>
                          <w:rFonts w:ascii="HGS創英角ｺﾞｼｯｸUB" w:eastAsia="HGS創英角ｺﾞｼｯｸUB" w:hAnsi="HGS創英角ｺﾞｼｯｸUB" w:hint="eastAsia"/>
                          <w:noProof/>
                          <w:color w:val="000000"/>
                          <w:sz w:val="40"/>
                          <w:szCs w:val="40"/>
                        </w:rPr>
                        <w:t>東京国公だより</w:t>
                      </w:r>
                      <w:r w:rsidR="001E7AFA">
                        <w:rPr>
                          <w:rFonts w:ascii="HGS創英角ｺﾞｼｯｸUB" w:eastAsia="HGS創英角ｺﾞｼｯｸUB" w:hAnsi="HGS創英角ｺﾞｼｯｸUB" w:hint="eastAsia"/>
                          <w:noProof/>
                          <w:color w:val="000000"/>
                          <w:sz w:val="40"/>
                          <w:szCs w:val="40"/>
                        </w:rPr>
                        <w:t>71号</w:t>
                      </w:r>
                      <w:r w:rsidRPr="003F6699">
                        <w:rPr>
                          <w:rFonts w:ascii="HGS創英角ｺﾞｼｯｸUB" w:eastAsia="HGS創英角ｺﾞｼｯｸUB" w:hAnsi="HGS創英角ｺﾞｼｯｸUB" w:hint="eastAsia"/>
                          <w:noProof/>
                          <w:color w:val="000000"/>
                          <w:sz w:val="40"/>
                          <w:szCs w:val="40"/>
                        </w:rPr>
                        <w:t>・関ブロ国公だより</w:t>
                      </w:r>
                      <w:r w:rsidR="001E7AFA">
                        <w:rPr>
                          <w:rFonts w:ascii="HGS創英角ｺﾞｼｯｸUB" w:eastAsia="HGS創英角ｺﾞｼｯｸUB" w:hAnsi="HGS創英角ｺﾞｼｯｸUB" w:hint="eastAsia"/>
                          <w:noProof/>
                          <w:color w:val="000000"/>
                          <w:sz w:val="40"/>
                          <w:szCs w:val="40"/>
                        </w:rPr>
                        <w:t>22</w:t>
                      </w:r>
                      <w:r w:rsidRPr="003F6699">
                        <w:rPr>
                          <w:rFonts w:ascii="HGS創英角ｺﾞｼｯｸUB" w:eastAsia="HGS創英角ｺﾞｼｯｸUB" w:hAnsi="HGS創英角ｺﾞｼｯｸUB" w:hint="eastAsia"/>
                          <w:noProof/>
                          <w:color w:val="000000"/>
                          <w:sz w:val="40"/>
                          <w:szCs w:val="40"/>
                        </w:rPr>
                        <w:t>号</w:t>
                      </w:r>
                    </w:p>
                    <w:bookmarkEnd w:id="2"/>
                    <w:p w14:paraId="5045E217" w14:textId="71F302F2"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395CEB">
                        <w:rPr>
                          <w:rFonts w:ascii="BIZ UDPゴシック" w:eastAsia="BIZ UDPゴシック" w:hAnsi="BIZ UDPゴシック" w:hint="eastAsia"/>
                          <w:b/>
                          <w:bCs/>
                          <w:color w:val="000000"/>
                          <w:sz w:val="28"/>
                          <w:szCs w:val="28"/>
                        </w:rPr>
                        <w:t>7</w:t>
                      </w:r>
                      <w:r w:rsidRPr="00FC4C41">
                        <w:rPr>
                          <w:rFonts w:ascii="BIZ UDPゴシック" w:eastAsia="BIZ UDPゴシック" w:hAnsi="BIZ UDPゴシック" w:hint="eastAsia"/>
                          <w:b/>
                          <w:bCs/>
                          <w:color w:val="000000"/>
                          <w:sz w:val="28"/>
                          <w:szCs w:val="28"/>
                        </w:rPr>
                        <w:t>月</w:t>
                      </w:r>
                      <w:r w:rsidR="00EF2E7F">
                        <w:rPr>
                          <w:rFonts w:ascii="BIZ UDPゴシック" w:eastAsia="BIZ UDPゴシック" w:hAnsi="BIZ UDPゴシック" w:hint="eastAsia"/>
                          <w:b/>
                          <w:bCs/>
                          <w:color w:val="000000"/>
                          <w:sz w:val="28"/>
                          <w:szCs w:val="28"/>
                        </w:rPr>
                        <w:t>09</w:t>
                      </w:r>
                      <w:r w:rsidRPr="00FC4C41">
                        <w:rPr>
                          <w:rFonts w:ascii="BIZ UDPゴシック" w:eastAsia="BIZ UDPゴシック" w:hAnsi="BIZ UDPゴシック" w:hint="eastAsia"/>
                          <w:b/>
                          <w:bCs/>
                          <w:color w:val="000000"/>
                          <w:sz w:val="28"/>
                          <w:szCs w:val="28"/>
                        </w:rPr>
                        <w:t>日　発行</w:t>
                      </w:r>
                      <w:r w:rsidR="00177CC5">
                        <w:rPr>
                          <w:rFonts w:ascii="BIZ UDPゴシック" w:eastAsia="BIZ UDPゴシック" w:hAnsi="BIZ UDPゴシック" w:hint="eastAsia"/>
                          <w:b/>
                          <w:bCs/>
                          <w:color w:val="000000"/>
                          <w:sz w:val="28"/>
                          <w:szCs w:val="28"/>
                        </w:rPr>
                        <w:t xml:space="preserve">　≪共同デスク≫</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2"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3"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p>
    <w:p w14:paraId="14A218C4" w14:textId="77777777" w:rsidR="008307C0" w:rsidRDefault="008279FE" w:rsidP="008279FE">
      <w:pPr>
        <w:rPr>
          <w:rFonts w:ascii="BIZ UDPゴシック" w:eastAsia="BIZ UDPゴシック" w:hAnsi="BIZ UDPゴシック" w:cs="Times New Roman"/>
          <w:b/>
          <w:bCs/>
          <w:sz w:val="36"/>
          <w:szCs w:val="36"/>
        </w:rPr>
      </w:pPr>
      <w:r w:rsidRPr="008279FE">
        <w:rPr>
          <w:rFonts w:ascii="BIZ UDPゴシック" w:eastAsia="BIZ UDPゴシック" w:hAnsi="BIZ UDPゴシック" w:cs="Times New Roman" w:hint="eastAsia"/>
          <w:b/>
          <w:bCs/>
          <w:sz w:val="36"/>
          <w:szCs w:val="36"/>
        </w:rPr>
        <w:t>実質賃金は</w:t>
      </w:r>
    </w:p>
    <w:p w14:paraId="7D044977" w14:textId="2FDEE273" w:rsidR="008279FE" w:rsidRPr="008279FE" w:rsidRDefault="008279FE" w:rsidP="008279FE">
      <w:pPr>
        <w:rPr>
          <w:rFonts w:ascii="BIZ UDPゴシック" w:eastAsia="BIZ UDPゴシック" w:hAnsi="BIZ UDPゴシック" w:cs="Times New Roman" w:hint="eastAsia"/>
          <w:b/>
          <w:bCs/>
          <w:sz w:val="36"/>
          <w:szCs w:val="36"/>
        </w:rPr>
      </w:pPr>
      <w:r w:rsidRPr="008279FE">
        <w:rPr>
          <w:rFonts w:ascii="BIZ UDPゴシック" w:eastAsia="BIZ UDPゴシック" w:hAnsi="BIZ UDPゴシック" w:cs="Times New Roman" w:hint="eastAsia"/>
          <w:b/>
          <w:bCs/>
          <w:sz w:val="36"/>
          <w:szCs w:val="36"/>
        </w:rPr>
        <w:t>マイナスの一途</w:t>
      </w:r>
    </w:p>
    <w:p w14:paraId="73DD3D49" w14:textId="79705BC0" w:rsidR="008279FE" w:rsidRDefault="008279FE" w:rsidP="008279FE">
      <w:pPr>
        <w:ind w:firstLineChars="150" w:firstLine="315"/>
        <w:rPr>
          <w:rFonts w:asciiTheme="minorEastAsia" w:hAnsiTheme="minorEastAsia" w:cs="Times New Roman"/>
          <w:szCs w:val="21"/>
        </w:rPr>
      </w:pPr>
      <w:r w:rsidRPr="008279FE">
        <w:rPr>
          <w:rFonts w:asciiTheme="minorEastAsia" w:hAnsiTheme="minorEastAsia" w:cs="Times New Roman"/>
          <w:szCs w:val="21"/>
        </w:rPr>
        <w:t>厚生労働省が</w:t>
      </w:r>
      <w:r>
        <w:rPr>
          <w:rFonts w:asciiTheme="minorEastAsia" w:hAnsiTheme="minorEastAsia" w:cs="Times New Roman" w:hint="eastAsia"/>
          <w:szCs w:val="21"/>
        </w:rPr>
        <w:t>昨日（７月</w:t>
      </w:r>
      <w:r w:rsidRPr="008279FE">
        <w:rPr>
          <w:rFonts w:asciiTheme="minorEastAsia" w:hAnsiTheme="minorEastAsia" w:cs="Times New Roman"/>
          <w:szCs w:val="21"/>
        </w:rPr>
        <w:t>８日</w:t>
      </w:r>
      <w:r>
        <w:rPr>
          <w:rFonts w:asciiTheme="minorEastAsia" w:hAnsiTheme="minorEastAsia" w:cs="Times New Roman" w:hint="eastAsia"/>
          <w:szCs w:val="21"/>
        </w:rPr>
        <w:t>）</w:t>
      </w:r>
      <w:r w:rsidRPr="008279FE">
        <w:rPr>
          <w:rFonts w:asciiTheme="minorEastAsia" w:hAnsiTheme="minorEastAsia" w:cs="Times New Roman"/>
          <w:szCs w:val="21"/>
        </w:rPr>
        <w:t>に公表した５月の</w:t>
      </w:r>
      <w:r w:rsidR="008307C0">
        <w:rPr>
          <w:rFonts w:asciiTheme="minorEastAsia" w:hAnsiTheme="minorEastAsia" w:cs="Times New Roman" w:hint="eastAsia"/>
          <w:szCs w:val="21"/>
        </w:rPr>
        <w:t>「</w:t>
      </w:r>
      <w:r w:rsidRPr="008279FE">
        <w:rPr>
          <w:rFonts w:asciiTheme="minorEastAsia" w:hAnsiTheme="minorEastAsia" w:cs="Times New Roman"/>
          <w:szCs w:val="21"/>
        </w:rPr>
        <w:t>毎月勤労統計</w:t>
      </w:r>
      <w:r w:rsidR="008307C0">
        <w:rPr>
          <w:rFonts w:asciiTheme="minorEastAsia" w:hAnsiTheme="minorEastAsia" w:cs="Times New Roman" w:hint="eastAsia"/>
          <w:szCs w:val="21"/>
        </w:rPr>
        <w:t>」</w:t>
      </w:r>
      <w:r w:rsidRPr="008279FE">
        <w:rPr>
          <w:rFonts w:asciiTheme="minorEastAsia" w:hAnsiTheme="minorEastAsia" w:cs="Times New Roman"/>
          <w:szCs w:val="21"/>
        </w:rPr>
        <w:t>（速報）によると、実質賃金は前年</w:t>
      </w:r>
      <w:r>
        <w:rPr>
          <w:rFonts w:asciiTheme="minorEastAsia" w:hAnsiTheme="minorEastAsia" w:cs="Times New Roman" w:hint="eastAsia"/>
          <w:szCs w:val="21"/>
        </w:rPr>
        <w:t>同月</w:t>
      </w:r>
      <w:r w:rsidRPr="008279FE">
        <w:rPr>
          <w:rFonts w:asciiTheme="minorEastAsia" w:hAnsiTheme="minorEastAsia" w:cs="Times New Roman"/>
          <w:szCs w:val="21"/>
        </w:rPr>
        <w:t>比１</w:t>
      </w:r>
      <w:r>
        <w:rPr>
          <w:rFonts w:asciiTheme="minorEastAsia" w:hAnsiTheme="minorEastAsia" w:cs="Times New Roman" w:hint="eastAsia"/>
          <w:szCs w:val="21"/>
        </w:rPr>
        <w:t>・</w:t>
      </w:r>
      <w:r w:rsidRPr="008279FE">
        <w:rPr>
          <w:rFonts w:asciiTheme="minorEastAsia" w:hAnsiTheme="minorEastAsia" w:cs="Times New Roman"/>
          <w:szCs w:val="21"/>
        </w:rPr>
        <w:t>４％減少</w:t>
      </w:r>
      <w:r>
        <w:rPr>
          <w:rFonts w:asciiTheme="minorEastAsia" w:hAnsiTheme="minorEastAsia" w:cs="Times New Roman" w:hint="eastAsia"/>
          <w:szCs w:val="21"/>
        </w:rPr>
        <w:t>しました。</w:t>
      </w:r>
    </w:p>
    <w:p w14:paraId="6C09C9D8" w14:textId="54E941D8" w:rsidR="008279FE" w:rsidRPr="00E1731B" w:rsidRDefault="008279FE" w:rsidP="008279FE">
      <w:pPr>
        <w:ind w:firstLineChars="150" w:firstLine="361"/>
        <w:rPr>
          <w:rFonts w:asciiTheme="minorEastAsia" w:hAnsiTheme="minorEastAsia" w:cs="Times New Roman"/>
          <w:b/>
          <w:bCs/>
          <w:sz w:val="24"/>
          <w:szCs w:val="24"/>
        </w:rPr>
      </w:pPr>
      <w:r w:rsidRPr="00E1731B">
        <w:rPr>
          <w:rFonts w:asciiTheme="minorEastAsia" w:hAnsiTheme="minorEastAsia" w:cs="Times New Roman" w:hint="eastAsia"/>
          <w:b/>
          <w:bCs/>
          <w:sz w:val="24"/>
          <w:szCs w:val="24"/>
        </w:rPr>
        <w:t>前年同月比</w:t>
      </w:r>
      <w:r w:rsidRPr="008279FE">
        <w:rPr>
          <w:rFonts w:asciiTheme="minorEastAsia" w:hAnsiTheme="minorEastAsia" w:cs="Times New Roman"/>
          <w:b/>
          <w:bCs/>
          <w:sz w:val="24"/>
          <w:szCs w:val="24"/>
        </w:rPr>
        <w:t>マイナスは</w:t>
      </w:r>
      <w:r w:rsidRPr="008279FE">
        <w:rPr>
          <w:rFonts w:asciiTheme="minorEastAsia" w:hAnsiTheme="minorEastAsia" w:cs="Times New Roman"/>
          <w:b/>
          <w:bCs/>
          <w:w w:val="67"/>
          <w:sz w:val="24"/>
          <w:szCs w:val="24"/>
          <w:eastAsianLayout w:id="-951391232" w:vert="1" w:vertCompress="1"/>
        </w:rPr>
        <w:t>２６</w:t>
      </w:r>
      <w:r w:rsidRPr="008279FE">
        <w:rPr>
          <w:rFonts w:asciiTheme="minorEastAsia" w:hAnsiTheme="minorEastAsia" w:cs="Times New Roman"/>
          <w:b/>
          <w:bCs/>
          <w:sz w:val="24"/>
          <w:szCs w:val="24"/>
        </w:rPr>
        <w:t>カ月連続</w:t>
      </w:r>
      <w:r w:rsidRPr="00E1731B">
        <w:rPr>
          <w:rFonts w:asciiTheme="minorEastAsia" w:hAnsiTheme="minorEastAsia" w:cs="Times New Roman" w:hint="eastAsia"/>
          <w:b/>
          <w:bCs/>
          <w:sz w:val="24"/>
          <w:szCs w:val="24"/>
        </w:rPr>
        <w:t>となります</w:t>
      </w:r>
      <w:r w:rsidRPr="008279FE">
        <w:rPr>
          <w:rFonts w:asciiTheme="minorEastAsia" w:hAnsiTheme="minorEastAsia" w:cs="Times New Roman"/>
          <w:b/>
          <w:bCs/>
          <w:sz w:val="24"/>
          <w:szCs w:val="24"/>
        </w:rPr>
        <w:t>。</w:t>
      </w:r>
    </w:p>
    <w:p w14:paraId="6EB97B44" w14:textId="77777777" w:rsidR="00E1731B" w:rsidRDefault="00E1731B" w:rsidP="008279FE">
      <w:pPr>
        <w:ind w:firstLineChars="150" w:firstLine="315"/>
        <w:rPr>
          <w:rFonts w:asciiTheme="minorEastAsia" w:hAnsiTheme="minorEastAsia" w:cs="Times New Roman"/>
          <w:szCs w:val="21"/>
        </w:rPr>
      </w:pPr>
    </w:p>
    <w:p w14:paraId="02E1A0C7" w14:textId="3F37EE98" w:rsidR="00E1731B" w:rsidRDefault="00E1731B" w:rsidP="00E1731B">
      <w:pPr>
        <w:rPr>
          <w:rFonts w:asciiTheme="minorEastAsia" w:hAnsiTheme="minorEastAsia" w:cs="Times New Roman" w:hint="eastAsia"/>
          <w:szCs w:val="21"/>
        </w:rPr>
      </w:pPr>
      <w:bookmarkStart w:id="3" w:name="_Hlk171420997"/>
      <w:r w:rsidRPr="00E1731B">
        <w:rPr>
          <w:rFonts w:ascii="BIZ UDPゴシック" w:eastAsia="BIZ UDPゴシック" w:hAnsi="BIZ UDPゴシック" w:cs="Times New Roman" w:hint="eastAsia"/>
          <w:b/>
          <w:bCs/>
          <w:sz w:val="32"/>
          <w:szCs w:val="32"/>
        </w:rPr>
        <w:t>名目賃金は上昇</w:t>
      </w:r>
    </w:p>
    <w:bookmarkEnd w:id="3"/>
    <w:p w14:paraId="7705142B" w14:textId="6CB3912F" w:rsidR="00E1731B" w:rsidRDefault="008279FE" w:rsidP="008279FE">
      <w:pPr>
        <w:ind w:firstLineChars="150" w:firstLine="209"/>
        <w:rPr>
          <w:rFonts w:asciiTheme="minorEastAsia" w:hAnsiTheme="minorEastAsia" w:cs="Times New Roman"/>
          <w:szCs w:val="21"/>
        </w:rPr>
      </w:pPr>
      <w:r w:rsidRPr="008279FE">
        <w:rPr>
          <w:rFonts w:asciiTheme="minorEastAsia" w:hAnsiTheme="minorEastAsia" w:cs="Times New Roman" w:hint="eastAsia"/>
          <w:w w:val="67"/>
          <w:szCs w:val="21"/>
          <w:eastAsianLayout w:id="-951390976" w:vert="1" w:vertCompress="1"/>
        </w:rPr>
        <w:t>２４</w:t>
      </w:r>
      <w:r w:rsidRPr="008279FE">
        <w:rPr>
          <w:rFonts w:asciiTheme="minorEastAsia" w:hAnsiTheme="minorEastAsia" w:cs="Times New Roman"/>
          <w:szCs w:val="21"/>
        </w:rPr>
        <w:t>春闘を受けて</w:t>
      </w:r>
      <w:r w:rsidR="00E1731B">
        <w:rPr>
          <w:rFonts w:asciiTheme="minorEastAsia" w:hAnsiTheme="minorEastAsia" w:cs="Times New Roman" w:hint="eastAsia"/>
          <w:szCs w:val="21"/>
        </w:rPr>
        <w:t>、名目賃金（現金支給総額）は、</w:t>
      </w:r>
    </w:p>
    <w:p w14:paraId="1BB666A4" w14:textId="3FD5AE16" w:rsidR="00E1731B" w:rsidRDefault="00BC548C" w:rsidP="00E1731B">
      <w:pPr>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871232" behindDoc="0" locked="0" layoutInCell="1" allowOverlap="1" wp14:anchorId="4E2F0ADD" wp14:editId="6DC552B1">
                <wp:simplePos x="0" y="0"/>
                <wp:positionH relativeFrom="margin">
                  <wp:posOffset>-158750</wp:posOffset>
                </wp:positionH>
                <wp:positionV relativeFrom="margin">
                  <wp:posOffset>5424805</wp:posOffset>
                </wp:positionV>
                <wp:extent cx="3304540" cy="1748790"/>
                <wp:effectExtent l="0" t="0" r="10160" b="22860"/>
                <wp:wrapSquare wrapText="bothSides"/>
                <wp:docPr id="2108360580" name="四角形: 角を丸くする 12"/>
                <wp:cNvGraphicFramePr/>
                <a:graphic xmlns:a="http://schemas.openxmlformats.org/drawingml/2006/main">
                  <a:graphicData uri="http://schemas.microsoft.com/office/word/2010/wordprocessingShape">
                    <wps:wsp>
                      <wps:cNvSpPr/>
                      <wps:spPr>
                        <a:xfrm>
                          <a:off x="0" y="0"/>
                          <a:ext cx="3304540" cy="174879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B0A32A8" w14:textId="14FC0E6F" w:rsidR="00BC548C" w:rsidRPr="003639AB" w:rsidRDefault="00BC548C" w:rsidP="00BC548C">
                            <w:pPr>
                              <w:ind w:left="240" w:hangingChars="100" w:hanging="240"/>
                              <w:rPr>
                                <w:rFonts w:ascii="BIZ UDPゴシック" w:eastAsia="BIZ UDPゴシック" w:hAnsi="BIZ UDPゴシック" w:cs="Times New Roman"/>
                                <w:b/>
                                <w:bCs/>
                                <w:color w:val="080808"/>
                                <w:sz w:val="24"/>
                                <w:szCs w:val="24"/>
                              </w:rPr>
                            </w:pPr>
                            <w:r w:rsidRPr="003639AB">
                              <w:rPr>
                                <w:rFonts w:ascii="BIZ UDPゴシック" w:eastAsia="BIZ UDPゴシック" w:hAnsi="BIZ UDPゴシック" w:cs="Times New Roman" w:hint="eastAsia"/>
                                <w:b/>
                                <w:bCs/>
                                <w:color w:val="080808"/>
                                <w:sz w:val="24"/>
                                <w:szCs w:val="24"/>
                              </w:rPr>
                              <w:t>所定内</w:t>
                            </w:r>
                            <w:r w:rsidR="003639AB">
                              <w:rPr>
                                <w:rFonts w:ascii="BIZ UDPゴシック" w:eastAsia="BIZ UDPゴシック" w:hAnsi="BIZ UDPゴシック" w:cs="Times New Roman" w:hint="eastAsia"/>
                                <w:b/>
                                <w:bCs/>
                                <w:color w:val="080808"/>
                                <w:sz w:val="24"/>
                                <w:szCs w:val="24"/>
                              </w:rPr>
                              <w:t>賃金</w:t>
                            </w:r>
                            <w:r w:rsidRPr="003639AB">
                              <w:rPr>
                                <w:rFonts w:ascii="BIZ UDPゴシック" w:eastAsia="BIZ UDPゴシック" w:hAnsi="BIZ UDPゴシック" w:cs="Times New Roman" w:hint="eastAsia"/>
                                <w:b/>
                                <w:bCs/>
                                <w:color w:val="080808"/>
                                <w:sz w:val="24"/>
                                <w:szCs w:val="24"/>
                              </w:rPr>
                              <w:t>とは？</w:t>
                            </w:r>
                          </w:p>
                          <w:p w14:paraId="454B04B8" w14:textId="78942173" w:rsidR="003639AB" w:rsidRPr="003639AB" w:rsidRDefault="003639AB" w:rsidP="003639AB">
                            <w:pPr>
                              <w:ind w:leftChars="100" w:left="420" w:hangingChars="100" w:hanging="210"/>
                              <w:rPr>
                                <w:rFonts w:asciiTheme="minorEastAsia" w:hAnsiTheme="minorEastAsia" w:cs="Times New Roman"/>
                                <w:color w:val="080808"/>
                                <w:szCs w:val="21"/>
                              </w:rPr>
                            </w:pPr>
                            <w:r w:rsidRPr="003639AB">
                              <w:rPr>
                                <w:rFonts w:asciiTheme="minorEastAsia" w:hAnsiTheme="minorEastAsia" w:cs="Times New Roman"/>
                                <w:color w:val="080808"/>
                                <w:szCs w:val="21"/>
                              </w:rPr>
                              <w:t>所定内</w:t>
                            </w:r>
                            <w:r>
                              <w:rPr>
                                <w:rFonts w:asciiTheme="minorEastAsia" w:hAnsiTheme="minorEastAsia" w:cs="Times New Roman" w:hint="eastAsia"/>
                                <w:color w:val="080808"/>
                                <w:szCs w:val="21"/>
                              </w:rPr>
                              <w:t>賃金</w:t>
                            </w:r>
                            <w:r w:rsidRPr="003639AB">
                              <w:rPr>
                                <w:rFonts w:asciiTheme="minorEastAsia" w:hAnsiTheme="minorEastAsia" w:cs="Times New Roman" w:hint="eastAsia"/>
                                <w:color w:val="080808"/>
                                <w:szCs w:val="21"/>
                              </w:rPr>
                              <w:t>と</w:t>
                            </w:r>
                            <w:r w:rsidRPr="003639AB">
                              <w:rPr>
                                <w:rFonts w:asciiTheme="minorEastAsia" w:hAnsiTheme="minorEastAsia" w:cs="Times New Roman"/>
                                <w:color w:val="080808"/>
                                <w:szCs w:val="21"/>
                              </w:rPr>
                              <w:t>は、労働</w:t>
                            </w:r>
                          </w:p>
                          <w:p w14:paraId="779AAECE" w14:textId="07BEFDC4" w:rsidR="003639AB" w:rsidRPr="003639AB" w:rsidRDefault="003639AB" w:rsidP="003639AB">
                            <w:pPr>
                              <w:rPr>
                                <w:rFonts w:asciiTheme="minorEastAsia" w:hAnsiTheme="minorEastAsia" w:cs="Times New Roman"/>
                                <w:color w:val="080808"/>
                                <w:szCs w:val="21"/>
                              </w:rPr>
                            </w:pPr>
                            <w:r w:rsidRPr="003639AB">
                              <w:rPr>
                                <w:rFonts w:asciiTheme="minorEastAsia" w:hAnsiTheme="minorEastAsia" w:cs="Times New Roman"/>
                                <w:color w:val="080808"/>
                                <w:szCs w:val="21"/>
                              </w:rPr>
                              <w:t>契約によって定められた所定労働時間内の労働に対して支払われる</w:t>
                            </w:r>
                            <w:r>
                              <w:rPr>
                                <w:rFonts w:asciiTheme="minorEastAsia" w:hAnsiTheme="minorEastAsia" w:cs="Times New Roman" w:hint="eastAsia"/>
                                <w:color w:val="080808"/>
                                <w:szCs w:val="21"/>
                              </w:rPr>
                              <w:t>賃金</w:t>
                            </w:r>
                            <w:r w:rsidRPr="003639AB">
                              <w:rPr>
                                <w:rFonts w:asciiTheme="minorEastAsia" w:hAnsiTheme="minorEastAsia" w:cs="Times New Roman"/>
                                <w:color w:val="080808"/>
                                <w:szCs w:val="21"/>
                              </w:rPr>
                              <w:t>で</w:t>
                            </w:r>
                            <w:r>
                              <w:rPr>
                                <w:rFonts w:asciiTheme="minorEastAsia" w:hAnsiTheme="minorEastAsia" w:cs="Times New Roman" w:hint="eastAsia"/>
                                <w:color w:val="080808"/>
                                <w:szCs w:val="21"/>
                              </w:rPr>
                              <w:t>す</w:t>
                            </w:r>
                            <w:r w:rsidRPr="003639AB">
                              <w:rPr>
                                <w:rFonts w:asciiTheme="minorEastAsia" w:hAnsiTheme="minorEastAsia" w:cs="Times New Roman"/>
                                <w:color w:val="080808"/>
                                <w:szCs w:val="21"/>
                              </w:rPr>
                              <w:t xml:space="preserve">。 </w:t>
                            </w:r>
                          </w:p>
                          <w:p w14:paraId="508D095C" w14:textId="273AEAE9" w:rsidR="003639AB" w:rsidRPr="003639AB" w:rsidRDefault="003639AB" w:rsidP="003639AB">
                            <w:pPr>
                              <w:ind w:firstLineChars="100" w:firstLine="210"/>
                              <w:rPr>
                                <w:rFonts w:asciiTheme="minorEastAsia" w:hAnsiTheme="minorEastAsia" w:cs="Times New Roman"/>
                                <w:color w:val="080808"/>
                                <w:szCs w:val="21"/>
                              </w:rPr>
                            </w:pPr>
                            <w:r w:rsidRPr="003639AB">
                              <w:rPr>
                                <w:rFonts w:asciiTheme="minorEastAsia" w:hAnsiTheme="minorEastAsia" w:cs="Times New Roman"/>
                                <w:color w:val="080808"/>
                                <w:szCs w:val="21"/>
                              </w:rPr>
                              <w:t>一方、所定外賃金は、所定労働時間を超える労働に対して支払われ</w:t>
                            </w:r>
                            <w:r>
                              <w:rPr>
                                <w:rFonts w:asciiTheme="minorEastAsia" w:hAnsiTheme="minorEastAsia" w:cs="Times New Roman" w:hint="eastAsia"/>
                                <w:color w:val="080808"/>
                                <w:szCs w:val="21"/>
                              </w:rPr>
                              <w:t>もので、</w:t>
                            </w:r>
                            <w:r w:rsidRPr="003639AB">
                              <w:rPr>
                                <w:rFonts w:asciiTheme="minorEastAsia" w:hAnsiTheme="minorEastAsia" w:cs="Times New Roman"/>
                                <w:color w:val="080808"/>
                                <w:szCs w:val="21"/>
                              </w:rPr>
                              <w:t>所定外賃金には、時間外手当、早朝出勤手当、休日労働手当、深夜業手当等が含まれ</w:t>
                            </w:r>
                            <w:r w:rsidRPr="003639AB">
                              <w:rPr>
                                <w:rFonts w:asciiTheme="minorEastAsia" w:hAnsiTheme="minorEastAsia" w:cs="Times New Roman" w:hint="eastAsia"/>
                                <w:color w:val="080808"/>
                                <w:szCs w:val="21"/>
                              </w:rPr>
                              <w:t>ます。</w:t>
                            </w:r>
                          </w:p>
                          <w:p w14:paraId="427EAAAD" w14:textId="77777777" w:rsidR="003639AB" w:rsidRPr="003639AB" w:rsidRDefault="003639AB" w:rsidP="003639AB">
                            <w:pPr>
                              <w:ind w:left="420" w:hangingChars="200" w:hanging="420"/>
                              <w:rPr>
                                <w:rFonts w:asciiTheme="minorEastAsia" w:hAnsiTheme="minorEastAsia" w:cs="Times New Roman"/>
                                <w:color w:val="080808"/>
                                <w:szCs w:val="21"/>
                              </w:rPr>
                            </w:pPr>
                          </w:p>
                          <w:p w14:paraId="4A85035D" w14:textId="77777777" w:rsidR="003639AB" w:rsidRDefault="003639AB" w:rsidP="003639AB">
                            <w:pPr>
                              <w:ind w:left="422" w:hangingChars="200" w:hanging="422"/>
                              <w:rPr>
                                <w:rFonts w:asciiTheme="minorEastAsia" w:hAnsiTheme="minorEastAsia" w:cs="Times New Roman"/>
                                <w:b/>
                                <w:bCs/>
                                <w:color w:val="080808"/>
                                <w:szCs w:val="21"/>
                              </w:rPr>
                            </w:pPr>
                          </w:p>
                          <w:p w14:paraId="634D49E9" w14:textId="77777777" w:rsidR="003639AB" w:rsidRDefault="003639AB" w:rsidP="003639AB">
                            <w:pPr>
                              <w:ind w:left="422" w:hangingChars="200" w:hanging="422"/>
                              <w:rPr>
                                <w:rFonts w:asciiTheme="minorEastAsia" w:hAnsiTheme="minorEastAsia" w:cs="Times New Roman"/>
                                <w:b/>
                                <w:bCs/>
                                <w:color w:val="080808"/>
                                <w:szCs w:val="21"/>
                              </w:rPr>
                            </w:pPr>
                          </w:p>
                          <w:p w14:paraId="14FEB3DA" w14:textId="77777777" w:rsidR="003639AB" w:rsidRDefault="003639AB" w:rsidP="003639AB">
                            <w:pPr>
                              <w:ind w:left="422" w:hangingChars="200" w:hanging="422"/>
                              <w:rPr>
                                <w:rFonts w:asciiTheme="minorEastAsia" w:hAnsiTheme="minorEastAsia" w:cs="Times New Roman"/>
                                <w:b/>
                                <w:bCs/>
                                <w:color w:val="080808"/>
                                <w:szCs w:val="21"/>
                              </w:rPr>
                            </w:pPr>
                          </w:p>
                          <w:p w14:paraId="4D0FE29E" w14:textId="77777777" w:rsidR="003639AB" w:rsidRDefault="003639AB" w:rsidP="003639AB">
                            <w:pPr>
                              <w:ind w:left="422" w:hangingChars="200" w:hanging="422"/>
                              <w:rPr>
                                <w:rFonts w:asciiTheme="minorEastAsia" w:hAnsiTheme="minorEastAsia" w:cs="Times New Roman"/>
                                <w:b/>
                                <w:bCs/>
                                <w:color w:val="080808"/>
                                <w:szCs w:val="21"/>
                              </w:rPr>
                            </w:pPr>
                          </w:p>
                          <w:p w14:paraId="3C94F462" w14:textId="77777777" w:rsidR="003639AB" w:rsidRDefault="003639AB" w:rsidP="003639AB">
                            <w:pPr>
                              <w:ind w:left="422" w:hangingChars="200" w:hanging="422"/>
                              <w:rPr>
                                <w:rFonts w:asciiTheme="minorEastAsia" w:hAnsiTheme="minorEastAsia" w:cs="Times New Roman"/>
                                <w:b/>
                                <w:bCs/>
                                <w:color w:val="080808"/>
                                <w:szCs w:val="21"/>
                              </w:rPr>
                            </w:pPr>
                          </w:p>
                          <w:p w14:paraId="212A071A" w14:textId="77777777" w:rsidR="003639AB" w:rsidRDefault="003639AB" w:rsidP="003639AB">
                            <w:pPr>
                              <w:ind w:left="422" w:hangingChars="200" w:hanging="422"/>
                              <w:rPr>
                                <w:rFonts w:asciiTheme="minorEastAsia" w:hAnsiTheme="minorEastAsia" w:cs="Times New Roman"/>
                                <w:b/>
                                <w:bCs/>
                                <w:color w:val="080808"/>
                                <w:szCs w:val="21"/>
                              </w:rPr>
                            </w:pPr>
                          </w:p>
                          <w:p w14:paraId="33EE8402" w14:textId="77777777" w:rsidR="003639AB" w:rsidRDefault="003639AB" w:rsidP="003639AB">
                            <w:pPr>
                              <w:ind w:left="422" w:hangingChars="200" w:hanging="422"/>
                              <w:rPr>
                                <w:rFonts w:asciiTheme="minorEastAsia" w:hAnsiTheme="minorEastAsia" w:cs="Times New Roman"/>
                                <w:b/>
                                <w:bCs/>
                                <w:color w:val="080808"/>
                                <w:szCs w:val="21"/>
                              </w:rPr>
                            </w:pPr>
                          </w:p>
                          <w:p w14:paraId="38E8A525" w14:textId="77777777" w:rsidR="003639AB" w:rsidRDefault="003639AB" w:rsidP="003639AB">
                            <w:pPr>
                              <w:ind w:left="422" w:hangingChars="200" w:hanging="422"/>
                              <w:rPr>
                                <w:rFonts w:asciiTheme="minorEastAsia" w:hAnsiTheme="minorEastAsia" w:cs="Times New Roman"/>
                                <w:b/>
                                <w:bCs/>
                                <w:color w:val="080808"/>
                                <w:szCs w:val="21"/>
                              </w:rPr>
                            </w:pPr>
                          </w:p>
                          <w:p w14:paraId="387B0B9A" w14:textId="77777777" w:rsidR="003639AB" w:rsidRDefault="003639AB" w:rsidP="003639AB">
                            <w:pPr>
                              <w:ind w:left="420" w:hangingChars="200" w:hanging="420"/>
                              <w:rPr>
                                <w:rFonts w:hint="eastAsia"/>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F0ADD" id="四角形: 角を丸くする 12" o:spid="_x0000_s1029" style="position:absolute;left:0;text-align:left;margin-left:-12.5pt;margin-top:427.15pt;width:260.2pt;height:137.7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" filled="f" strokecolor="#091723 [484]" strokeweight="1pt">
                <v:stroke joinstyle="miter"/>
                <v:textbox style="layout-flow:vertical-ideographic">
                  <w:txbxContent>
                    <w:p w14:paraId="5B0A32A8" w14:textId="14FC0E6F" w:rsidR="00BC548C" w:rsidRPr="003639AB" w:rsidRDefault="00BC548C" w:rsidP="00BC548C">
                      <w:pPr>
                        <w:ind w:left="240" w:hangingChars="100" w:hanging="240"/>
                        <w:rPr>
                          <w:rFonts w:ascii="BIZ UDPゴシック" w:eastAsia="BIZ UDPゴシック" w:hAnsi="BIZ UDPゴシック" w:cs="Times New Roman"/>
                          <w:b/>
                          <w:bCs/>
                          <w:color w:val="080808"/>
                          <w:sz w:val="24"/>
                          <w:szCs w:val="24"/>
                        </w:rPr>
                      </w:pPr>
                      <w:r w:rsidRPr="003639AB">
                        <w:rPr>
                          <w:rFonts w:ascii="BIZ UDPゴシック" w:eastAsia="BIZ UDPゴシック" w:hAnsi="BIZ UDPゴシック" w:cs="Times New Roman" w:hint="eastAsia"/>
                          <w:b/>
                          <w:bCs/>
                          <w:color w:val="080808"/>
                          <w:sz w:val="24"/>
                          <w:szCs w:val="24"/>
                        </w:rPr>
                        <w:t>所定内</w:t>
                      </w:r>
                      <w:r w:rsidR="003639AB">
                        <w:rPr>
                          <w:rFonts w:ascii="BIZ UDPゴシック" w:eastAsia="BIZ UDPゴシック" w:hAnsi="BIZ UDPゴシック" w:cs="Times New Roman" w:hint="eastAsia"/>
                          <w:b/>
                          <w:bCs/>
                          <w:color w:val="080808"/>
                          <w:sz w:val="24"/>
                          <w:szCs w:val="24"/>
                        </w:rPr>
                        <w:t>賃金</w:t>
                      </w:r>
                      <w:r w:rsidRPr="003639AB">
                        <w:rPr>
                          <w:rFonts w:ascii="BIZ UDPゴシック" w:eastAsia="BIZ UDPゴシック" w:hAnsi="BIZ UDPゴシック" w:cs="Times New Roman" w:hint="eastAsia"/>
                          <w:b/>
                          <w:bCs/>
                          <w:color w:val="080808"/>
                          <w:sz w:val="24"/>
                          <w:szCs w:val="24"/>
                        </w:rPr>
                        <w:t>とは？</w:t>
                      </w:r>
                    </w:p>
                    <w:p w14:paraId="454B04B8" w14:textId="78942173" w:rsidR="003639AB" w:rsidRPr="003639AB" w:rsidRDefault="003639AB" w:rsidP="003639AB">
                      <w:pPr>
                        <w:ind w:leftChars="100" w:left="420" w:hangingChars="100" w:hanging="210"/>
                        <w:rPr>
                          <w:rFonts w:asciiTheme="minorEastAsia" w:hAnsiTheme="minorEastAsia" w:cs="Times New Roman"/>
                          <w:color w:val="080808"/>
                          <w:szCs w:val="21"/>
                        </w:rPr>
                      </w:pPr>
                      <w:r w:rsidRPr="003639AB">
                        <w:rPr>
                          <w:rFonts w:asciiTheme="minorEastAsia" w:hAnsiTheme="minorEastAsia" w:cs="Times New Roman"/>
                          <w:color w:val="080808"/>
                          <w:szCs w:val="21"/>
                        </w:rPr>
                        <w:t>所定内</w:t>
                      </w:r>
                      <w:r>
                        <w:rPr>
                          <w:rFonts w:asciiTheme="minorEastAsia" w:hAnsiTheme="minorEastAsia" w:cs="Times New Roman" w:hint="eastAsia"/>
                          <w:color w:val="080808"/>
                          <w:szCs w:val="21"/>
                        </w:rPr>
                        <w:t>賃金</w:t>
                      </w:r>
                      <w:r w:rsidRPr="003639AB">
                        <w:rPr>
                          <w:rFonts w:asciiTheme="minorEastAsia" w:hAnsiTheme="minorEastAsia" w:cs="Times New Roman" w:hint="eastAsia"/>
                          <w:color w:val="080808"/>
                          <w:szCs w:val="21"/>
                        </w:rPr>
                        <w:t>と</w:t>
                      </w:r>
                      <w:r w:rsidRPr="003639AB">
                        <w:rPr>
                          <w:rFonts w:asciiTheme="minorEastAsia" w:hAnsiTheme="minorEastAsia" w:cs="Times New Roman"/>
                          <w:color w:val="080808"/>
                          <w:szCs w:val="21"/>
                        </w:rPr>
                        <w:t>は、労働</w:t>
                      </w:r>
                    </w:p>
                    <w:p w14:paraId="779AAECE" w14:textId="07BEFDC4" w:rsidR="003639AB" w:rsidRPr="003639AB" w:rsidRDefault="003639AB" w:rsidP="003639AB">
                      <w:pPr>
                        <w:rPr>
                          <w:rFonts w:asciiTheme="minorEastAsia" w:hAnsiTheme="minorEastAsia" w:cs="Times New Roman"/>
                          <w:color w:val="080808"/>
                          <w:szCs w:val="21"/>
                        </w:rPr>
                      </w:pPr>
                      <w:r w:rsidRPr="003639AB">
                        <w:rPr>
                          <w:rFonts w:asciiTheme="minorEastAsia" w:hAnsiTheme="minorEastAsia" w:cs="Times New Roman"/>
                          <w:color w:val="080808"/>
                          <w:szCs w:val="21"/>
                        </w:rPr>
                        <w:t>契約によって定められた所定労働時間内の労働に対して支払われる</w:t>
                      </w:r>
                      <w:r>
                        <w:rPr>
                          <w:rFonts w:asciiTheme="minorEastAsia" w:hAnsiTheme="minorEastAsia" w:cs="Times New Roman" w:hint="eastAsia"/>
                          <w:color w:val="080808"/>
                          <w:szCs w:val="21"/>
                        </w:rPr>
                        <w:t>賃金</w:t>
                      </w:r>
                      <w:r w:rsidRPr="003639AB">
                        <w:rPr>
                          <w:rFonts w:asciiTheme="minorEastAsia" w:hAnsiTheme="minorEastAsia" w:cs="Times New Roman"/>
                          <w:color w:val="080808"/>
                          <w:szCs w:val="21"/>
                        </w:rPr>
                        <w:t>で</w:t>
                      </w:r>
                      <w:r>
                        <w:rPr>
                          <w:rFonts w:asciiTheme="minorEastAsia" w:hAnsiTheme="minorEastAsia" w:cs="Times New Roman" w:hint="eastAsia"/>
                          <w:color w:val="080808"/>
                          <w:szCs w:val="21"/>
                        </w:rPr>
                        <w:t>す</w:t>
                      </w:r>
                      <w:r w:rsidRPr="003639AB">
                        <w:rPr>
                          <w:rFonts w:asciiTheme="minorEastAsia" w:hAnsiTheme="minorEastAsia" w:cs="Times New Roman"/>
                          <w:color w:val="080808"/>
                          <w:szCs w:val="21"/>
                        </w:rPr>
                        <w:t xml:space="preserve">。 </w:t>
                      </w:r>
                    </w:p>
                    <w:p w14:paraId="508D095C" w14:textId="273AEAE9" w:rsidR="003639AB" w:rsidRPr="003639AB" w:rsidRDefault="003639AB" w:rsidP="003639AB">
                      <w:pPr>
                        <w:ind w:firstLineChars="100" w:firstLine="210"/>
                        <w:rPr>
                          <w:rFonts w:asciiTheme="minorEastAsia" w:hAnsiTheme="minorEastAsia" w:cs="Times New Roman"/>
                          <w:color w:val="080808"/>
                          <w:szCs w:val="21"/>
                        </w:rPr>
                      </w:pPr>
                      <w:r w:rsidRPr="003639AB">
                        <w:rPr>
                          <w:rFonts w:asciiTheme="minorEastAsia" w:hAnsiTheme="minorEastAsia" w:cs="Times New Roman"/>
                          <w:color w:val="080808"/>
                          <w:szCs w:val="21"/>
                        </w:rPr>
                        <w:t>一方、所定外賃金は、所定労働時間を超える労働に対して支払われ</w:t>
                      </w:r>
                      <w:r>
                        <w:rPr>
                          <w:rFonts w:asciiTheme="minorEastAsia" w:hAnsiTheme="minorEastAsia" w:cs="Times New Roman" w:hint="eastAsia"/>
                          <w:color w:val="080808"/>
                          <w:szCs w:val="21"/>
                        </w:rPr>
                        <w:t>もので、</w:t>
                      </w:r>
                      <w:r w:rsidRPr="003639AB">
                        <w:rPr>
                          <w:rFonts w:asciiTheme="minorEastAsia" w:hAnsiTheme="minorEastAsia" w:cs="Times New Roman"/>
                          <w:color w:val="080808"/>
                          <w:szCs w:val="21"/>
                        </w:rPr>
                        <w:t>所定外賃金には、時間外手当、早朝出勤手当、休日労働手当、深夜業手当等が含まれ</w:t>
                      </w:r>
                      <w:r w:rsidRPr="003639AB">
                        <w:rPr>
                          <w:rFonts w:asciiTheme="minorEastAsia" w:hAnsiTheme="minorEastAsia" w:cs="Times New Roman" w:hint="eastAsia"/>
                          <w:color w:val="080808"/>
                          <w:szCs w:val="21"/>
                        </w:rPr>
                        <w:t>ます。</w:t>
                      </w:r>
                    </w:p>
                    <w:p w14:paraId="427EAAAD" w14:textId="77777777" w:rsidR="003639AB" w:rsidRPr="003639AB" w:rsidRDefault="003639AB" w:rsidP="003639AB">
                      <w:pPr>
                        <w:ind w:left="420" w:hangingChars="200" w:hanging="420"/>
                        <w:rPr>
                          <w:rFonts w:asciiTheme="minorEastAsia" w:hAnsiTheme="minorEastAsia" w:cs="Times New Roman"/>
                          <w:color w:val="080808"/>
                          <w:szCs w:val="21"/>
                        </w:rPr>
                      </w:pPr>
                    </w:p>
                    <w:p w14:paraId="4A85035D" w14:textId="77777777" w:rsidR="003639AB" w:rsidRDefault="003639AB" w:rsidP="003639AB">
                      <w:pPr>
                        <w:ind w:left="422" w:hangingChars="200" w:hanging="422"/>
                        <w:rPr>
                          <w:rFonts w:asciiTheme="minorEastAsia" w:hAnsiTheme="minorEastAsia" w:cs="Times New Roman"/>
                          <w:b/>
                          <w:bCs/>
                          <w:color w:val="080808"/>
                          <w:szCs w:val="21"/>
                        </w:rPr>
                      </w:pPr>
                    </w:p>
                    <w:p w14:paraId="634D49E9" w14:textId="77777777" w:rsidR="003639AB" w:rsidRDefault="003639AB" w:rsidP="003639AB">
                      <w:pPr>
                        <w:ind w:left="422" w:hangingChars="200" w:hanging="422"/>
                        <w:rPr>
                          <w:rFonts w:asciiTheme="minorEastAsia" w:hAnsiTheme="minorEastAsia" w:cs="Times New Roman"/>
                          <w:b/>
                          <w:bCs/>
                          <w:color w:val="080808"/>
                          <w:szCs w:val="21"/>
                        </w:rPr>
                      </w:pPr>
                    </w:p>
                    <w:p w14:paraId="14FEB3DA" w14:textId="77777777" w:rsidR="003639AB" w:rsidRDefault="003639AB" w:rsidP="003639AB">
                      <w:pPr>
                        <w:ind w:left="422" w:hangingChars="200" w:hanging="422"/>
                        <w:rPr>
                          <w:rFonts w:asciiTheme="minorEastAsia" w:hAnsiTheme="minorEastAsia" w:cs="Times New Roman"/>
                          <w:b/>
                          <w:bCs/>
                          <w:color w:val="080808"/>
                          <w:szCs w:val="21"/>
                        </w:rPr>
                      </w:pPr>
                    </w:p>
                    <w:p w14:paraId="4D0FE29E" w14:textId="77777777" w:rsidR="003639AB" w:rsidRDefault="003639AB" w:rsidP="003639AB">
                      <w:pPr>
                        <w:ind w:left="422" w:hangingChars="200" w:hanging="422"/>
                        <w:rPr>
                          <w:rFonts w:asciiTheme="minorEastAsia" w:hAnsiTheme="minorEastAsia" w:cs="Times New Roman"/>
                          <w:b/>
                          <w:bCs/>
                          <w:color w:val="080808"/>
                          <w:szCs w:val="21"/>
                        </w:rPr>
                      </w:pPr>
                    </w:p>
                    <w:p w14:paraId="3C94F462" w14:textId="77777777" w:rsidR="003639AB" w:rsidRDefault="003639AB" w:rsidP="003639AB">
                      <w:pPr>
                        <w:ind w:left="422" w:hangingChars="200" w:hanging="422"/>
                        <w:rPr>
                          <w:rFonts w:asciiTheme="minorEastAsia" w:hAnsiTheme="minorEastAsia" w:cs="Times New Roman"/>
                          <w:b/>
                          <w:bCs/>
                          <w:color w:val="080808"/>
                          <w:szCs w:val="21"/>
                        </w:rPr>
                      </w:pPr>
                    </w:p>
                    <w:p w14:paraId="212A071A" w14:textId="77777777" w:rsidR="003639AB" w:rsidRDefault="003639AB" w:rsidP="003639AB">
                      <w:pPr>
                        <w:ind w:left="422" w:hangingChars="200" w:hanging="422"/>
                        <w:rPr>
                          <w:rFonts w:asciiTheme="minorEastAsia" w:hAnsiTheme="minorEastAsia" w:cs="Times New Roman"/>
                          <w:b/>
                          <w:bCs/>
                          <w:color w:val="080808"/>
                          <w:szCs w:val="21"/>
                        </w:rPr>
                      </w:pPr>
                    </w:p>
                    <w:p w14:paraId="33EE8402" w14:textId="77777777" w:rsidR="003639AB" w:rsidRDefault="003639AB" w:rsidP="003639AB">
                      <w:pPr>
                        <w:ind w:left="422" w:hangingChars="200" w:hanging="422"/>
                        <w:rPr>
                          <w:rFonts w:asciiTheme="minorEastAsia" w:hAnsiTheme="minorEastAsia" w:cs="Times New Roman"/>
                          <w:b/>
                          <w:bCs/>
                          <w:color w:val="080808"/>
                          <w:szCs w:val="21"/>
                        </w:rPr>
                      </w:pPr>
                    </w:p>
                    <w:p w14:paraId="38E8A525" w14:textId="77777777" w:rsidR="003639AB" w:rsidRDefault="003639AB" w:rsidP="003639AB">
                      <w:pPr>
                        <w:ind w:left="422" w:hangingChars="200" w:hanging="422"/>
                        <w:rPr>
                          <w:rFonts w:asciiTheme="minorEastAsia" w:hAnsiTheme="minorEastAsia" w:cs="Times New Roman"/>
                          <w:b/>
                          <w:bCs/>
                          <w:color w:val="080808"/>
                          <w:szCs w:val="21"/>
                        </w:rPr>
                      </w:pPr>
                    </w:p>
                    <w:p w14:paraId="387B0B9A" w14:textId="77777777" w:rsidR="003639AB" w:rsidRDefault="003639AB" w:rsidP="003639AB">
                      <w:pPr>
                        <w:ind w:left="420" w:hangingChars="200" w:hanging="420"/>
                        <w:rPr>
                          <w:rFonts w:hint="eastAsia"/>
                        </w:rPr>
                      </w:pPr>
                    </w:p>
                  </w:txbxContent>
                </v:textbox>
                <w10:wrap type="square" anchorx="margin" anchory="margin"/>
              </v:roundrect>
            </w:pict>
          </mc:Fallback>
        </mc:AlternateContent>
      </w:r>
      <w:r w:rsidR="00E1731B" w:rsidRPr="00E1731B">
        <w:rPr>
          <w:rFonts w:asciiTheme="minorEastAsia" w:hAnsiTheme="minorEastAsia" w:cs="Times New Roman" w:hint="eastAsia"/>
          <w:w w:val="67"/>
          <w:szCs w:val="21"/>
          <w:eastAsianLayout w:id="-951389696" w:vert="1" w:vertCompress="1"/>
        </w:rPr>
        <w:t>２９</w:t>
      </w:r>
      <w:r w:rsidR="00E1731B">
        <w:rPr>
          <w:rFonts w:asciiTheme="minorEastAsia" w:hAnsiTheme="minorEastAsia" w:cs="Times New Roman" w:hint="eastAsia"/>
          <w:szCs w:val="21"/>
        </w:rPr>
        <w:t>万７１５１円（事業所規模５人以上）で、対前年同月比では１・９％の上昇でした。</w:t>
      </w:r>
    </w:p>
    <w:p w14:paraId="276EA3B1" w14:textId="3AD7EC38" w:rsidR="00BC548C" w:rsidRDefault="00BC548C" w:rsidP="00BC548C">
      <w:pPr>
        <w:ind w:firstLineChars="100" w:firstLine="210"/>
        <w:rPr>
          <w:rFonts w:asciiTheme="minorEastAsia" w:hAnsiTheme="minorEastAsia" w:cs="Times New Roman"/>
          <w:szCs w:val="21"/>
        </w:rPr>
      </w:pPr>
      <w:r>
        <w:rPr>
          <w:rFonts w:asciiTheme="minorEastAsia" w:hAnsiTheme="minorEastAsia" w:cs="Times New Roman" w:hint="eastAsia"/>
          <w:szCs w:val="21"/>
        </w:rPr>
        <w:t>さらに</w:t>
      </w:r>
      <w:r w:rsidR="00E1731B">
        <w:rPr>
          <w:rFonts w:asciiTheme="minorEastAsia" w:hAnsiTheme="minorEastAsia" w:cs="Times New Roman" w:hint="eastAsia"/>
          <w:szCs w:val="21"/>
        </w:rPr>
        <w:t>所定内賃金は</w:t>
      </w:r>
      <w:r>
        <w:rPr>
          <w:rFonts w:asciiTheme="minorEastAsia" w:hAnsiTheme="minorEastAsia" w:cs="Times New Roman" w:hint="eastAsia"/>
          <w:szCs w:val="21"/>
        </w:rPr>
        <w:t>、２・５％上昇で、</w:t>
      </w:r>
      <w:r w:rsidRPr="008279FE">
        <w:rPr>
          <w:rFonts w:asciiTheme="minorEastAsia" w:hAnsiTheme="minorEastAsia" w:cs="Times New Roman"/>
          <w:szCs w:val="21"/>
        </w:rPr>
        <w:t>所定内</w:t>
      </w:r>
      <w:r>
        <w:rPr>
          <w:rFonts w:asciiTheme="minorEastAsia" w:hAnsiTheme="minorEastAsia" w:cs="Times New Roman" w:hint="eastAsia"/>
          <w:szCs w:val="21"/>
        </w:rPr>
        <w:t>賃金</w:t>
      </w:r>
      <w:r w:rsidRPr="008279FE">
        <w:rPr>
          <w:rFonts w:asciiTheme="minorEastAsia" w:hAnsiTheme="minorEastAsia" w:cs="Times New Roman"/>
          <w:szCs w:val="21"/>
        </w:rPr>
        <w:t>は</w:t>
      </w:r>
      <w:r w:rsidRPr="008279FE">
        <w:rPr>
          <w:rFonts w:asciiTheme="minorEastAsia" w:hAnsiTheme="minorEastAsia" w:cs="Times New Roman"/>
          <w:w w:val="67"/>
          <w:szCs w:val="21"/>
          <w:eastAsianLayout w:id="-951390975" w:vert="1" w:vertCompress="1"/>
        </w:rPr>
        <w:t>３１</w:t>
      </w:r>
      <w:r w:rsidRPr="008279FE">
        <w:rPr>
          <w:rFonts w:asciiTheme="minorEastAsia" w:hAnsiTheme="minorEastAsia" w:cs="Times New Roman"/>
          <w:szCs w:val="21"/>
        </w:rPr>
        <w:t>年ぶりの高い伸びを示し</w:t>
      </w:r>
      <w:r w:rsidR="003639AB">
        <w:rPr>
          <w:rFonts w:asciiTheme="minorEastAsia" w:hAnsiTheme="minorEastAsia" w:cs="Times New Roman" w:hint="eastAsia"/>
          <w:szCs w:val="21"/>
        </w:rPr>
        <w:t>ました。</w:t>
      </w:r>
    </w:p>
    <w:p w14:paraId="023F8A7C" w14:textId="734066B9" w:rsidR="00A24F66" w:rsidRPr="00846DFC" w:rsidRDefault="00A24F66" w:rsidP="00A24F66">
      <w:pPr>
        <w:rPr>
          <w:rFonts w:asciiTheme="minorEastAsia" w:hAnsiTheme="minorEastAsia" w:cs="Times New Roman" w:hint="eastAsia"/>
          <w:sz w:val="30"/>
          <w:szCs w:val="30"/>
        </w:rPr>
      </w:pPr>
      <w:r w:rsidRPr="00846DFC">
        <w:rPr>
          <w:rFonts w:ascii="BIZ UDPゴシック" w:eastAsia="BIZ UDPゴシック" w:hAnsi="BIZ UDPゴシック" w:cs="Times New Roman" w:hint="eastAsia"/>
          <w:b/>
          <w:bCs/>
          <w:sz w:val="30"/>
          <w:szCs w:val="30"/>
        </w:rPr>
        <w:t>高い伸びを示した</w:t>
      </w:r>
      <w:r w:rsidRPr="00846DFC">
        <w:rPr>
          <w:rFonts w:ascii="BIZ UDPゴシック" w:eastAsia="BIZ UDPゴシック" w:hAnsi="BIZ UDPゴシック" w:cs="Times New Roman" w:hint="eastAsia"/>
          <w:b/>
          <w:bCs/>
          <w:sz w:val="30"/>
          <w:szCs w:val="30"/>
        </w:rPr>
        <w:t>名目賃金</w:t>
      </w:r>
      <w:r w:rsidRPr="00846DFC">
        <w:rPr>
          <w:rFonts w:ascii="BIZ UDPゴシック" w:eastAsia="BIZ UDPゴシック" w:hAnsi="BIZ UDPゴシック" w:cs="Times New Roman" w:hint="eastAsia"/>
          <w:b/>
          <w:bCs/>
          <w:sz w:val="30"/>
          <w:szCs w:val="30"/>
        </w:rPr>
        <w:t>も物価高騰で</w:t>
      </w:r>
      <w:r w:rsidR="00846DFC" w:rsidRPr="00846DFC">
        <w:rPr>
          <w:rFonts w:ascii="BIZ UDPゴシック" w:eastAsia="BIZ UDPゴシック" w:hAnsi="BIZ UDPゴシック" w:cs="Times New Roman" w:hint="eastAsia"/>
          <w:b/>
          <w:bCs/>
          <w:sz w:val="30"/>
          <w:szCs w:val="30"/>
        </w:rPr>
        <w:t>相殺され実質はマイナス！</w:t>
      </w:r>
    </w:p>
    <w:p w14:paraId="6DBD1A47" w14:textId="7D694858" w:rsidR="008279FE" w:rsidRDefault="003639AB" w:rsidP="00BC548C">
      <w:pPr>
        <w:ind w:firstLineChars="100" w:firstLine="210"/>
        <w:rPr>
          <w:rFonts w:asciiTheme="minorEastAsia" w:hAnsiTheme="minorEastAsia" w:cs="Times New Roman"/>
          <w:szCs w:val="21"/>
        </w:rPr>
      </w:pPr>
      <w:r>
        <w:rPr>
          <w:rFonts w:asciiTheme="minorEastAsia" w:hAnsiTheme="minorEastAsia" w:cs="Times New Roman" w:hint="eastAsia"/>
          <w:szCs w:val="21"/>
        </w:rPr>
        <w:t>しかし</w:t>
      </w:r>
      <w:r w:rsidR="008279FE" w:rsidRPr="008279FE">
        <w:rPr>
          <w:rFonts w:asciiTheme="minorEastAsia" w:hAnsiTheme="minorEastAsia" w:cs="Times New Roman"/>
          <w:szCs w:val="21"/>
        </w:rPr>
        <w:t>物価の上昇に相殺され、実質賃金の減少幅は４月の１</w:t>
      </w:r>
      <w:r>
        <w:rPr>
          <w:rFonts w:asciiTheme="minorEastAsia" w:hAnsiTheme="minorEastAsia" w:cs="Times New Roman" w:hint="eastAsia"/>
          <w:szCs w:val="21"/>
        </w:rPr>
        <w:t>・</w:t>
      </w:r>
      <w:r w:rsidR="008279FE" w:rsidRPr="008279FE">
        <w:rPr>
          <w:rFonts w:asciiTheme="minorEastAsia" w:hAnsiTheme="minorEastAsia" w:cs="Times New Roman"/>
          <w:szCs w:val="21"/>
        </w:rPr>
        <w:t>２％からやや拡大し</w:t>
      </w:r>
      <w:r w:rsidR="00A24F66">
        <w:rPr>
          <w:rFonts w:asciiTheme="minorEastAsia" w:hAnsiTheme="minorEastAsia" w:cs="Times New Roman" w:hint="eastAsia"/>
          <w:szCs w:val="21"/>
        </w:rPr>
        <w:t>、１・４％でした</w:t>
      </w:r>
      <w:r w:rsidR="008279FE" w:rsidRPr="008279FE">
        <w:rPr>
          <w:rFonts w:asciiTheme="minorEastAsia" w:hAnsiTheme="minorEastAsia" w:cs="Times New Roman"/>
          <w:szCs w:val="21"/>
        </w:rPr>
        <w:t>。</w:t>
      </w:r>
    </w:p>
    <w:p w14:paraId="799D2CD2" w14:textId="24E6B57C" w:rsidR="00846DFC" w:rsidRDefault="00A24F66" w:rsidP="00846DFC">
      <w:pPr>
        <w:ind w:firstLineChars="150" w:firstLine="315"/>
        <w:rPr>
          <w:rFonts w:asciiTheme="minorEastAsia" w:hAnsiTheme="minorEastAsia" w:cs="Times New Roman"/>
          <w:szCs w:val="21"/>
        </w:rPr>
      </w:pPr>
      <w:r w:rsidRPr="008279FE">
        <w:rPr>
          <w:rFonts w:asciiTheme="minorEastAsia" w:hAnsiTheme="minorEastAsia" w:cs="Times New Roman"/>
          <w:szCs w:val="21"/>
        </w:rPr>
        <w:t>消費者物価指数（持家の帰属家賃を除く総合）は前年比３</w:t>
      </w:r>
      <w:r>
        <w:rPr>
          <w:rFonts w:asciiTheme="minorEastAsia" w:hAnsiTheme="minorEastAsia" w:cs="Times New Roman" w:hint="eastAsia"/>
          <w:szCs w:val="21"/>
        </w:rPr>
        <w:t>・</w:t>
      </w:r>
      <w:r w:rsidRPr="008279FE">
        <w:rPr>
          <w:rFonts w:asciiTheme="minorEastAsia" w:hAnsiTheme="minorEastAsia" w:cs="Times New Roman"/>
          <w:szCs w:val="21"/>
        </w:rPr>
        <w:t>３％上昇</w:t>
      </w:r>
      <w:r w:rsidR="00846DFC">
        <w:rPr>
          <w:rFonts w:asciiTheme="minorEastAsia" w:hAnsiTheme="minorEastAsia" w:cs="Times New Roman" w:hint="eastAsia"/>
          <w:szCs w:val="21"/>
        </w:rPr>
        <w:t>し</w:t>
      </w:r>
      <w:r w:rsidRPr="008279FE">
        <w:rPr>
          <w:rFonts w:asciiTheme="minorEastAsia" w:hAnsiTheme="minorEastAsia" w:cs="Times New Roman"/>
          <w:szCs w:val="21"/>
        </w:rPr>
        <w:t>、現金給与総額の上げ幅を上回</w:t>
      </w:r>
      <w:r w:rsidR="00846DFC">
        <w:rPr>
          <w:rFonts w:asciiTheme="minorEastAsia" w:hAnsiTheme="minorEastAsia" w:cs="Times New Roman" w:hint="eastAsia"/>
          <w:szCs w:val="21"/>
        </w:rPr>
        <w:t>り、実質賃金は１</w:t>
      </w:r>
      <w:r w:rsidR="008307C0">
        <w:rPr>
          <w:rFonts w:asciiTheme="minorEastAsia" w:hAnsiTheme="minorEastAsia" w:cs="Times New Roman" w:hint="eastAsia"/>
          <w:szCs w:val="21"/>
        </w:rPr>
        <w:t>・</w:t>
      </w:r>
      <w:r w:rsidR="00846DFC">
        <w:rPr>
          <w:rFonts w:asciiTheme="minorEastAsia" w:hAnsiTheme="minorEastAsia" w:cs="Times New Roman" w:hint="eastAsia"/>
          <w:szCs w:val="21"/>
        </w:rPr>
        <w:t>９％の上昇となったわけです。</w:t>
      </w:r>
    </w:p>
    <w:p w14:paraId="0933F190" w14:textId="77777777" w:rsidR="00846DFC" w:rsidRDefault="00846DFC" w:rsidP="00846DFC">
      <w:pPr>
        <w:ind w:firstLineChars="150" w:firstLine="315"/>
        <w:rPr>
          <w:rFonts w:asciiTheme="minorEastAsia" w:hAnsiTheme="minorEastAsia" w:cs="Times New Roman"/>
          <w:szCs w:val="21"/>
        </w:rPr>
      </w:pPr>
    </w:p>
    <w:p w14:paraId="70F7A2DE" w14:textId="77777777" w:rsidR="00846DFC" w:rsidRDefault="00846DFC" w:rsidP="00846DFC">
      <w:pPr>
        <w:ind w:firstLineChars="150" w:firstLine="315"/>
        <w:rPr>
          <w:rFonts w:asciiTheme="minorEastAsia" w:hAnsiTheme="minorEastAsia" w:cs="Times New Roman"/>
          <w:szCs w:val="21"/>
        </w:rPr>
      </w:pPr>
    </w:p>
    <w:p w14:paraId="3B89C977" w14:textId="77777777" w:rsidR="00846DFC" w:rsidRDefault="00846DFC" w:rsidP="00846DFC">
      <w:pPr>
        <w:ind w:firstLineChars="150" w:firstLine="315"/>
        <w:rPr>
          <w:rFonts w:asciiTheme="minorEastAsia" w:hAnsiTheme="minorEastAsia" w:cs="Times New Roman"/>
          <w:szCs w:val="21"/>
        </w:rPr>
      </w:pPr>
    </w:p>
    <w:p w14:paraId="6FB22B84" w14:textId="77777777" w:rsidR="00846DFC" w:rsidRDefault="00846DFC" w:rsidP="00846DFC">
      <w:pPr>
        <w:ind w:firstLineChars="150" w:firstLine="315"/>
        <w:rPr>
          <w:rFonts w:asciiTheme="minorEastAsia" w:hAnsiTheme="minorEastAsia" w:cs="Times New Roman"/>
          <w:szCs w:val="21"/>
        </w:rPr>
      </w:pPr>
    </w:p>
    <w:p w14:paraId="215D4899" w14:textId="77777777" w:rsidR="00846DFC" w:rsidRDefault="00846DFC" w:rsidP="00846DFC">
      <w:pPr>
        <w:ind w:firstLineChars="150" w:firstLine="315"/>
        <w:rPr>
          <w:rFonts w:asciiTheme="minorEastAsia" w:hAnsiTheme="minorEastAsia" w:cs="Times New Roman"/>
          <w:szCs w:val="21"/>
        </w:rPr>
      </w:pPr>
    </w:p>
    <w:p w14:paraId="0D488837" w14:textId="77777777" w:rsidR="00846DFC" w:rsidRDefault="00846DFC" w:rsidP="00846DFC">
      <w:pPr>
        <w:ind w:firstLineChars="150" w:firstLine="315"/>
        <w:rPr>
          <w:rFonts w:asciiTheme="minorEastAsia" w:hAnsiTheme="minorEastAsia" w:cs="Times New Roman"/>
          <w:szCs w:val="21"/>
        </w:rPr>
      </w:pPr>
    </w:p>
    <w:p w14:paraId="7F0318DF" w14:textId="77777777" w:rsidR="00846DFC" w:rsidRDefault="00846DFC" w:rsidP="00846DFC">
      <w:pPr>
        <w:ind w:firstLineChars="150" w:firstLine="315"/>
        <w:rPr>
          <w:rFonts w:asciiTheme="minorEastAsia" w:hAnsiTheme="minorEastAsia" w:cs="Times New Roman"/>
          <w:szCs w:val="21"/>
        </w:rPr>
      </w:pPr>
    </w:p>
    <w:p w14:paraId="493BE3D4" w14:textId="77777777" w:rsidR="00846DFC" w:rsidRDefault="00846DFC" w:rsidP="00846DFC">
      <w:pPr>
        <w:ind w:firstLineChars="150" w:firstLine="315"/>
        <w:rPr>
          <w:rFonts w:asciiTheme="minorEastAsia" w:hAnsiTheme="minorEastAsia" w:cs="Times New Roman"/>
          <w:szCs w:val="21"/>
        </w:rPr>
      </w:pPr>
    </w:p>
    <w:p w14:paraId="2CC3EC1F" w14:textId="77777777" w:rsidR="00846DFC" w:rsidRDefault="00846DFC" w:rsidP="00846DFC">
      <w:pPr>
        <w:ind w:firstLineChars="150" w:firstLine="315"/>
        <w:rPr>
          <w:rFonts w:asciiTheme="minorEastAsia" w:hAnsiTheme="minorEastAsia" w:cs="Times New Roman"/>
          <w:szCs w:val="21"/>
        </w:rPr>
      </w:pPr>
    </w:p>
    <w:p w14:paraId="0A92B295" w14:textId="77777777" w:rsidR="00846DFC" w:rsidRDefault="00846DFC" w:rsidP="00846DFC">
      <w:pPr>
        <w:ind w:firstLineChars="150" w:firstLine="315"/>
        <w:rPr>
          <w:rFonts w:asciiTheme="minorEastAsia" w:hAnsiTheme="minorEastAsia" w:cs="Times New Roman"/>
          <w:szCs w:val="21"/>
        </w:rPr>
      </w:pPr>
    </w:p>
    <w:p w14:paraId="034DE147" w14:textId="77777777" w:rsidR="00846DFC" w:rsidRDefault="00846DFC" w:rsidP="00846DFC">
      <w:pPr>
        <w:ind w:firstLineChars="150" w:firstLine="315"/>
        <w:rPr>
          <w:rFonts w:asciiTheme="minorEastAsia" w:hAnsiTheme="minorEastAsia" w:cs="Times New Roman"/>
          <w:szCs w:val="21"/>
        </w:rPr>
      </w:pPr>
    </w:p>
    <w:p w14:paraId="5DFB210B" w14:textId="77777777" w:rsidR="00846DFC" w:rsidRDefault="00846DFC" w:rsidP="00846DFC">
      <w:pPr>
        <w:ind w:firstLineChars="150" w:firstLine="315"/>
        <w:rPr>
          <w:rFonts w:asciiTheme="minorEastAsia" w:hAnsiTheme="minorEastAsia" w:cs="Times New Roman"/>
          <w:szCs w:val="21"/>
        </w:rPr>
      </w:pPr>
    </w:p>
    <w:p w14:paraId="696FD169" w14:textId="77777777" w:rsidR="00846DFC" w:rsidRDefault="00846DFC" w:rsidP="00846DFC">
      <w:pPr>
        <w:ind w:firstLineChars="150" w:firstLine="315"/>
        <w:rPr>
          <w:rFonts w:asciiTheme="minorEastAsia" w:hAnsiTheme="minorEastAsia" w:cs="Times New Roman"/>
          <w:szCs w:val="21"/>
        </w:rPr>
      </w:pPr>
    </w:p>
    <w:p w14:paraId="782C8AD2" w14:textId="3E400E6B" w:rsidR="00846DFC" w:rsidRDefault="00846DFC" w:rsidP="00846DFC">
      <w:pPr>
        <w:ind w:firstLineChars="150" w:firstLine="315"/>
        <w:rPr>
          <w:rFonts w:asciiTheme="minorEastAsia" w:hAnsiTheme="minorEastAsia" w:cs="Times New Roman"/>
          <w:szCs w:val="21"/>
        </w:rPr>
      </w:pPr>
    </w:p>
    <w:p w14:paraId="4320686B" w14:textId="41DC1446" w:rsidR="00846DFC" w:rsidRDefault="00846DFC" w:rsidP="00846DFC">
      <w:pPr>
        <w:ind w:firstLineChars="150" w:firstLine="315"/>
        <w:rPr>
          <w:rFonts w:asciiTheme="minorEastAsia" w:hAnsiTheme="minorEastAsia" w:cs="Times New Roman"/>
          <w:szCs w:val="21"/>
        </w:rPr>
      </w:pPr>
    </w:p>
    <w:p w14:paraId="7901278D" w14:textId="5EBDBA54" w:rsidR="00846DFC" w:rsidRDefault="00846DFC" w:rsidP="00846DFC">
      <w:pPr>
        <w:ind w:firstLineChars="150" w:firstLine="315"/>
        <w:rPr>
          <w:rFonts w:asciiTheme="minorEastAsia" w:hAnsiTheme="minorEastAsia" w:cs="Times New Roman"/>
          <w:szCs w:val="21"/>
        </w:rPr>
      </w:pPr>
    </w:p>
    <w:p w14:paraId="7B32EDE4" w14:textId="77777777" w:rsidR="00846DFC" w:rsidRDefault="00846DFC" w:rsidP="00846DFC">
      <w:pPr>
        <w:ind w:firstLineChars="150" w:firstLine="315"/>
        <w:rPr>
          <w:rFonts w:asciiTheme="minorEastAsia" w:hAnsiTheme="minorEastAsia" w:cs="Times New Roman" w:hint="eastAsia"/>
          <w:szCs w:val="21"/>
        </w:rPr>
      </w:pPr>
    </w:p>
    <w:p w14:paraId="65B2A482" w14:textId="77777777" w:rsidR="00846DFC" w:rsidRDefault="00846DFC" w:rsidP="00846DFC">
      <w:pPr>
        <w:ind w:firstLineChars="150" w:firstLine="315"/>
        <w:rPr>
          <w:rFonts w:asciiTheme="minorEastAsia" w:hAnsiTheme="minorEastAsia" w:cs="Times New Roman" w:hint="eastAsia"/>
          <w:szCs w:val="21"/>
        </w:rPr>
      </w:pPr>
    </w:p>
    <w:p w14:paraId="59E267BF" w14:textId="2476B518" w:rsidR="00846DFC" w:rsidRDefault="0032307E" w:rsidP="00846DFC">
      <w:pPr>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872256" behindDoc="0" locked="0" layoutInCell="1" allowOverlap="1" wp14:anchorId="48DD0F26" wp14:editId="7DFBFF8E">
                <wp:simplePos x="0" y="0"/>
                <wp:positionH relativeFrom="column">
                  <wp:posOffset>-76737</wp:posOffset>
                </wp:positionH>
                <wp:positionV relativeFrom="margin">
                  <wp:align>top</wp:align>
                </wp:positionV>
                <wp:extent cx="4044315" cy="1661160"/>
                <wp:effectExtent l="0" t="0" r="146685" b="15240"/>
                <wp:wrapNone/>
                <wp:docPr id="1419591813" name="吹き出し: 角を丸めた四角形 13"/>
                <wp:cNvGraphicFramePr/>
                <a:graphic xmlns:a="http://schemas.openxmlformats.org/drawingml/2006/main">
                  <a:graphicData uri="http://schemas.microsoft.com/office/word/2010/wordprocessingShape">
                    <wps:wsp>
                      <wps:cNvSpPr/>
                      <wps:spPr>
                        <a:xfrm>
                          <a:off x="0" y="0"/>
                          <a:ext cx="4044315" cy="1661160"/>
                        </a:xfrm>
                        <a:prstGeom prst="wedgeRoundRectCallout">
                          <a:avLst>
                            <a:gd name="adj1" fmla="val 53083"/>
                            <a:gd name="adj2" fmla="val -16893"/>
                            <a:gd name="adj3" fmla="val 16667"/>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5BE64E" w14:textId="75DAEF28" w:rsidR="0032307E" w:rsidRPr="005E6A8F" w:rsidRDefault="0032307E" w:rsidP="0032307E">
                            <w:pPr>
                              <w:rPr>
                                <w:rFonts w:asciiTheme="minorEastAsia" w:hAnsiTheme="minorEastAsia"/>
                                <w:b/>
                                <w:bCs/>
                                <w:color w:val="FFFFFF" w:themeColor="background1"/>
                                <w:sz w:val="28"/>
                                <w:szCs w:val="28"/>
                              </w:rPr>
                            </w:pPr>
                            <w:r w:rsidRPr="005E6A8F">
                              <w:rPr>
                                <w:rFonts w:asciiTheme="minorEastAsia" w:hAnsiTheme="minorEastAsia" w:hint="eastAsia"/>
                                <w:b/>
                                <w:bCs/>
                                <w:color w:val="FFFFFF" w:themeColor="background1"/>
                                <w:sz w:val="28"/>
                                <w:szCs w:val="28"/>
                              </w:rPr>
                              <w:t>５月の名目賃金の対前年同月比上昇率＝1.9％</w:t>
                            </w:r>
                          </w:p>
                          <w:p w14:paraId="4D163D94" w14:textId="6BA82237" w:rsidR="0032307E" w:rsidRPr="005E6A8F" w:rsidRDefault="0032307E" w:rsidP="0032307E">
                            <w:pPr>
                              <w:rPr>
                                <w:rFonts w:asciiTheme="minorEastAsia" w:hAnsiTheme="minorEastAsia"/>
                                <w:b/>
                                <w:bCs/>
                                <w:color w:val="FFFFFF" w:themeColor="background1"/>
                                <w:sz w:val="24"/>
                                <w:szCs w:val="24"/>
                              </w:rPr>
                            </w:pPr>
                            <w:r w:rsidRPr="005E6A8F">
                              <w:rPr>
                                <w:rFonts w:asciiTheme="minorEastAsia" w:hAnsiTheme="minorEastAsia" w:hint="eastAsia"/>
                                <w:b/>
                                <w:bCs/>
                                <w:color w:val="FFFFFF" w:themeColor="background1"/>
                                <w:sz w:val="24"/>
                                <w:szCs w:val="24"/>
                              </w:rPr>
                              <w:t>実質賃金算出に使われる「</w:t>
                            </w:r>
                            <w:r w:rsidRPr="008279FE">
                              <w:rPr>
                                <w:rFonts w:asciiTheme="minorEastAsia" w:hAnsiTheme="minorEastAsia"/>
                                <w:b/>
                                <w:bCs/>
                                <w:color w:val="FFFFFF" w:themeColor="background1"/>
                                <w:sz w:val="24"/>
                                <w:szCs w:val="24"/>
                              </w:rPr>
                              <w:t>持ち家の帰属家賃を除く</w:t>
                            </w:r>
                            <w:r w:rsidRPr="005E6A8F">
                              <w:rPr>
                                <w:rFonts w:asciiTheme="minorEastAsia" w:hAnsiTheme="minorEastAsia" w:hint="eastAsia"/>
                                <w:b/>
                                <w:bCs/>
                                <w:color w:val="FFFFFF" w:themeColor="background1"/>
                                <w:sz w:val="24"/>
                                <w:szCs w:val="24"/>
                              </w:rPr>
                              <w:t>消費者物価」の５月対前年同月比上昇率＝３．３％</w:t>
                            </w:r>
                          </w:p>
                          <w:p w14:paraId="03FF28AE" w14:textId="4E033567" w:rsidR="0032307E" w:rsidRPr="005E6A8F" w:rsidRDefault="0032307E" w:rsidP="0032307E">
                            <w:pPr>
                              <w:rPr>
                                <w:rFonts w:ascii="BIZ UDPゴシック" w:eastAsia="BIZ UDPゴシック" w:hAnsi="BIZ UDPゴシック" w:hint="eastAsia"/>
                                <w:b/>
                                <w:bCs/>
                                <w:color w:val="FFFFFF" w:themeColor="background1"/>
                                <w:sz w:val="32"/>
                                <w:szCs w:val="32"/>
                                <w:u w:val="single"/>
                              </w:rPr>
                            </w:pPr>
                            <w:r w:rsidRPr="005E6A8F">
                              <w:rPr>
                                <w:rFonts w:ascii="BIZ UDPゴシック" w:eastAsia="BIZ UDPゴシック" w:hAnsi="BIZ UDPゴシック" w:hint="eastAsia"/>
                                <w:b/>
                                <w:bCs/>
                                <w:color w:val="FFFFFF" w:themeColor="background1"/>
                                <w:sz w:val="32"/>
                                <w:szCs w:val="32"/>
                                <w:u w:val="single"/>
                              </w:rPr>
                              <w:t>５月実質賃金＝1.9％－3.3％＝－1.4％</w:t>
                            </w:r>
                          </w:p>
                          <w:p w14:paraId="4D055841" w14:textId="77777777" w:rsidR="0032307E" w:rsidRPr="0032307E" w:rsidRDefault="0032307E" w:rsidP="0032307E">
                            <w:pPr>
                              <w:jc w:val="center"/>
                              <w:rPr>
                                <w:color w:val="FFFFFF" w:themeColor="background1"/>
                                <w:sz w:val="32"/>
                                <w:szCs w:val="32"/>
                              </w:rPr>
                            </w:pPr>
                          </w:p>
                          <w:p w14:paraId="60B05DC2" w14:textId="77777777" w:rsidR="0032307E" w:rsidRPr="0032307E" w:rsidRDefault="0032307E" w:rsidP="0032307E">
                            <w:pPr>
                              <w:jc w:val="center"/>
                              <w:rPr>
                                <w:color w:val="FFFFFF" w:themeColor="background1"/>
                              </w:rPr>
                            </w:pPr>
                          </w:p>
                          <w:p w14:paraId="372F970F" w14:textId="77777777" w:rsidR="0032307E" w:rsidRPr="0032307E" w:rsidRDefault="0032307E" w:rsidP="0032307E">
                            <w:pPr>
                              <w:jc w:val="center"/>
                              <w:rPr>
                                <w:color w:val="FFFFFF" w:themeColor="background1"/>
                              </w:rPr>
                            </w:pPr>
                          </w:p>
                          <w:p w14:paraId="4E533ED8" w14:textId="77777777" w:rsidR="0032307E" w:rsidRPr="0032307E" w:rsidRDefault="0032307E" w:rsidP="0032307E">
                            <w:pPr>
                              <w:jc w:val="center"/>
                              <w:rPr>
                                <w:color w:val="FFFFFF" w:themeColor="background1"/>
                              </w:rPr>
                            </w:pPr>
                          </w:p>
                          <w:p w14:paraId="6A6D0689" w14:textId="77777777" w:rsidR="0032307E" w:rsidRPr="0032307E" w:rsidRDefault="0032307E" w:rsidP="0032307E">
                            <w:pPr>
                              <w:jc w:val="center"/>
                              <w:rPr>
                                <w:color w:val="FFFFFF" w:themeColor="background1"/>
                              </w:rPr>
                            </w:pPr>
                          </w:p>
                          <w:p w14:paraId="76E22998" w14:textId="77777777" w:rsidR="0032307E" w:rsidRPr="0032307E" w:rsidRDefault="0032307E" w:rsidP="0032307E">
                            <w:pPr>
                              <w:jc w:val="center"/>
                              <w:rPr>
                                <w:rFonts w:hint="eastAsia"/>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D0F26" id="吹き出し: 角を丸めた四角形 13" o:spid="_x0000_s1030" type="#_x0000_t62" style="position:absolute;left:0;text-align:left;margin-left:-6.05pt;margin-top:0;width:318.45pt;height:130.8pt;z-index:25187225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" adj="22266,7151" fillcolor="#c00000" strokecolor="#091723 [484]" strokeweight="1pt">
                <v:textbox>
                  <w:txbxContent>
                    <w:p w14:paraId="4A5BE64E" w14:textId="75DAEF28" w:rsidR="0032307E" w:rsidRPr="005E6A8F" w:rsidRDefault="0032307E" w:rsidP="0032307E">
                      <w:pPr>
                        <w:rPr>
                          <w:rFonts w:asciiTheme="minorEastAsia" w:hAnsiTheme="minorEastAsia"/>
                          <w:b/>
                          <w:bCs/>
                          <w:color w:val="FFFFFF" w:themeColor="background1"/>
                          <w:sz w:val="28"/>
                          <w:szCs w:val="28"/>
                        </w:rPr>
                      </w:pPr>
                      <w:r w:rsidRPr="005E6A8F">
                        <w:rPr>
                          <w:rFonts w:asciiTheme="minorEastAsia" w:hAnsiTheme="minorEastAsia" w:hint="eastAsia"/>
                          <w:b/>
                          <w:bCs/>
                          <w:color w:val="FFFFFF" w:themeColor="background1"/>
                          <w:sz w:val="28"/>
                          <w:szCs w:val="28"/>
                        </w:rPr>
                        <w:t>５月の名目賃金の対前年同月比上昇率＝1.9％</w:t>
                      </w:r>
                    </w:p>
                    <w:p w14:paraId="4D163D94" w14:textId="6BA82237" w:rsidR="0032307E" w:rsidRPr="005E6A8F" w:rsidRDefault="0032307E" w:rsidP="0032307E">
                      <w:pPr>
                        <w:rPr>
                          <w:rFonts w:asciiTheme="minorEastAsia" w:hAnsiTheme="minorEastAsia"/>
                          <w:b/>
                          <w:bCs/>
                          <w:color w:val="FFFFFF" w:themeColor="background1"/>
                          <w:sz w:val="24"/>
                          <w:szCs w:val="24"/>
                        </w:rPr>
                      </w:pPr>
                      <w:r w:rsidRPr="005E6A8F">
                        <w:rPr>
                          <w:rFonts w:asciiTheme="minorEastAsia" w:hAnsiTheme="minorEastAsia" w:hint="eastAsia"/>
                          <w:b/>
                          <w:bCs/>
                          <w:color w:val="FFFFFF" w:themeColor="background1"/>
                          <w:sz w:val="24"/>
                          <w:szCs w:val="24"/>
                        </w:rPr>
                        <w:t>実質賃金算出に使われる「</w:t>
                      </w:r>
                      <w:r w:rsidRPr="008279FE">
                        <w:rPr>
                          <w:rFonts w:asciiTheme="minorEastAsia" w:hAnsiTheme="minorEastAsia"/>
                          <w:b/>
                          <w:bCs/>
                          <w:color w:val="FFFFFF" w:themeColor="background1"/>
                          <w:sz w:val="24"/>
                          <w:szCs w:val="24"/>
                        </w:rPr>
                        <w:t>持ち家の帰属家賃を除く</w:t>
                      </w:r>
                      <w:r w:rsidRPr="005E6A8F">
                        <w:rPr>
                          <w:rFonts w:asciiTheme="minorEastAsia" w:hAnsiTheme="minorEastAsia" w:hint="eastAsia"/>
                          <w:b/>
                          <w:bCs/>
                          <w:color w:val="FFFFFF" w:themeColor="background1"/>
                          <w:sz w:val="24"/>
                          <w:szCs w:val="24"/>
                        </w:rPr>
                        <w:t>消費者物価」の５月対前年同月比上昇率＝３．３％</w:t>
                      </w:r>
                    </w:p>
                    <w:p w14:paraId="03FF28AE" w14:textId="4E033567" w:rsidR="0032307E" w:rsidRPr="005E6A8F" w:rsidRDefault="0032307E" w:rsidP="0032307E">
                      <w:pPr>
                        <w:rPr>
                          <w:rFonts w:ascii="BIZ UDPゴシック" w:eastAsia="BIZ UDPゴシック" w:hAnsi="BIZ UDPゴシック" w:hint="eastAsia"/>
                          <w:b/>
                          <w:bCs/>
                          <w:color w:val="FFFFFF" w:themeColor="background1"/>
                          <w:sz w:val="32"/>
                          <w:szCs w:val="32"/>
                          <w:u w:val="single"/>
                        </w:rPr>
                      </w:pPr>
                      <w:r w:rsidRPr="005E6A8F">
                        <w:rPr>
                          <w:rFonts w:ascii="BIZ UDPゴシック" w:eastAsia="BIZ UDPゴシック" w:hAnsi="BIZ UDPゴシック" w:hint="eastAsia"/>
                          <w:b/>
                          <w:bCs/>
                          <w:color w:val="FFFFFF" w:themeColor="background1"/>
                          <w:sz w:val="32"/>
                          <w:szCs w:val="32"/>
                          <w:u w:val="single"/>
                        </w:rPr>
                        <w:t>５月実質賃金＝1.9％－3.3％＝－1.4％</w:t>
                      </w:r>
                    </w:p>
                    <w:p w14:paraId="4D055841" w14:textId="77777777" w:rsidR="0032307E" w:rsidRPr="0032307E" w:rsidRDefault="0032307E" w:rsidP="0032307E">
                      <w:pPr>
                        <w:jc w:val="center"/>
                        <w:rPr>
                          <w:color w:val="FFFFFF" w:themeColor="background1"/>
                          <w:sz w:val="32"/>
                          <w:szCs w:val="32"/>
                        </w:rPr>
                      </w:pPr>
                    </w:p>
                    <w:p w14:paraId="60B05DC2" w14:textId="77777777" w:rsidR="0032307E" w:rsidRPr="0032307E" w:rsidRDefault="0032307E" w:rsidP="0032307E">
                      <w:pPr>
                        <w:jc w:val="center"/>
                        <w:rPr>
                          <w:color w:val="FFFFFF" w:themeColor="background1"/>
                        </w:rPr>
                      </w:pPr>
                    </w:p>
                    <w:p w14:paraId="372F970F" w14:textId="77777777" w:rsidR="0032307E" w:rsidRPr="0032307E" w:rsidRDefault="0032307E" w:rsidP="0032307E">
                      <w:pPr>
                        <w:jc w:val="center"/>
                        <w:rPr>
                          <w:color w:val="FFFFFF" w:themeColor="background1"/>
                        </w:rPr>
                      </w:pPr>
                    </w:p>
                    <w:p w14:paraId="4E533ED8" w14:textId="77777777" w:rsidR="0032307E" w:rsidRPr="0032307E" w:rsidRDefault="0032307E" w:rsidP="0032307E">
                      <w:pPr>
                        <w:jc w:val="center"/>
                        <w:rPr>
                          <w:color w:val="FFFFFF" w:themeColor="background1"/>
                        </w:rPr>
                      </w:pPr>
                    </w:p>
                    <w:p w14:paraId="6A6D0689" w14:textId="77777777" w:rsidR="0032307E" w:rsidRPr="0032307E" w:rsidRDefault="0032307E" w:rsidP="0032307E">
                      <w:pPr>
                        <w:jc w:val="center"/>
                        <w:rPr>
                          <w:color w:val="FFFFFF" w:themeColor="background1"/>
                        </w:rPr>
                      </w:pPr>
                    </w:p>
                    <w:p w14:paraId="76E22998" w14:textId="77777777" w:rsidR="0032307E" w:rsidRPr="0032307E" w:rsidRDefault="0032307E" w:rsidP="0032307E">
                      <w:pPr>
                        <w:jc w:val="center"/>
                        <w:rPr>
                          <w:rFonts w:hint="eastAsia"/>
                          <w:color w:val="FFFFFF" w:themeColor="background1"/>
                        </w:rPr>
                      </w:pPr>
                    </w:p>
                  </w:txbxContent>
                </v:textbox>
                <w10:wrap anchory="margin"/>
              </v:shape>
            </w:pict>
          </mc:Fallback>
        </mc:AlternateContent>
      </w:r>
    </w:p>
    <w:p w14:paraId="2D32E5B3" w14:textId="14414D5C" w:rsidR="005E6A8F" w:rsidRDefault="00A24F66" w:rsidP="00846DFC">
      <w:pPr>
        <w:ind w:firstLineChars="100" w:firstLine="210"/>
        <w:rPr>
          <w:rFonts w:asciiTheme="minorEastAsia" w:hAnsiTheme="minorEastAsia" w:cs="Times New Roman"/>
          <w:szCs w:val="21"/>
        </w:rPr>
      </w:pPr>
      <w:r w:rsidRPr="008279FE">
        <w:rPr>
          <w:rFonts w:asciiTheme="minorEastAsia" w:hAnsiTheme="minorEastAsia" w:cs="Times New Roman"/>
          <w:szCs w:val="21"/>
        </w:rPr>
        <w:t>毎月勤労統計</w:t>
      </w:r>
      <w:r w:rsidR="005E6A8F">
        <w:rPr>
          <w:rFonts w:asciiTheme="minorEastAsia" w:hAnsiTheme="minorEastAsia" w:cs="Times New Roman" w:hint="eastAsia"/>
          <w:szCs w:val="21"/>
        </w:rPr>
        <w:t>の実質賃金算出</w:t>
      </w:r>
      <w:r w:rsidRPr="008279FE">
        <w:rPr>
          <w:rFonts w:asciiTheme="minorEastAsia" w:hAnsiTheme="minorEastAsia" w:cs="Times New Roman"/>
          <w:szCs w:val="21"/>
        </w:rPr>
        <w:t>で用いられる消費者物価指数は、２０２０年基準の</w:t>
      </w:r>
      <w:bookmarkStart w:id="4" w:name="_Hlk171421969"/>
      <w:r w:rsidR="005E6A8F">
        <w:rPr>
          <w:rFonts w:asciiTheme="minorEastAsia" w:hAnsiTheme="minorEastAsia" w:cs="Times New Roman" w:hint="eastAsia"/>
          <w:szCs w:val="21"/>
        </w:rPr>
        <w:t>「</w:t>
      </w:r>
      <w:bookmarkStart w:id="5" w:name="_Hlk171422565"/>
      <w:r w:rsidRPr="008279FE">
        <w:rPr>
          <w:rFonts w:asciiTheme="minorEastAsia" w:hAnsiTheme="minorEastAsia" w:cs="Times New Roman"/>
          <w:szCs w:val="21"/>
        </w:rPr>
        <w:t>持ち家の帰属家賃を除く</w:t>
      </w:r>
      <w:bookmarkEnd w:id="4"/>
      <w:r w:rsidR="005E6A8F">
        <w:rPr>
          <w:rFonts w:asciiTheme="minorEastAsia" w:hAnsiTheme="minorEastAsia" w:cs="Times New Roman" w:hint="eastAsia"/>
          <w:szCs w:val="21"/>
        </w:rPr>
        <w:t>物価</w:t>
      </w:r>
      <w:bookmarkEnd w:id="5"/>
      <w:r w:rsidRPr="008279FE">
        <w:rPr>
          <w:rFonts w:asciiTheme="minorEastAsia" w:hAnsiTheme="minorEastAsia" w:cs="Times New Roman"/>
          <w:szCs w:val="21"/>
        </w:rPr>
        <w:t>ベース</w:t>
      </w:r>
      <w:r w:rsidR="005E6A8F">
        <w:rPr>
          <w:rFonts w:asciiTheme="minorEastAsia" w:hAnsiTheme="minorEastAsia" w:cs="Times New Roman" w:hint="eastAsia"/>
          <w:szCs w:val="21"/>
        </w:rPr>
        <w:t>」での数値です。</w:t>
      </w:r>
    </w:p>
    <w:p w14:paraId="1D39CA85" w14:textId="3E22CB47" w:rsidR="00A24F66" w:rsidRDefault="00A24F66" w:rsidP="005E6A8F">
      <w:pPr>
        <w:ind w:firstLineChars="100" w:firstLine="210"/>
        <w:rPr>
          <w:rFonts w:asciiTheme="minorEastAsia" w:hAnsiTheme="minorEastAsia" w:cs="Times New Roman"/>
          <w:szCs w:val="21"/>
        </w:rPr>
      </w:pPr>
      <w:r w:rsidRPr="008279FE">
        <w:rPr>
          <w:rFonts w:asciiTheme="minorEastAsia" w:hAnsiTheme="minorEastAsia" w:cs="Times New Roman"/>
          <w:szCs w:val="21"/>
        </w:rPr>
        <w:t>食品などの値上げにより昨年１月に</w:t>
      </w:r>
      <w:r w:rsidR="005E6A8F">
        <w:rPr>
          <w:rFonts w:asciiTheme="minorEastAsia" w:hAnsiTheme="minorEastAsia" w:cs="Times New Roman" w:hint="eastAsia"/>
          <w:szCs w:val="21"/>
        </w:rPr>
        <w:t>は</w:t>
      </w:r>
      <w:r w:rsidRPr="008279FE">
        <w:rPr>
          <w:rFonts w:asciiTheme="minorEastAsia" w:hAnsiTheme="minorEastAsia" w:cs="Times New Roman"/>
          <w:szCs w:val="21"/>
        </w:rPr>
        <w:t>５</w:t>
      </w:r>
      <w:r w:rsidR="00846DFC">
        <w:rPr>
          <w:rFonts w:asciiTheme="minorEastAsia" w:hAnsiTheme="minorEastAsia" w:cs="Times New Roman" w:hint="eastAsia"/>
          <w:szCs w:val="21"/>
        </w:rPr>
        <w:t>・</w:t>
      </w:r>
      <w:r w:rsidRPr="008279FE">
        <w:rPr>
          <w:rFonts w:asciiTheme="minorEastAsia" w:hAnsiTheme="minorEastAsia" w:cs="Times New Roman"/>
          <w:szCs w:val="21"/>
        </w:rPr>
        <w:t>１％</w:t>
      </w:r>
      <w:r w:rsidRPr="008279FE">
        <w:rPr>
          <w:rFonts w:asciiTheme="minorEastAsia" w:hAnsiTheme="minorEastAsia" w:cs="Times New Roman"/>
          <w:szCs w:val="21"/>
        </w:rPr>
        <w:t>まで上昇</w:t>
      </w:r>
      <w:r w:rsidR="005E6A8F">
        <w:rPr>
          <w:rFonts w:asciiTheme="minorEastAsia" w:hAnsiTheme="minorEastAsia" w:cs="Times New Roman" w:hint="eastAsia"/>
          <w:szCs w:val="21"/>
        </w:rPr>
        <w:t>し</w:t>
      </w:r>
      <w:r w:rsidR="008307C0">
        <w:rPr>
          <w:rFonts w:asciiTheme="minorEastAsia" w:hAnsiTheme="minorEastAsia" w:cs="Times New Roman" w:hint="eastAsia"/>
          <w:szCs w:val="21"/>
        </w:rPr>
        <w:t>た</w:t>
      </w:r>
      <w:r w:rsidR="005E6A8F">
        <w:rPr>
          <w:rFonts w:asciiTheme="minorEastAsia" w:hAnsiTheme="minorEastAsia" w:cs="Times New Roman" w:hint="eastAsia"/>
          <w:szCs w:val="21"/>
        </w:rPr>
        <w:t>ケースもあります。</w:t>
      </w:r>
      <w:r w:rsidRPr="008279FE">
        <w:rPr>
          <w:rFonts w:asciiTheme="minorEastAsia" w:hAnsiTheme="minorEastAsia" w:cs="Times New Roman"/>
          <w:szCs w:val="21"/>
        </w:rPr>
        <w:t>その後ほぼ３％台で推移してい</w:t>
      </w:r>
      <w:r w:rsidR="00846DFC">
        <w:rPr>
          <w:rFonts w:asciiTheme="minorEastAsia" w:hAnsiTheme="minorEastAsia" w:cs="Times New Roman" w:hint="eastAsia"/>
          <w:szCs w:val="21"/>
        </w:rPr>
        <w:t>ます。</w:t>
      </w:r>
    </w:p>
    <w:p w14:paraId="13DB0DB7" w14:textId="38DB9B8A" w:rsidR="00846DFC" w:rsidRDefault="00846DFC" w:rsidP="005E6A8F">
      <w:pPr>
        <w:rPr>
          <w:rFonts w:asciiTheme="minorEastAsia" w:hAnsiTheme="minorEastAsia" w:cs="Times New Roman"/>
          <w:szCs w:val="21"/>
        </w:rPr>
      </w:pPr>
    </w:p>
    <w:p w14:paraId="38B56D91" w14:textId="77777777" w:rsidR="00D32ED2" w:rsidRDefault="00D32ED2" w:rsidP="005E6A8F">
      <w:pPr>
        <w:rPr>
          <w:rFonts w:asciiTheme="minorEastAsia" w:hAnsiTheme="minorEastAsia" w:cs="Times New Roman" w:hint="eastAsia"/>
          <w:szCs w:val="21"/>
        </w:rPr>
      </w:pPr>
    </w:p>
    <w:p w14:paraId="6E9090B6" w14:textId="55A43158" w:rsidR="00846DFC" w:rsidRPr="005E6A8F" w:rsidRDefault="005E6A8F" w:rsidP="005E6A8F">
      <w:pPr>
        <w:rPr>
          <w:rFonts w:ascii="BIZ UDPゴシック" w:eastAsia="BIZ UDPゴシック" w:hAnsi="BIZ UDPゴシック" w:cs="Times New Roman"/>
          <w:b/>
          <w:bCs/>
          <w:sz w:val="24"/>
          <w:szCs w:val="24"/>
        </w:rPr>
      </w:pPr>
      <w:r w:rsidRPr="005E6A8F">
        <w:rPr>
          <w:rFonts w:ascii="BIZ UDPゴシック" w:eastAsia="BIZ UDPゴシック" w:hAnsi="BIZ UDPゴシック" w:cs="Times New Roman" w:hint="eastAsia"/>
          <w:b/>
          <w:bCs/>
          <w:sz w:val="24"/>
          <w:szCs w:val="24"/>
        </w:rPr>
        <w:t>＊「</w:t>
      </w:r>
      <w:bookmarkStart w:id="6" w:name="_Hlk171425507"/>
      <w:r w:rsidRPr="008279FE">
        <w:rPr>
          <w:rFonts w:ascii="BIZ UDPゴシック" w:eastAsia="BIZ UDPゴシック" w:hAnsi="BIZ UDPゴシック" w:cs="Times New Roman"/>
          <w:b/>
          <w:bCs/>
          <w:sz w:val="24"/>
          <w:szCs w:val="24"/>
        </w:rPr>
        <w:t>持ち家の帰属家賃を除く</w:t>
      </w:r>
      <w:bookmarkEnd w:id="6"/>
      <w:r w:rsidRPr="005E6A8F">
        <w:rPr>
          <w:rFonts w:ascii="BIZ UDPゴシック" w:eastAsia="BIZ UDPゴシック" w:hAnsi="BIZ UDPゴシック" w:cs="Times New Roman" w:hint="eastAsia"/>
          <w:b/>
          <w:bCs/>
          <w:sz w:val="24"/>
          <w:szCs w:val="24"/>
        </w:rPr>
        <w:t>物価</w:t>
      </w:r>
      <w:r w:rsidRPr="005E6A8F">
        <w:rPr>
          <w:rFonts w:ascii="BIZ UDPゴシック" w:eastAsia="BIZ UDPゴシック" w:hAnsi="BIZ UDPゴシック" w:cs="Times New Roman" w:hint="eastAsia"/>
          <w:b/>
          <w:bCs/>
          <w:sz w:val="24"/>
          <w:szCs w:val="24"/>
        </w:rPr>
        <w:t>」とは</w:t>
      </w:r>
    </w:p>
    <w:p w14:paraId="3932E9EB" w14:textId="7567CFC3" w:rsidR="005E6A8F" w:rsidRDefault="00761962" w:rsidP="00846DFC">
      <w:pPr>
        <w:ind w:firstLineChars="100" w:firstLine="210"/>
        <w:rPr>
          <w:rFonts w:asciiTheme="minorEastAsia" w:hAnsiTheme="minorEastAsia" w:cs="Times New Roman" w:hint="eastAsia"/>
          <w:szCs w:val="21"/>
        </w:rPr>
      </w:pPr>
      <w:r w:rsidRPr="00761962">
        <w:rPr>
          <w:rFonts w:asciiTheme="minorEastAsia" w:hAnsiTheme="minorEastAsia" w:cs="Times New Roman"/>
          <w:szCs w:val="21"/>
        </w:rPr>
        <w:t>持ち家の帰属家賃とは</w:t>
      </w:r>
      <w:r w:rsidR="007E7123">
        <w:rPr>
          <w:rFonts w:asciiTheme="minorEastAsia" w:hAnsiTheme="minorEastAsia" w:cs="Times New Roman" w:hint="eastAsia"/>
          <w:szCs w:val="21"/>
        </w:rPr>
        <w:t>、</w:t>
      </w:r>
      <w:r w:rsidRPr="00761962">
        <w:rPr>
          <w:rFonts w:asciiTheme="minorEastAsia" w:hAnsiTheme="minorEastAsia" w:cs="Times New Roman"/>
          <w:szCs w:val="21"/>
        </w:rPr>
        <w:t>自己が所有する住宅（持ち家住宅）に居住した場合</w:t>
      </w:r>
      <w:r>
        <w:rPr>
          <w:rFonts w:asciiTheme="minorEastAsia" w:hAnsiTheme="minorEastAsia" w:cs="Times New Roman" w:hint="eastAsia"/>
          <w:szCs w:val="21"/>
        </w:rPr>
        <w:t>、</w:t>
      </w:r>
      <w:r w:rsidRPr="00761962">
        <w:rPr>
          <w:rFonts w:asciiTheme="minorEastAsia" w:hAnsiTheme="minorEastAsia" w:cs="Times New Roman"/>
          <w:szCs w:val="21"/>
        </w:rPr>
        <w:t>家賃の支払は発生しないものの</w:t>
      </w:r>
      <w:r>
        <w:rPr>
          <w:rFonts w:asciiTheme="minorEastAsia" w:hAnsiTheme="minorEastAsia" w:cs="Times New Roman" w:hint="eastAsia"/>
          <w:szCs w:val="21"/>
        </w:rPr>
        <w:t>、</w:t>
      </w:r>
      <w:r w:rsidRPr="00761962">
        <w:rPr>
          <w:rFonts w:asciiTheme="minorEastAsia" w:hAnsiTheme="minorEastAsia" w:cs="Times New Roman"/>
          <w:szCs w:val="21"/>
        </w:rPr>
        <w:t>通常の借家や借間と同様のサービスが生産され</w:t>
      </w:r>
      <w:r>
        <w:rPr>
          <w:rFonts w:asciiTheme="minorEastAsia" w:hAnsiTheme="minorEastAsia" w:cs="Times New Roman" w:hint="eastAsia"/>
          <w:szCs w:val="21"/>
        </w:rPr>
        <w:t>、</w:t>
      </w:r>
      <w:r w:rsidRPr="00761962">
        <w:rPr>
          <w:rFonts w:asciiTheme="minorEastAsia" w:hAnsiTheme="minorEastAsia" w:cs="Times New Roman"/>
          <w:szCs w:val="21"/>
        </w:rPr>
        <w:t>消費されるものと仮定して</w:t>
      </w:r>
      <w:r>
        <w:rPr>
          <w:rFonts w:asciiTheme="minorEastAsia" w:hAnsiTheme="minorEastAsia" w:cs="Times New Roman" w:hint="eastAsia"/>
          <w:szCs w:val="21"/>
        </w:rPr>
        <w:t>、</w:t>
      </w:r>
      <w:r w:rsidRPr="00761962">
        <w:rPr>
          <w:rFonts w:asciiTheme="minorEastAsia" w:hAnsiTheme="minorEastAsia" w:cs="Times New Roman"/>
          <w:szCs w:val="21"/>
        </w:rPr>
        <w:t>それを一般の市場価格で評価したもので</w:t>
      </w:r>
      <w:r w:rsidR="00CF139E">
        <w:rPr>
          <w:rFonts w:asciiTheme="minorEastAsia" w:hAnsiTheme="minorEastAsia" w:cs="Times New Roman" w:hint="eastAsia"/>
          <w:szCs w:val="21"/>
        </w:rPr>
        <w:t>す。</w:t>
      </w:r>
    </w:p>
    <w:p w14:paraId="68F60751" w14:textId="4657DAB5" w:rsidR="00846DFC" w:rsidRDefault="00F63EA2" w:rsidP="00846DFC">
      <w:pPr>
        <w:ind w:firstLineChars="100" w:firstLine="210"/>
        <w:rPr>
          <w:rFonts w:asciiTheme="minorEastAsia" w:hAnsiTheme="minorEastAsia" w:cs="Times New Roman"/>
          <w:szCs w:val="21"/>
        </w:rPr>
      </w:pPr>
      <w:r w:rsidRPr="00F63EA2">
        <w:rPr>
          <w:rFonts w:asciiTheme="minorEastAsia" w:hAnsiTheme="minorEastAsia" w:cs="Times New Roman"/>
          <w:szCs w:val="21"/>
        </w:rPr>
        <w:t>消費者物価指数は、</w:t>
      </w:r>
      <w:r>
        <w:rPr>
          <w:rFonts w:asciiTheme="minorEastAsia" w:hAnsiTheme="minorEastAsia" w:cs="Times New Roman" w:hint="eastAsia"/>
          <w:szCs w:val="21"/>
        </w:rPr>
        <w:t>５８２</w:t>
      </w:r>
      <w:r w:rsidRPr="00F63EA2">
        <w:rPr>
          <w:rFonts w:asciiTheme="minorEastAsia" w:hAnsiTheme="minorEastAsia" w:cs="Times New Roman"/>
          <w:szCs w:val="21"/>
        </w:rPr>
        <w:t>品目の価格を平均して集計されます</w:t>
      </w:r>
      <w:r>
        <w:rPr>
          <w:rFonts w:asciiTheme="minorEastAsia" w:hAnsiTheme="minorEastAsia" w:cs="Times New Roman" w:hint="eastAsia"/>
          <w:szCs w:val="21"/>
        </w:rPr>
        <w:t>が、</w:t>
      </w:r>
      <w:r w:rsidR="00EE2EA9">
        <w:rPr>
          <w:rFonts w:asciiTheme="minorEastAsia" w:hAnsiTheme="minorEastAsia" w:cs="Times New Roman" w:hint="eastAsia"/>
          <w:szCs w:val="21"/>
        </w:rPr>
        <w:t>「</w:t>
      </w:r>
      <w:r w:rsidR="00EE2EA9" w:rsidRPr="00761962">
        <w:rPr>
          <w:rFonts w:asciiTheme="minorEastAsia" w:hAnsiTheme="minorEastAsia" w:cs="Times New Roman"/>
          <w:szCs w:val="21"/>
        </w:rPr>
        <w:t>持ち家の帰属家賃</w:t>
      </w:r>
      <w:r w:rsidR="00EE2EA9">
        <w:rPr>
          <w:rFonts w:asciiTheme="minorEastAsia" w:hAnsiTheme="minorEastAsia" w:cs="Times New Roman" w:hint="eastAsia"/>
          <w:szCs w:val="21"/>
        </w:rPr>
        <w:t>を除く消費者物価数値」</w:t>
      </w:r>
      <w:r>
        <w:rPr>
          <w:rFonts w:asciiTheme="minorEastAsia" w:hAnsiTheme="minorEastAsia" w:cs="Times New Roman" w:hint="eastAsia"/>
          <w:szCs w:val="21"/>
        </w:rPr>
        <w:t>の方が</w:t>
      </w:r>
      <w:r w:rsidR="00EE2EA9">
        <w:rPr>
          <w:rFonts w:asciiTheme="minorEastAsia" w:hAnsiTheme="minorEastAsia" w:cs="Times New Roman" w:hint="eastAsia"/>
          <w:szCs w:val="21"/>
        </w:rPr>
        <w:t>、</w:t>
      </w:r>
      <w:r>
        <w:rPr>
          <w:rFonts w:asciiTheme="minorEastAsia" w:hAnsiTheme="minorEastAsia" w:cs="Times New Roman" w:hint="eastAsia"/>
          <w:szCs w:val="21"/>
        </w:rPr>
        <w:t>ほぼ</w:t>
      </w:r>
      <w:r w:rsidR="00EE2EA9">
        <w:rPr>
          <w:rFonts w:asciiTheme="minorEastAsia" w:hAnsiTheme="minorEastAsia" w:cs="Times New Roman" w:hint="eastAsia"/>
          <w:szCs w:val="21"/>
        </w:rPr>
        <w:t>高い数値が出ます。</w:t>
      </w:r>
      <w:r w:rsidR="00D32ED2">
        <w:rPr>
          <w:rFonts w:asciiTheme="minorEastAsia" w:hAnsiTheme="minorEastAsia" w:cs="Times New Roman" w:hint="eastAsia"/>
          <w:szCs w:val="21"/>
        </w:rPr>
        <w:t>５月の対前年同月比の消費者物価でいえば、総合では２・８％、生鮮食品を除く総合では２・５％で</w:t>
      </w:r>
      <w:r w:rsidR="00D32ED2">
        <w:rPr>
          <w:rFonts w:asciiTheme="minorEastAsia" w:hAnsiTheme="minorEastAsia" w:cs="Times New Roman" w:hint="eastAsia"/>
          <w:szCs w:val="21"/>
        </w:rPr>
        <w:t>すが、</w:t>
      </w:r>
      <w:r w:rsidR="00D32ED2" w:rsidRPr="008279FE">
        <w:rPr>
          <w:rFonts w:asciiTheme="minorEastAsia" w:hAnsiTheme="minorEastAsia" w:cs="Times New Roman"/>
          <w:szCs w:val="21"/>
        </w:rPr>
        <w:t>持ち家の帰属家賃を除く</w:t>
      </w:r>
      <w:r w:rsidR="00D32ED2">
        <w:rPr>
          <w:rFonts w:asciiTheme="minorEastAsia" w:hAnsiTheme="minorEastAsia" w:cs="Times New Roman" w:hint="eastAsia"/>
          <w:szCs w:val="21"/>
        </w:rPr>
        <w:t>総合</w:t>
      </w:r>
      <w:r w:rsidR="008307C0">
        <w:rPr>
          <w:rFonts w:asciiTheme="minorEastAsia" w:hAnsiTheme="minorEastAsia" w:cs="Times New Roman" w:hint="eastAsia"/>
          <w:szCs w:val="21"/>
        </w:rPr>
        <w:t>は</w:t>
      </w:r>
      <w:r w:rsidR="00D32ED2">
        <w:rPr>
          <w:rFonts w:asciiTheme="minorEastAsia" w:hAnsiTheme="minorEastAsia" w:cs="Times New Roman" w:hint="eastAsia"/>
          <w:szCs w:val="21"/>
        </w:rPr>
        <w:t>３・３％です。</w:t>
      </w:r>
    </w:p>
    <w:p w14:paraId="6F31BD4F" w14:textId="77777777" w:rsidR="00846DFC" w:rsidRDefault="00846DFC" w:rsidP="00846DFC">
      <w:pPr>
        <w:ind w:firstLineChars="100" w:firstLine="210"/>
        <w:rPr>
          <w:rFonts w:asciiTheme="minorEastAsia" w:hAnsiTheme="minorEastAsia" w:cs="Times New Roman"/>
          <w:szCs w:val="21"/>
        </w:rPr>
      </w:pPr>
    </w:p>
    <w:p w14:paraId="6B50454A" w14:textId="77777777" w:rsidR="00846DFC" w:rsidRPr="00F63EA2" w:rsidRDefault="00846DFC" w:rsidP="00D32ED2">
      <w:pPr>
        <w:rPr>
          <w:rFonts w:asciiTheme="minorEastAsia" w:hAnsiTheme="minorEastAsia" w:cs="Times New Roman" w:hint="eastAsia"/>
          <w:szCs w:val="21"/>
        </w:rPr>
      </w:pPr>
    </w:p>
    <w:tbl>
      <w:tblPr>
        <w:tblStyle w:val="ac"/>
        <w:tblpPr w:leftFromText="142" w:rightFromText="142" w:vertAnchor="page" w:tblpX="-430" w:tblpY="7229"/>
        <w:tblW w:w="7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0"/>
        <w:gridCol w:w="2552"/>
        <w:gridCol w:w="2551"/>
      </w:tblGrid>
      <w:tr w:rsidR="007E7123" w:rsidRPr="007E7123" w14:paraId="37F19500" w14:textId="77777777" w:rsidTr="008E37DF">
        <w:tc>
          <w:tcPr>
            <w:tcW w:w="7923" w:type="dxa"/>
            <w:gridSpan w:val="3"/>
            <w:shd w:val="clear" w:color="auto" w:fill="000000" w:themeFill="text1"/>
          </w:tcPr>
          <w:p w14:paraId="7205E080" w14:textId="53754166" w:rsidR="007E7123" w:rsidRPr="007E7123" w:rsidRDefault="007E7123" w:rsidP="007E7123">
            <w:pPr>
              <w:rPr>
                <w:rFonts w:ascii="BIZ UDPゴシック" w:eastAsia="BIZ UDPゴシック" w:hAnsi="BIZ UDPゴシック" w:cs="Times New Roman"/>
                <w:b/>
                <w:bCs/>
                <w:sz w:val="28"/>
                <w:szCs w:val="28"/>
              </w:rPr>
            </w:pPr>
            <w:r w:rsidRPr="007E7123">
              <w:rPr>
                <w:rFonts w:ascii="BIZ UDPゴシック" w:eastAsia="BIZ UDPゴシック" w:hAnsi="BIZ UDPゴシック" w:cs="Times New Roman" w:hint="eastAsia"/>
                <w:b/>
                <w:bCs/>
                <w:sz w:val="28"/>
                <w:szCs w:val="28"/>
              </w:rPr>
              <w:t>５月の現金給与</w:t>
            </w:r>
            <w:r w:rsidR="008307C0">
              <w:rPr>
                <w:rFonts w:ascii="BIZ UDPゴシック" w:eastAsia="BIZ UDPゴシック" w:hAnsi="BIZ UDPゴシック" w:cs="Times New Roman" w:hint="eastAsia"/>
                <w:b/>
                <w:bCs/>
                <w:sz w:val="28"/>
                <w:szCs w:val="28"/>
              </w:rPr>
              <w:t>総</w:t>
            </w:r>
            <w:r w:rsidRPr="007E7123">
              <w:rPr>
                <w:rFonts w:ascii="BIZ UDPゴシック" w:eastAsia="BIZ UDPゴシック" w:hAnsi="BIZ UDPゴシック" w:cs="Times New Roman" w:hint="eastAsia"/>
                <w:b/>
                <w:bCs/>
                <w:sz w:val="28"/>
                <w:szCs w:val="28"/>
              </w:rPr>
              <w:t xml:space="preserve">額　</w:t>
            </w:r>
            <w:bookmarkStart w:id="7" w:name="_Hlk171427668"/>
            <w:r>
              <w:rPr>
                <w:rFonts w:ascii="BIZ UDPゴシック" w:eastAsia="BIZ UDPゴシック" w:hAnsi="BIZ UDPゴシック" w:cs="Times New Roman" w:hint="eastAsia"/>
                <w:b/>
                <w:bCs/>
                <w:sz w:val="28"/>
                <w:szCs w:val="28"/>
              </w:rPr>
              <w:t>「</w:t>
            </w:r>
            <w:r w:rsidRPr="007E7123">
              <w:rPr>
                <w:rFonts w:ascii="BIZ UDPゴシック" w:eastAsia="BIZ UDPゴシック" w:hAnsi="BIZ UDPゴシック" w:cs="Times New Roman" w:hint="eastAsia"/>
                <w:b/>
                <w:bCs/>
                <w:sz w:val="28"/>
                <w:szCs w:val="28"/>
              </w:rPr>
              <w:t>毎月勤労統計</w:t>
            </w:r>
            <w:r>
              <w:rPr>
                <w:rFonts w:ascii="BIZ UDPゴシック" w:eastAsia="BIZ UDPゴシック" w:hAnsi="BIZ UDPゴシック" w:cs="Times New Roman" w:hint="eastAsia"/>
                <w:b/>
                <w:bCs/>
                <w:sz w:val="28"/>
                <w:szCs w:val="28"/>
              </w:rPr>
              <w:t>」</w:t>
            </w:r>
            <w:bookmarkEnd w:id="7"/>
            <w:r w:rsidRPr="007E7123">
              <w:rPr>
                <w:rFonts w:ascii="BIZ UDPゴシック" w:eastAsia="BIZ UDPゴシック" w:hAnsi="BIZ UDPゴシック" w:cs="Times New Roman" w:hint="eastAsia"/>
                <w:b/>
                <w:bCs/>
                <w:sz w:val="28"/>
                <w:szCs w:val="28"/>
              </w:rPr>
              <w:t>から（厚労省7/8発表）</w:t>
            </w:r>
          </w:p>
          <w:p w14:paraId="6682833C" w14:textId="77777777" w:rsidR="007E7123" w:rsidRPr="007E7123" w:rsidRDefault="007E7123" w:rsidP="007E7123">
            <w:pPr>
              <w:rPr>
                <w:rFonts w:ascii="BIZ UDPゴシック" w:eastAsia="BIZ UDPゴシック" w:hAnsi="BIZ UDPゴシック" w:cs="Times New Roman" w:hint="eastAsia"/>
                <w:b/>
                <w:bCs/>
                <w:sz w:val="26"/>
                <w:szCs w:val="26"/>
              </w:rPr>
            </w:pPr>
            <w:r w:rsidRPr="007E7123">
              <w:rPr>
                <w:rFonts w:ascii="BIZ UDPゴシック" w:eastAsia="BIZ UDPゴシック" w:hAnsi="BIZ UDPゴシック" w:cs="Times New Roman" w:hint="eastAsia"/>
                <w:b/>
                <w:bCs/>
                <w:sz w:val="26"/>
                <w:szCs w:val="26"/>
              </w:rPr>
              <w:t>＊カッコ書きは対前年同月比</w:t>
            </w:r>
          </w:p>
        </w:tc>
      </w:tr>
      <w:tr w:rsidR="008E37DF" w:rsidRPr="007E7123" w14:paraId="1F81F3B3" w14:textId="77777777" w:rsidTr="008E37DF">
        <w:tc>
          <w:tcPr>
            <w:tcW w:w="2820" w:type="dxa"/>
          </w:tcPr>
          <w:p w14:paraId="49EDF2AC" w14:textId="77777777" w:rsidR="007E7123" w:rsidRPr="007E7123" w:rsidRDefault="007E7123" w:rsidP="007E7123">
            <w:pPr>
              <w:rPr>
                <w:rFonts w:asciiTheme="majorEastAsia" w:eastAsiaTheme="majorEastAsia" w:hAnsiTheme="majorEastAsia" w:cs="Times New Roman" w:hint="eastAsia"/>
                <w:b/>
                <w:bCs/>
                <w:sz w:val="28"/>
                <w:szCs w:val="28"/>
              </w:rPr>
            </w:pPr>
          </w:p>
        </w:tc>
        <w:tc>
          <w:tcPr>
            <w:tcW w:w="2552" w:type="dxa"/>
          </w:tcPr>
          <w:p w14:paraId="488389E0" w14:textId="77777777" w:rsidR="007E7123" w:rsidRPr="007E7123" w:rsidRDefault="007E7123" w:rsidP="007E7123">
            <w:pPr>
              <w:rPr>
                <w:rFonts w:asciiTheme="majorEastAsia" w:eastAsiaTheme="majorEastAsia" w:hAnsiTheme="majorEastAsia" w:cs="Times New Roman" w:hint="eastAsia"/>
                <w:b/>
                <w:bCs/>
                <w:sz w:val="28"/>
                <w:szCs w:val="28"/>
              </w:rPr>
            </w:pPr>
            <w:r w:rsidRPr="007E7123">
              <w:rPr>
                <w:rFonts w:asciiTheme="majorEastAsia" w:eastAsiaTheme="majorEastAsia" w:hAnsiTheme="majorEastAsia" w:cs="Times New Roman" w:hint="eastAsia"/>
                <w:b/>
                <w:bCs/>
                <w:sz w:val="28"/>
                <w:szCs w:val="28"/>
              </w:rPr>
              <w:t>現金支給総額</w:t>
            </w:r>
          </w:p>
        </w:tc>
        <w:tc>
          <w:tcPr>
            <w:tcW w:w="2551" w:type="dxa"/>
          </w:tcPr>
          <w:p w14:paraId="794D2499" w14:textId="77777777" w:rsidR="007E7123" w:rsidRPr="007E7123" w:rsidRDefault="007E7123" w:rsidP="007E7123">
            <w:pPr>
              <w:rPr>
                <w:rFonts w:asciiTheme="majorEastAsia" w:eastAsiaTheme="majorEastAsia" w:hAnsiTheme="majorEastAsia" w:cs="Times New Roman" w:hint="eastAsia"/>
                <w:b/>
                <w:bCs/>
                <w:sz w:val="28"/>
                <w:szCs w:val="28"/>
              </w:rPr>
            </w:pPr>
            <w:r w:rsidRPr="007E7123">
              <w:rPr>
                <w:rFonts w:asciiTheme="majorEastAsia" w:eastAsiaTheme="majorEastAsia" w:hAnsiTheme="majorEastAsia" w:cs="Times New Roman" w:hint="eastAsia"/>
                <w:b/>
                <w:bCs/>
                <w:sz w:val="28"/>
                <w:szCs w:val="28"/>
              </w:rPr>
              <w:t>所定内給与</w:t>
            </w:r>
          </w:p>
        </w:tc>
      </w:tr>
      <w:tr w:rsidR="008E37DF" w:rsidRPr="007E7123" w14:paraId="42FDC9A1" w14:textId="77777777" w:rsidTr="008E37DF">
        <w:tc>
          <w:tcPr>
            <w:tcW w:w="2820" w:type="dxa"/>
            <w:shd w:val="clear" w:color="auto" w:fill="E7E6E6" w:themeFill="background2"/>
          </w:tcPr>
          <w:p w14:paraId="576EE614" w14:textId="77777777" w:rsidR="007E7123" w:rsidRPr="008E37DF" w:rsidRDefault="007E7123" w:rsidP="007E7123">
            <w:pPr>
              <w:rPr>
                <w:rFonts w:asciiTheme="majorEastAsia" w:eastAsiaTheme="majorEastAsia" w:hAnsiTheme="majorEastAsia" w:cs="Times New Roman" w:hint="eastAsia"/>
                <w:b/>
                <w:bCs/>
                <w:sz w:val="28"/>
                <w:szCs w:val="28"/>
              </w:rPr>
            </w:pPr>
            <w:r w:rsidRPr="008E37DF">
              <w:rPr>
                <w:rFonts w:asciiTheme="majorEastAsia" w:eastAsiaTheme="majorEastAsia" w:hAnsiTheme="majorEastAsia" w:cs="Times New Roman" w:hint="eastAsia"/>
                <w:b/>
                <w:bCs/>
                <w:sz w:val="28"/>
                <w:szCs w:val="28"/>
              </w:rPr>
              <w:t>総合（事業所規模５人以上）</w:t>
            </w:r>
          </w:p>
        </w:tc>
        <w:tc>
          <w:tcPr>
            <w:tcW w:w="2552" w:type="dxa"/>
            <w:shd w:val="clear" w:color="auto" w:fill="E7E6E6" w:themeFill="background2"/>
          </w:tcPr>
          <w:p w14:paraId="547D751E" w14:textId="0B7859E7" w:rsidR="007E7123" w:rsidRPr="007E7123" w:rsidRDefault="007E7123" w:rsidP="007E7123">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２９７，１５１円（</w:t>
            </w:r>
            <w:r w:rsidR="008E37DF">
              <w:rPr>
                <w:rFonts w:asciiTheme="majorEastAsia" w:eastAsiaTheme="majorEastAsia" w:hAnsiTheme="majorEastAsia" w:cs="Times New Roman" w:hint="eastAsia"/>
                <w:b/>
                <w:bCs/>
                <w:sz w:val="28"/>
                <w:szCs w:val="28"/>
              </w:rPr>
              <w:t>１．９％</w:t>
            </w:r>
            <w:r>
              <w:rPr>
                <w:rFonts w:asciiTheme="majorEastAsia" w:eastAsiaTheme="majorEastAsia" w:hAnsiTheme="majorEastAsia" w:cs="Times New Roman" w:hint="eastAsia"/>
                <w:b/>
                <w:bCs/>
                <w:sz w:val="28"/>
                <w:szCs w:val="28"/>
              </w:rPr>
              <w:t>）</w:t>
            </w:r>
          </w:p>
        </w:tc>
        <w:tc>
          <w:tcPr>
            <w:tcW w:w="2551" w:type="dxa"/>
            <w:shd w:val="clear" w:color="auto" w:fill="E7E6E6" w:themeFill="background2"/>
          </w:tcPr>
          <w:p w14:paraId="50599E27" w14:textId="77777777" w:rsidR="007E7123" w:rsidRDefault="008E37DF" w:rsidP="007E7123">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２６３，５３９円</w:t>
            </w:r>
          </w:p>
          <w:p w14:paraId="6C02D04B" w14:textId="3A45AA0F" w:rsidR="008E37DF" w:rsidRPr="007E7123" w:rsidRDefault="008E37DF" w:rsidP="007E7123">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（２．５％）</w:t>
            </w:r>
          </w:p>
        </w:tc>
      </w:tr>
      <w:tr w:rsidR="008E37DF" w:rsidRPr="007E7123" w14:paraId="4D0766C4" w14:textId="77777777" w:rsidTr="008E37DF">
        <w:tc>
          <w:tcPr>
            <w:tcW w:w="2820" w:type="dxa"/>
            <w:shd w:val="clear" w:color="auto" w:fill="E7E6E6" w:themeFill="background2"/>
          </w:tcPr>
          <w:p w14:paraId="1D2CED0C" w14:textId="74052D5D" w:rsidR="007E7123" w:rsidRPr="007E7123" w:rsidRDefault="008E37DF" w:rsidP="007E7123">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一般労働者</w:t>
            </w:r>
            <w:r w:rsidRPr="008E37DF">
              <w:rPr>
                <w:rFonts w:asciiTheme="majorEastAsia" w:eastAsiaTheme="majorEastAsia" w:hAnsiTheme="majorEastAsia" w:cs="Times New Roman" w:hint="eastAsia"/>
                <w:b/>
                <w:bCs/>
                <w:sz w:val="24"/>
                <w:szCs w:val="24"/>
              </w:rPr>
              <w:t>（</w:t>
            </w:r>
            <w:r w:rsidRPr="008E37DF">
              <w:rPr>
                <w:rFonts w:asciiTheme="majorEastAsia" w:eastAsiaTheme="majorEastAsia" w:hAnsiTheme="majorEastAsia" w:cs="Times New Roman" w:hint="eastAsia"/>
                <w:b/>
                <w:bCs/>
                <w:sz w:val="28"/>
                <w:szCs w:val="28"/>
              </w:rPr>
              <w:t>事業所規模５人以上）</w:t>
            </w:r>
          </w:p>
        </w:tc>
        <w:tc>
          <w:tcPr>
            <w:tcW w:w="2552" w:type="dxa"/>
            <w:shd w:val="clear" w:color="auto" w:fill="E7E6E6" w:themeFill="background2"/>
          </w:tcPr>
          <w:p w14:paraId="77820D2B" w14:textId="77777777" w:rsidR="007E7123" w:rsidRDefault="008E37DF" w:rsidP="007E7123">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３７８，８０３円</w:t>
            </w:r>
          </w:p>
          <w:p w14:paraId="5F8EAABE" w14:textId="07DE1693" w:rsidR="008E37DF" w:rsidRPr="007E7123" w:rsidRDefault="008E37DF" w:rsidP="007E7123">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（２．１％）</w:t>
            </w:r>
          </w:p>
        </w:tc>
        <w:tc>
          <w:tcPr>
            <w:tcW w:w="2551" w:type="dxa"/>
            <w:shd w:val="clear" w:color="auto" w:fill="E7E6E6" w:themeFill="background2"/>
          </w:tcPr>
          <w:p w14:paraId="00789F32" w14:textId="77777777" w:rsidR="007E7123" w:rsidRDefault="008E37DF" w:rsidP="007E7123">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３３２，３７５円</w:t>
            </w:r>
          </w:p>
          <w:p w14:paraId="7F391C80" w14:textId="5EC3EE7C" w:rsidR="008E37DF" w:rsidRPr="007E7123" w:rsidRDefault="008E37DF" w:rsidP="007E7123">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（２．７％）</w:t>
            </w:r>
          </w:p>
        </w:tc>
      </w:tr>
      <w:tr w:rsidR="008E37DF" w:rsidRPr="007E7123" w14:paraId="347B3A0F" w14:textId="77777777" w:rsidTr="008E37DF">
        <w:tc>
          <w:tcPr>
            <w:tcW w:w="2820" w:type="dxa"/>
            <w:shd w:val="clear" w:color="auto" w:fill="E7E6E6" w:themeFill="background2"/>
          </w:tcPr>
          <w:p w14:paraId="1A5E7C69" w14:textId="77777777" w:rsidR="007E7123" w:rsidRDefault="008E37DF" w:rsidP="007E7123">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パートタイム労働者</w:t>
            </w:r>
          </w:p>
          <w:p w14:paraId="2FFE483E" w14:textId="138B1FCD" w:rsidR="008E37DF" w:rsidRPr="008E37DF" w:rsidRDefault="008E37DF" w:rsidP="007E7123">
            <w:pPr>
              <w:rPr>
                <w:rFonts w:asciiTheme="majorEastAsia" w:eastAsiaTheme="majorEastAsia" w:hAnsiTheme="majorEastAsia" w:cs="Times New Roman" w:hint="eastAsia"/>
                <w:b/>
                <w:bCs/>
                <w:sz w:val="22"/>
              </w:rPr>
            </w:pPr>
            <w:r w:rsidRPr="008E37DF">
              <w:rPr>
                <w:rFonts w:asciiTheme="majorEastAsia" w:eastAsiaTheme="majorEastAsia" w:hAnsiTheme="majorEastAsia" w:cs="Times New Roman" w:hint="eastAsia"/>
                <w:b/>
                <w:bCs/>
                <w:sz w:val="22"/>
              </w:rPr>
              <w:t>（事業所規模５人以上）</w:t>
            </w:r>
          </w:p>
        </w:tc>
        <w:tc>
          <w:tcPr>
            <w:tcW w:w="2552" w:type="dxa"/>
            <w:shd w:val="clear" w:color="auto" w:fill="E7E6E6" w:themeFill="background2"/>
          </w:tcPr>
          <w:p w14:paraId="426E4EF5" w14:textId="7F50D5CF" w:rsidR="007E7123" w:rsidRDefault="008E37DF" w:rsidP="007E7123">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１０８，５１１円</w:t>
            </w:r>
          </w:p>
          <w:p w14:paraId="49264099" w14:textId="369D3673" w:rsidR="008E37DF" w:rsidRPr="007E7123" w:rsidRDefault="008E37DF" w:rsidP="007E7123">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（３．２％）</w:t>
            </w:r>
          </w:p>
        </w:tc>
        <w:tc>
          <w:tcPr>
            <w:tcW w:w="2551" w:type="dxa"/>
            <w:shd w:val="clear" w:color="auto" w:fill="E7E6E6" w:themeFill="background2"/>
          </w:tcPr>
          <w:p w14:paraId="59B35FA3" w14:textId="70B98575" w:rsidR="007E7123" w:rsidRDefault="008E37DF" w:rsidP="007E7123">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１０４，５０８円</w:t>
            </w:r>
          </w:p>
          <w:p w14:paraId="5B8911C3" w14:textId="499895B0" w:rsidR="008E37DF" w:rsidRPr="007E7123" w:rsidRDefault="008E37DF" w:rsidP="007E7123">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（３．３％）</w:t>
            </w:r>
          </w:p>
        </w:tc>
      </w:tr>
      <w:tr w:rsidR="008E37DF" w:rsidRPr="007E7123" w14:paraId="3B38F4D2" w14:textId="77777777" w:rsidTr="008E37DF">
        <w:tc>
          <w:tcPr>
            <w:tcW w:w="2820" w:type="dxa"/>
            <w:shd w:val="clear" w:color="auto" w:fill="FFFF00"/>
          </w:tcPr>
          <w:p w14:paraId="46DE41D2" w14:textId="77777777" w:rsidR="008E37DF" w:rsidRDefault="008E37DF" w:rsidP="008E37DF">
            <w:pPr>
              <w:rPr>
                <w:rFonts w:asciiTheme="majorEastAsia" w:eastAsiaTheme="majorEastAsia" w:hAnsiTheme="majorEastAsia" w:cs="Times New Roman"/>
                <w:b/>
                <w:bCs/>
                <w:sz w:val="28"/>
                <w:szCs w:val="28"/>
              </w:rPr>
            </w:pPr>
            <w:r w:rsidRPr="008E37DF">
              <w:rPr>
                <w:rFonts w:asciiTheme="majorEastAsia" w:eastAsiaTheme="majorEastAsia" w:hAnsiTheme="majorEastAsia" w:cs="Times New Roman" w:hint="eastAsia"/>
                <w:b/>
                <w:bCs/>
                <w:sz w:val="28"/>
                <w:szCs w:val="28"/>
              </w:rPr>
              <w:t>総合（事業所規模</w:t>
            </w:r>
          </w:p>
          <w:p w14:paraId="766F3194" w14:textId="13721E6B" w:rsidR="008E37DF" w:rsidRPr="007E7123" w:rsidRDefault="008E37DF" w:rsidP="008E37DF">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３０</w:t>
            </w:r>
            <w:r w:rsidRPr="008E37DF">
              <w:rPr>
                <w:rFonts w:asciiTheme="majorEastAsia" w:eastAsiaTheme="majorEastAsia" w:hAnsiTheme="majorEastAsia" w:cs="Times New Roman" w:hint="eastAsia"/>
                <w:b/>
                <w:bCs/>
                <w:sz w:val="28"/>
                <w:szCs w:val="28"/>
              </w:rPr>
              <w:t>人以上）</w:t>
            </w:r>
          </w:p>
        </w:tc>
        <w:tc>
          <w:tcPr>
            <w:tcW w:w="2552" w:type="dxa"/>
            <w:shd w:val="clear" w:color="auto" w:fill="FFFF00"/>
          </w:tcPr>
          <w:p w14:paraId="0E2CB152" w14:textId="055AD94C" w:rsidR="008E37DF" w:rsidRDefault="008E37DF" w:rsidP="008E37DF">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３３５，１１６円</w:t>
            </w:r>
          </w:p>
          <w:p w14:paraId="22CDFCB2" w14:textId="400E33A3" w:rsidR="008E37DF" w:rsidRPr="007E7123" w:rsidRDefault="008E37DF" w:rsidP="008E37DF">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（２．８％）</w:t>
            </w:r>
          </w:p>
        </w:tc>
        <w:tc>
          <w:tcPr>
            <w:tcW w:w="2551" w:type="dxa"/>
            <w:shd w:val="clear" w:color="auto" w:fill="FFFF00"/>
          </w:tcPr>
          <w:p w14:paraId="3CE12429" w14:textId="77777777" w:rsidR="008E37DF" w:rsidRDefault="008E37DF" w:rsidP="008E37DF">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２９２，９７５円</w:t>
            </w:r>
          </w:p>
          <w:p w14:paraId="5363EAF1" w14:textId="46916B60" w:rsidR="008E37DF" w:rsidRPr="007E7123" w:rsidRDefault="008E37DF" w:rsidP="008E37DF">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（３．６％）</w:t>
            </w:r>
          </w:p>
        </w:tc>
      </w:tr>
      <w:tr w:rsidR="008E37DF" w:rsidRPr="007E7123" w14:paraId="105BD3D5" w14:textId="77777777" w:rsidTr="008E37DF">
        <w:tc>
          <w:tcPr>
            <w:tcW w:w="2820" w:type="dxa"/>
            <w:shd w:val="clear" w:color="auto" w:fill="FFFF00"/>
          </w:tcPr>
          <w:p w14:paraId="1314EAE4" w14:textId="35C00F67" w:rsidR="008E37DF" w:rsidRPr="007E7123" w:rsidRDefault="008E37DF" w:rsidP="008E37DF">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一般労働者</w:t>
            </w:r>
            <w:r w:rsidRPr="008E37DF">
              <w:rPr>
                <w:rFonts w:asciiTheme="majorEastAsia" w:eastAsiaTheme="majorEastAsia" w:hAnsiTheme="majorEastAsia" w:cs="Times New Roman" w:hint="eastAsia"/>
                <w:b/>
                <w:bCs/>
                <w:sz w:val="24"/>
                <w:szCs w:val="24"/>
              </w:rPr>
              <w:t>（</w:t>
            </w:r>
            <w:r w:rsidRPr="008E37DF">
              <w:rPr>
                <w:rFonts w:asciiTheme="majorEastAsia" w:eastAsiaTheme="majorEastAsia" w:hAnsiTheme="majorEastAsia" w:cs="Times New Roman" w:hint="eastAsia"/>
                <w:b/>
                <w:bCs/>
                <w:sz w:val="28"/>
                <w:szCs w:val="28"/>
              </w:rPr>
              <w:t>事業所規模</w:t>
            </w:r>
            <w:r>
              <w:rPr>
                <w:rFonts w:asciiTheme="majorEastAsia" w:eastAsiaTheme="majorEastAsia" w:hAnsiTheme="majorEastAsia" w:cs="Times New Roman" w:hint="eastAsia"/>
                <w:b/>
                <w:bCs/>
                <w:sz w:val="28"/>
                <w:szCs w:val="28"/>
              </w:rPr>
              <w:t>３０</w:t>
            </w:r>
            <w:r w:rsidRPr="008E37DF">
              <w:rPr>
                <w:rFonts w:asciiTheme="majorEastAsia" w:eastAsiaTheme="majorEastAsia" w:hAnsiTheme="majorEastAsia" w:cs="Times New Roman" w:hint="eastAsia"/>
                <w:b/>
                <w:bCs/>
                <w:sz w:val="28"/>
                <w:szCs w:val="28"/>
              </w:rPr>
              <w:t>人以上）</w:t>
            </w:r>
          </w:p>
        </w:tc>
        <w:tc>
          <w:tcPr>
            <w:tcW w:w="2552" w:type="dxa"/>
            <w:shd w:val="clear" w:color="auto" w:fill="FFFF00"/>
          </w:tcPr>
          <w:p w14:paraId="5967A0E2" w14:textId="77777777" w:rsidR="008E37DF" w:rsidRDefault="008E37DF" w:rsidP="008E37DF">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４０１，３６０</w:t>
            </w:r>
          </w:p>
          <w:p w14:paraId="2483F510" w14:textId="1479CAD1" w:rsidR="008E37DF" w:rsidRPr="007E7123" w:rsidRDefault="008E37DF" w:rsidP="008E37DF">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（２．４％）</w:t>
            </w:r>
          </w:p>
        </w:tc>
        <w:tc>
          <w:tcPr>
            <w:tcW w:w="2551" w:type="dxa"/>
            <w:shd w:val="clear" w:color="auto" w:fill="FFFF00"/>
          </w:tcPr>
          <w:p w14:paraId="723AE5A5" w14:textId="102F03F5" w:rsidR="008E37DF" w:rsidRDefault="008E37DF" w:rsidP="008E37DF">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３４７，７２５円</w:t>
            </w:r>
          </w:p>
          <w:p w14:paraId="755D1E2E" w14:textId="41F9D968" w:rsidR="008E37DF" w:rsidRPr="007E7123" w:rsidRDefault="008E37DF" w:rsidP="008E37DF">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w:t>
            </w:r>
            <w:r w:rsidR="00935B23">
              <w:rPr>
                <w:rFonts w:asciiTheme="majorEastAsia" w:eastAsiaTheme="majorEastAsia" w:hAnsiTheme="majorEastAsia" w:cs="Times New Roman" w:hint="eastAsia"/>
                <w:b/>
                <w:bCs/>
                <w:sz w:val="28"/>
                <w:szCs w:val="28"/>
              </w:rPr>
              <w:t>３．３％）</w:t>
            </w:r>
          </w:p>
        </w:tc>
      </w:tr>
      <w:tr w:rsidR="008E37DF" w:rsidRPr="007E7123" w14:paraId="13802762" w14:textId="77777777" w:rsidTr="008E37DF">
        <w:tc>
          <w:tcPr>
            <w:tcW w:w="2820" w:type="dxa"/>
            <w:shd w:val="clear" w:color="auto" w:fill="FFFF00"/>
          </w:tcPr>
          <w:p w14:paraId="579FC948" w14:textId="77777777" w:rsidR="008E37DF" w:rsidRDefault="008E37DF" w:rsidP="008E37DF">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パートタイム労働者</w:t>
            </w:r>
          </w:p>
          <w:p w14:paraId="2399531C" w14:textId="362E470F" w:rsidR="008E37DF" w:rsidRPr="007E7123" w:rsidRDefault="008E37DF" w:rsidP="008E37DF">
            <w:pPr>
              <w:rPr>
                <w:rFonts w:asciiTheme="majorEastAsia" w:eastAsiaTheme="majorEastAsia" w:hAnsiTheme="majorEastAsia" w:cs="Times New Roman" w:hint="eastAsia"/>
                <w:b/>
                <w:bCs/>
                <w:sz w:val="28"/>
                <w:szCs w:val="28"/>
              </w:rPr>
            </w:pPr>
            <w:r w:rsidRPr="008E37DF">
              <w:rPr>
                <w:rFonts w:asciiTheme="majorEastAsia" w:eastAsiaTheme="majorEastAsia" w:hAnsiTheme="majorEastAsia" w:cs="Times New Roman" w:hint="eastAsia"/>
                <w:b/>
                <w:bCs/>
                <w:sz w:val="22"/>
              </w:rPr>
              <w:t>（事業所規模</w:t>
            </w:r>
            <w:r>
              <w:rPr>
                <w:rFonts w:asciiTheme="majorEastAsia" w:eastAsiaTheme="majorEastAsia" w:hAnsiTheme="majorEastAsia" w:cs="Times New Roman" w:hint="eastAsia"/>
                <w:b/>
                <w:bCs/>
                <w:sz w:val="22"/>
              </w:rPr>
              <w:t>30</w:t>
            </w:r>
            <w:r w:rsidRPr="008E37DF">
              <w:rPr>
                <w:rFonts w:asciiTheme="majorEastAsia" w:eastAsiaTheme="majorEastAsia" w:hAnsiTheme="majorEastAsia" w:cs="Times New Roman" w:hint="eastAsia"/>
                <w:b/>
                <w:bCs/>
                <w:sz w:val="22"/>
              </w:rPr>
              <w:t>人以上）</w:t>
            </w:r>
          </w:p>
        </w:tc>
        <w:tc>
          <w:tcPr>
            <w:tcW w:w="2552" w:type="dxa"/>
            <w:shd w:val="clear" w:color="auto" w:fill="FFFF00"/>
          </w:tcPr>
          <w:p w14:paraId="4C162693" w14:textId="1F5F6FC7" w:rsidR="008E37DF" w:rsidRPr="007E7123" w:rsidRDefault="00935B23" w:rsidP="008E37DF">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１２３，２０８円（４．０％）</w:t>
            </w:r>
          </w:p>
        </w:tc>
        <w:tc>
          <w:tcPr>
            <w:tcW w:w="2551" w:type="dxa"/>
            <w:shd w:val="clear" w:color="auto" w:fill="FFFF00"/>
          </w:tcPr>
          <w:p w14:paraId="45EE2674" w14:textId="6C987BFA" w:rsidR="008E37DF" w:rsidRDefault="00935B23" w:rsidP="008E37DF">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１１７，８３３円</w:t>
            </w:r>
          </w:p>
          <w:p w14:paraId="08D2A13C" w14:textId="0711A937" w:rsidR="00935B23" w:rsidRPr="007E7123" w:rsidRDefault="00935B23" w:rsidP="008E37DF">
            <w:pPr>
              <w:rPr>
                <w:rFonts w:asciiTheme="majorEastAsia" w:eastAsiaTheme="majorEastAsia" w:hAnsiTheme="majorEastAsia" w:cs="Times New Roman" w:hint="eastAsia"/>
                <w:b/>
                <w:bCs/>
                <w:sz w:val="28"/>
                <w:szCs w:val="28"/>
              </w:rPr>
            </w:pPr>
            <w:r>
              <w:rPr>
                <w:rFonts w:asciiTheme="majorEastAsia" w:eastAsiaTheme="majorEastAsia" w:hAnsiTheme="majorEastAsia" w:cs="Times New Roman" w:hint="eastAsia"/>
                <w:b/>
                <w:bCs/>
                <w:sz w:val="28"/>
                <w:szCs w:val="28"/>
              </w:rPr>
              <w:t>（４．２％）</w:t>
            </w:r>
          </w:p>
        </w:tc>
      </w:tr>
    </w:tbl>
    <w:p w14:paraId="01383EF6" w14:textId="77777777" w:rsidR="00846DFC" w:rsidRDefault="00846DFC" w:rsidP="00846DFC">
      <w:pPr>
        <w:ind w:firstLineChars="100" w:firstLine="210"/>
        <w:rPr>
          <w:rFonts w:asciiTheme="minorEastAsia" w:hAnsiTheme="minorEastAsia" w:cs="Times New Roman"/>
          <w:szCs w:val="21"/>
        </w:rPr>
      </w:pPr>
    </w:p>
    <w:p w14:paraId="48AF4E09" w14:textId="5E58F939" w:rsidR="00A24F66" w:rsidRDefault="00DE7AC9" w:rsidP="008279FE">
      <w:pPr>
        <w:ind w:firstLineChars="150" w:firstLine="315"/>
        <w:rPr>
          <w:rFonts w:asciiTheme="minorEastAsia" w:hAnsiTheme="minorEastAsia" w:cs="Times New Roman"/>
          <w:szCs w:val="21"/>
        </w:rPr>
      </w:pPr>
      <w:r>
        <w:rPr>
          <w:rFonts w:asciiTheme="minorEastAsia" w:hAnsiTheme="minorEastAsia" w:cs="Times New Roman" w:hint="eastAsia"/>
          <w:noProof/>
          <w:szCs w:val="21"/>
        </w:rPr>
        <mc:AlternateContent>
          <mc:Choice Requires="wps">
            <w:drawing>
              <wp:anchor distT="0" distB="0" distL="114300" distR="114300" simplePos="0" relativeHeight="251874304" behindDoc="0" locked="0" layoutInCell="1" allowOverlap="1" wp14:anchorId="68222B3C" wp14:editId="06D96C5A">
                <wp:simplePos x="0" y="0"/>
                <wp:positionH relativeFrom="margin">
                  <wp:align>right</wp:align>
                </wp:positionH>
                <wp:positionV relativeFrom="margin">
                  <wp:align>bottom</wp:align>
                </wp:positionV>
                <wp:extent cx="5563870" cy="1220470"/>
                <wp:effectExtent l="19050" t="342900" r="36830" b="36830"/>
                <wp:wrapSquare wrapText="bothSides"/>
                <wp:docPr id="993063392" name="吹き出し: 角を丸めた四角形 8"/>
                <wp:cNvGraphicFramePr/>
                <a:graphic xmlns:a="http://schemas.openxmlformats.org/drawingml/2006/main">
                  <a:graphicData uri="http://schemas.microsoft.com/office/word/2010/wordprocessingShape">
                    <wps:wsp>
                      <wps:cNvSpPr/>
                      <wps:spPr>
                        <a:xfrm>
                          <a:off x="1276350" y="8516815"/>
                          <a:ext cx="5563870" cy="1220470"/>
                        </a:xfrm>
                        <a:prstGeom prst="wedgeRoundRectCallout">
                          <a:avLst>
                            <a:gd name="adj1" fmla="val 6525"/>
                            <a:gd name="adj2" fmla="val -74457"/>
                            <a:gd name="adj3" fmla="val 16667"/>
                          </a:avLst>
                        </a:prstGeom>
                        <a:solidFill>
                          <a:srgbClr val="00204F"/>
                        </a:solidFill>
                        <a:ln w="53975" cap="flat" cmpd="sng" algn="ctr">
                          <a:solidFill>
                            <a:srgbClr val="0070C0"/>
                          </a:solidFill>
                          <a:prstDash val="solid"/>
                          <a:miter lim="800000"/>
                        </a:ln>
                        <a:effectLst/>
                      </wps:spPr>
                      <wps:txbx>
                        <w:txbxContent>
                          <w:p w14:paraId="6CD71EB4" w14:textId="7848D3E3" w:rsidR="00935B23" w:rsidRDefault="00DE7AC9" w:rsidP="00935B23">
                            <w:pPr>
                              <w:rPr>
                                <w:rFonts w:ascii="BIZ UDPゴシック" w:eastAsia="BIZ UDPゴシック" w:hAnsi="BIZ UDPゴシック" w:hint="eastAsia"/>
                              </w:rPr>
                            </w:pPr>
                            <w:r>
                              <w:rPr>
                                <w:rFonts w:ascii="BIZ UDPゴシック" w:eastAsia="BIZ UDPゴシック" w:hAnsi="BIZ UDPゴシック" w:hint="eastAsia"/>
                              </w:rPr>
                              <w:t>上記の表は額面（名目）の賃金です。名目賃金は、令和４年（2022年）１月～令和６年（２０２４年）５月まで、29ヶ月も上昇しています。しかし物価高騰で実質賃金は26か月連続して、対前年同月比マイナスです。</w:t>
                            </w:r>
                            <w:r w:rsidR="000D4291">
                              <w:rPr>
                                <w:rFonts w:ascii="BIZ UDPゴシック" w:eastAsia="BIZ UDPゴシック" w:hAnsi="BIZ UDPゴシック" w:hint="eastAsia"/>
                              </w:rPr>
                              <w:t xml:space="preserve">　</w:t>
                            </w:r>
                            <w:r>
                              <w:rPr>
                                <w:rFonts w:ascii="BIZ UDPゴシック" w:eastAsia="BIZ UDPゴシック" w:hAnsi="BIZ UDPゴシック" w:hint="eastAsia"/>
                              </w:rPr>
                              <w:t>＊</w:t>
                            </w:r>
                            <w:r w:rsidR="00935B23">
                              <w:rPr>
                                <w:rFonts w:ascii="BIZ UDPゴシック" w:eastAsia="BIZ UDPゴシック" w:hAnsi="BIZ UDPゴシック" w:hint="eastAsia"/>
                              </w:rPr>
                              <w:t>この表からも、事業所規模５人以上と３０人以上の違いだけでも大きな賃金格差があることが分かります。</w:t>
                            </w:r>
                          </w:p>
                          <w:p w14:paraId="13C1D10F" w14:textId="77777777" w:rsidR="00935B23" w:rsidRDefault="00935B23" w:rsidP="00935B23">
                            <w:pPr>
                              <w:rPr>
                                <w:rFonts w:ascii="BIZ UDPゴシック" w:eastAsia="BIZ UDPゴシック" w:hAnsi="BIZ UDPゴシック"/>
                              </w:rPr>
                            </w:pPr>
                          </w:p>
                          <w:p w14:paraId="0D7DF50F" w14:textId="77777777" w:rsidR="00935B23" w:rsidRPr="004C10E4" w:rsidRDefault="00935B23" w:rsidP="00935B23">
                            <w:pPr>
                              <w:ind w:firstLineChars="100" w:firstLine="210"/>
                              <w:rPr>
                                <w:rFonts w:ascii="BIZ UDPゴシック" w:eastAsia="BIZ UDPゴシック" w:hAnsi="BIZ UDPゴシック"/>
                                <w:b/>
                                <w:bCs/>
                                <w:color w:val="FFFF00"/>
                                <w:sz w:val="26"/>
                                <w:szCs w:val="26"/>
                              </w:rPr>
                            </w:pPr>
                            <w:r>
                              <w:rPr>
                                <w:rFonts w:ascii="BIZ UDPゴシック" w:eastAsia="BIZ UDPゴシック" w:hAnsi="BIZ UDPゴシック" w:hint="eastAsia"/>
                                <w:b/>
                                <w:bCs/>
                                <w:color w:val="FFFF00"/>
                              </w:rPr>
                              <w:t>１</w:t>
                            </w:r>
                          </w:p>
                          <w:p w14:paraId="342EF44D" w14:textId="77777777" w:rsidR="00935B23" w:rsidRDefault="00935B23" w:rsidP="00935B23">
                            <w:pPr>
                              <w:rPr>
                                <w:rFonts w:ascii="BIZ UDPゴシック" w:eastAsia="BIZ UDPゴシック" w:hAnsi="BIZ UDPゴシック"/>
                              </w:rPr>
                            </w:pPr>
                          </w:p>
                          <w:p w14:paraId="085EFC20" w14:textId="77777777" w:rsidR="00935B23" w:rsidRDefault="00935B23" w:rsidP="00935B23">
                            <w:pPr>
                              <w:rPr>
                                <w:rFonts w:ascii="BIZ UDPゴシック" w:eastAsia="BIZ UDPゴシック" w:hAnsi="BIZ UDPゴシック"/>
                              </w:rPr>
                            </w:pPr>
                          </w:p>
                          <w:p w14:paraId="3EFB1C69" w14:textId="77777777" w:rsidR="00935B23" w:rsidRDefault="00935B23" w:rsidP="00935B23">
                            <w:pPr>
                              <w:rPr>
                                <w:rFonts w:ascii="BIZ UDPゴシック" w:eastAsia="BIZ UDPゴシック" w:hAnsi="BIZ UDPゴシック"/>
                              </w:rPr>
                            </w:pPr>
                          </w:p>
                          <w:p w14:paraId="427DB83E" w14:textId="77777777" w:rsidR="00935B23" w:rsidRDefault="00935B23" w:rsidP="00935B23">
                            <w:pPr>
                              <w:rPr>
                                <w:rFonts w:ascii="BIZ UDPゴシック" w:eastAsia="BIZ UDPゴシック" w:hAnsi="BIZ UDPゴシック"/>
                              </w:rPr>
                            </w:pPr>
                          </w:p>
                          <w:p w14:paraId="6C120307" w14:textId="77777777" w:rsidR="00935B23" w:rsidRPr="004C10E4" w:rsidRDefault="00935B23" w:rsidP="00935B23">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22B3C" id="吹き出し: 角を丸めた四角形 8" o:spid="_x0000_s1031" type="#_x0000_t62" style="position:absolute;left:0;text-align:left;margin-left:386.9pt;margin-top:0;width:438.1pt;height:96.1pt;z-index:2518743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" adj="12209,-5283" fillcolor="#00204f" strokecolor="#0070c0" strokeweight="4.25pt">
                <v:textbox>
                  <w:txbxContent>
                    <w:p w14:paraId="6CD71EB4" w14:textId="7848D3E3" w:rsidR="00935B23" w:rsidRDefault="00DE7AC9" w:rsidP="00935B23">
                      <w:pPr>
                        <w:rPr>
                          <w:rFonts w:ascii="BIZ UDPゴシック" w:eastAsia="BIZ UDPゴシック" w:hAnsi="BIZ UDPゴシック" w:hint="eastAsia"/>
                        </w:rPr>
                      </w:pPr>
                      <w:r>
                        <w:rPr>
                          <w:rFonts w:ascii="BIZ UDPゴシック" w:eastAsia="BIZ UDPゴシック" w:hAnsi="BIZ UDPゴシック" w:hint="eastAsia"/>
                        </w:rPr>
                        <w:t>上記の表は額面（名目）の賃金です。名目賃金は、令和４年（2022年）１月～令和６年（２０２４年）５月まで、29ヶ月も上昇しています。しかし物価高騰で実質賃金は26か月連続して、対前年同月比マイナスです。</w:t>
                      </w:r>
                      <w:r w:rsidR="000D4291">
                        <w:rPr>
                          <w:rFonts w:ascii="BIZ UDPゴシック" w:eastAsia="BIZ UDPゴシック" w:hAnsi="BIZ UDPゴシック" w:hint="eastAsia"/>
                        </w:rPr>
                        <w:t xml:space="preserve">　</w:t>
                      </w:r>
                      <w:r>
                        <w:rPr>
                          <w:rFonts w:ascii="BIZ UDPゴシック" w:eastAsia="BIZ UDPゴシック" w:hAnsi="BIZ UDPゴシック" w:hint="eastAsia"/>
                        </w:rPr>
                        <w:t>＊</w:t>
                      </w:r>
                      <w:r w:rsidR="00935B23">
                        <w:rPr>
                          <w:rFonts w:ascii="BIZ UDPゴシック" w:eastAsia="BIZ UDPゴシック" w:hAnsi="BIZ UDPゴシック" w:hint="eastAsia"/>
                        </w:rPr>
                        <w:t>この表からも、事業所規模５人以上と３０人以上の違いだけでも大きな賃金格差があることが分かります。</w:t>
                      </w:r>
                    </w:p>
                    <w:p w14:paraId="13C1D10F" w14:textId="77777777" w:rsidR="00935B23" w:rsidRDefault="00935B23" w:rsidP="00935B23">
                      <w:pPr>
                        <w:rPr>
                          <w:rFonts w:ascii="BIZ UDPゴシック" w:eastAsia="BIZ UDPゴシック" w:hAnsi="BIZ UDPゴシック"/>
                        </w:rPr>
                      </w:pPr>
                    </w:p>
                    <w:p w14:paraId="0D7DF50F" w14:textId="77777777" w:rsidR="00935B23" w:rsidRPr="004C10E4" w:rsidRDefault="00935B23" w:rsidP="00935B23">
                      <w:pPr>
                        <w:ind w:firstLineChars="100" w:firstLine="210"/>
                        <w:rPr>
                          <w:rFonts w:ascii="BIZ UDPゴシック" w:eastAsia="BIZ UDPゴシック" w:hAnsi="BIZ UDPゴシック"/>
                          <w:b/>
                          <w:bCs/>
                          <w:color w:val="FFFF00"/>
                          <w:sz w:val="26"/>
                          <w:szCs w:val="26"/>
                        </w:rPr>
                      </w:pPr>
                      <w:r>
                        <w:rPr>
                          <w:rFonts w:ascii="BIZ UDPゴシック" w:eastAsia="BIZ UDPゴシック" w:hAnsi="BIZ UDPゴシック" w:hint="eastAsia"/>
                          <w:b/>
                          <w:bCs/>
                          <w:color w:val="FFFF00"/>
                        </w:rPr>
                        <w:t>１</w:t>
                      </w:r>
                    </w:p>
                    <w:p w14:paraId="342EF44D" w14:textId="77777777" w:rsidR="00935B23" w:rsidRDefault="00935B23" w:rsidP="00935B23">
                      <w:pPr>
                        <w:rPr>
                          <w:rFonts w:ascii="BIZ UDPゴシック" w:eastAsia="BIZ UDPゴシック" w:hAnsi="BIZ UDPゴシック"/>
                        </w:rPr>
                      </w:pPr>
                    </w:p>
                    <w:p w14:paraId="085EFC20" w14:textId="77777777" w:rsidR="00935B23" w:rsidRDefault="00935B23" w:rsidP="00935B23">
                      <w:pPr>
                        <w:rPr>
                          <w:rFonts w:ascii="BIZ UDPゴシック" w:eastAsia="BIZ UDPゴシック" w:hAnsi="BIZ UDPゴシック"/>
                        </w:rPr>
                      </w:pPr>
                    </w:p>
                    <w:p w14:paraId="3EFB1C69" w14:textId="77777777" w:rsidR="00935B23" w:rsidRDefault="00935B23" w:rsidP="00935B23">
                      <w:pPr>
                        <w:rPr>
                          <w:rFonts w:ascii="BIZ UDPゴシック" w:eastAsia="BIZ UDPゴシック" w:hAnsi="BIZ UDPゴシック"/>
                        </w:rPr>
                      </w:pPr>
                    </w:p>
                    <w:p w14:paraId="427DB83E" w14:textId="77777777" w:rsidR="00935B23" w:rsidRDefault="00935B23" w:rsidP="00935B23">
                      <w:pPr>
                        <w:rPr>
                          <w:rFonts w:ascii="BIZ UDPゴシック" w:eastAsia="BIZ UDPゴシック" w:hAnsi="BIZ UDPゴシック"/>
                        </w:rPr>
                      </w:pPr>
                    </w:p>
                    <w:p w14:paraId="6C120307" w14:textId="77777777" w:rsidR="00935B23" w:rsidRPr="004C10E4" w:rsidRDefault="00935B23" w:rsidP="00935B23">
                      <w:pPr>
                        <w:rPr>
                          <w:rFonts w:ascii="BIZ UDPゴシック" w:eastAsia="BIZ UDPゴシック" w:hAnsi="BIZ UDPゴシック"/>
                        </w:rPr>
                      </w:pPr>
                    </w:p>
                  </w:txbxContent>
                </v:textbox>
                <w10:wrap type="square" anchorx="margin" anchory="margin"/>
              </v:shape>
            </w:pict>
          </mc:Fallback>
        </mc:AlternateContent>
      </w:r>
      <w:bookmarkEnd w:id="0"/>
    </w:p>
    <w:sectPr w:rsidR="00A24F66" w:rsidSect="00646F5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5B45" w14:textId="77777777" w:rsidR="00C47846" w:rsidRDefault="00C47846" w:rsidP="006F1018">
      <w:r>
        <w:separator/>
      </w:r>
    </w:p>
  </w:endnote>
  <w:endnote w:type="continuationSeparator" w:id="0">
    <w:p w14:paraId="43E7D508" w14:textId="77777777" w:rsidR="00C47846" w:rsidRDefault="00C47846"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6AC8E" w14:textId="77777777" w:rsidR="00C47846" w:rsidRDefault="00C47846" w:rsidP="006F1018">
      <w:r>
        <w:separator/>
      </w:r>
    </w:p>
  </w:footnote>
  <w:footnote w:type="continuationSeparator" w:id="0">
    <w:p w14:paraId="2E4DC48F" w14:textId="77777777" w:rsidR="00C47846" w:rsidRDefault="00C47846"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27D7"/>
    <w:multiLevelType w:val="multilevel"/>
    <w:tmpl w:val="5F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0340"/>
    <w:multiLevelType w:val="multilevel"/>
    <w:tmpl w:val="CD7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5EE7725"/>
    <w:multiLevelType w:val="multilevel"/>
    <w:tmpl w:val="477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52EB"/>
    <w:multiLevelType w:val="multilevel"/>
    <w:tmpl w:val="B16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20488"/>
    <w:multiLevelType w:val="multilevel"/>
    <w:tmpl w:val="06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31DA7"/>
    <w:multiLevelType w:val="multilevel"/>
    <w:tmpl w:val="72A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13"/>
  </w:num>
  <w:num w:numId="2" w16cid:durableId="1306591935">
    <w:abstractNumId w:val="6"/>
  </w:num>
  <w:num w:numId="3" w16cid:durableId="1002273202">
    <w:abstractNumId w:val="15"/>
  </w:num>
  <w:num w:numId="4" w16cid:durableId="529219189">
    <w:abstractNumId w:val="12"/>
  </w:num>
  <w:num w:numId="5" w16cid:durableId="1646206238">
    <w:abstractNumId w:val="5"/>
  </w:num>
  <w:num w:numId="6" w16cid:durableId="518355475">
    <w:abstractNumId w:val="11"/>
  </w:num>
  <w:num w:numId="7" w16cid:durableId="1878159573">
    <w:abstractNumId w:val="3"/>
  </w:num>
  <w:num w:numId="8" w16cid:durableId="1421415206">
    <w:abstractNumId w:val="8"/>
  </w:num>
  <w:num w:numId="9" w16cid:durableId="1354847047">
    <w:abstractNumId w:val="2"/>
  </w:num>
  <w:num w:numId="10" w16cid:durableId="1650550104">
    <w:abstractNumId w:val="0"/>
  </w:num>
  <w:num w:numId="11" w16cid:durableId="704058039">
    <w:abstractNumId w:val="10"/>
  </w:num>
  <w:num w:numId="12" w16cid:durableId="722600844">
    <w:abstractNumId w:val="14"/>
  </w:num>
  <w:num w:numId="13" w16cid:durableId="1790926715">
    <w:abstractNumId w:val="1"/>
  </w:num>
  <w:num w:numId="14" w16cid:durableId="646669817">
    <w:abstractNumId w:val="9"/>
  </w:num>
  <w:num w:numId="15" w16cid:durableId="1308391110">
    <w:abstractNumId w:val="7"/>
  </w:num>
  <w:num w:numId="16" w16cid:durableId="167307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7FE"/>
    <w:rsid w:val="00004CDA"/>
    <w:rsid w:val="00004E4C"/>
    <w:rsid w:val="000058E3"/>
    <w:rsid w:val="00006171"/>
    <w:rsid w:val="000069B6"/>
    <w:rsid w:val="000101E2"/>
    <w:rsid w:val="00010404"/>
    <w:rsid w:val="00010B76"/>
    <w:rsid w:val="00013329"/>
    <w:rsid w:val="00014B58"/>
    <w:rsid w:val="00014F0D"/>
    <w:rsid w:val="0001738B"/>
    <w:rsid w:val="000177D5"/>
    <w:rsid w:val="000177F1"/>
    <w:rsid w:val="00022899"/>
    <w:rsid w:val="000246CE"/>
    <w:rsid w:val="00026135"/>
    <w:rsid w:val="00030F63"/>
    <w:rsid w:val="000315C6"/>
    <w:rsid w:val="000336F8"/>
    <w:rsid w:val="000350A6"/>
    <w:rsid w:val="00036EAD"/>
    <w:rsid w:val="00037143"/>
    <w:rsid w:val="00037FB5"/>
    <w:rsid w:val="0004151D"/>
    <w:rsid w:val="00043F0B"/>
    <w:rsid w:val="00044A0A"/>
    <w:rsid w:val="000458CB"/>
    <w:rsid w:val="0005119F"/>
    <w:rsid w:val="00051935"/>
    <w:rsid w:val="000519CF"/>
    <w:rsid w:val="00057378"/>
    <w:rsid w:val="0006051F"/>
    <w:rsid w:val="00060B8E"/>
    <w:rsid w:val="00062CC2"/>
    <w:rsid w:val="00064372"/>
    <w:rsid w:val="000644AD"/>
    <w:rsid w:val="00064D70"/>
    <w:rsid w:val="00064DCA"/>
    <w:rsid w:val="00064FFD"/>
    <w:rsid w:val="00066E39"/>
    <w:rsid w:val="0006732D"/>
    <w:rsid w:val="00067361"/>
    <w:rsid w:val="0007023D"/>
    <w:rsid w:val="00072B7A"/>
    <w:rsid w:val="000738A5"/>
    <w:rsid w:val="00073A59"/>
    <w:rsid w:val="00073CC9"/>
    <w:rsid w:val="00075AD2"/>
    <w:rsid w:val="00080CD8"/>
    <w:rsid w:val="0008167B"/>
    <w:rsid w:val="000824AE"/>
    <w:rsid w:val="000835A0"/>
    <w:rsid w:val="000836C5"/>
    <w:rsid w:val="000850F9"/>
    <w:rsid w:val="00085A0A"/>
    <w:rsid w:val="000874F2"/>
    <w:rsid w:val="00091EE8"/>
    <w:rsid w:val="00092791"/>
    <w:rsid w:val="00093B32"/>
    <w:rsid w:val="0009434B"/>
    <w:rsid w:val="000962A5"/>
    <w:rsid w:val="00096578"/>
    <w:rsid w:val="00097435"/>
    <w:rsid w:val="00097FD3"/>
    <w:rsid w:val="000A378E"/>
    <w:rsid w:val="000B08C4"/>
    <w:rsid w:val="000B0BC6"/>
    <w:rsid w:val="000B2CB9"/>
    <w:rsid w:val="000B2DA7"/>
    <w:rsid w:val="000C24B3"/>
    <w:rsid w:val="000C4100"/>
    <w:rsid w:val="000C6977"/>
    <w:rsid w:val="000D0275"/>
    <w:rsid w:val="000D0AA5"/>
    <w:rsid w:val="000D0D71"/>
    <w:rsid w:val="000D1FC5"/>
    <w:rsid w:val="000D4291"/>
    <w:rsid w:val="000D5249"/>
    <w:rsid w:val="000D5FF7"/>
    <w:rsid w:val="000D762A"/>
    <w:rsid w:val="000D7983"/>
    <w:rsid w:val="000D7C81"/>
    <w:rsid w:val="000E1942"/>
    <w:rsid w:val="000E228F"/>
    <w:rsid w:val="000E3961"/>
    <w:rsid w:val="000E41A6"/>
    <w:rsid w:val="000E49F5"/>
    <w:rsid w:val="000E51FD"/>
    <w:rsid w:val="000E53B2"/>
    <w:rsid w:val="000E629E"/>
    <w:rsid w:val="000F1791"/>
    <w:rsid w:val="000F1CAB"/>
    <w:rsid w:val="000F5112"/>
    <w:rsid w:val="000F6BBC"/>
    <w:rsid w:val="000F70E6"/>
    <w:rsid w:val="001015B1"/>
    <w:rsid w:val="00102722"/>
    <w:rsid w:val="00106C0A"/>
    <w:rsid w:val="0011169D"/>
    <w:rsid w:val="00111CB3"/>
    <w:rsid w:val="00112D03"/>
    <w:rsid w:val="001155E5"/>
    <w:rsid w:val="00116B96"/>
    <w:rsid w:val="0012225C"/>
    <w:rsid w:val="00125D7A"/>
    <w:rsid w:val="00130550"/>
    <w:rsid w:val="00131DAD"/>
    <w:rsid w:val="00132805"/>
    <w:rsid w:val="001331CA"/>
    <w:rsid w:val="00134AE2"/>
    <w:rsid w:val="00135D03"/>
    <w:rsid w:val="001375D8"/>
    <w:rsid w:val="00142347"/>
    <w:rsid w:val="00143A55"/>
    <w:rsid w:val="00143CB9"/>
    <w:rsid w:val="00143F83"/>
    <w:rsid w:val="001446B7"/>
    <w:rsid w:val="00145FBA"/>
    <w:rsid w:val="00146738"/>
    <w:rsid w:val="00146E4B"/>
    <w:rsid w:val="00147E09"/>
    <w:rsid w:val="00150EF8"/>
    <w:rsid w:val="00151E39"/>
    <w:rsid w:val="00152A30"/>
    <w:rsid w:val="00154030"/>
    <w:rsid w:val="001557BA"/>
    <w:rsid w:val="00157268"/>
    <w:rsid w:val="00157B40"/>
    <w:rsid w:val="001612F4"/>
    <w:rsid w:val="00161A4B"/>
    <w:rsid w:val="00166879"/>
    <w:rsid w:val="00166FCB"/>
    <w:rsid w:val="00167B4F"/>
    <w:rsid w:val="0017246F"/>
    <w:rsid w:val="001739F8"/>
    <w:rsid w:val="00174026"/>
    <w:rsid w:val="00175C16"/>
    <w:rsid w:val="00177CC5"/>
    <w:rsid w:val="00177F93"/>
    <w:rsid w:val="00180937"/>
    <w:rsid w:val="0018276B"/>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3486"/>
    <w:rsid w:val="001A48E8"/>
    <w:rsid w:val="001A4B36"/>
    <w:rsid w:val="001A5219"/>
    <w:rsid w:val="001A541D"/>
    <w:rsid w:val="001A56B7"/>
    <w:rsid w:val="001A57B5"/>
    <w:rsid w:val="001A5FFA"/>
    <w:rsid w:val="001A6270"/>
    <w:rsid w:val="001A6721"/>
    <w:rsid w:val="001A7B26"/>
    <w:rsid w:val="001B00A2"/>
    <w:rsid w:val="001B15DC"/>
    <w:rsid w:val="001B1E34"/>
    <w:rsid w:val="001B27E2"/>
    <w:rsid w:val="001B44BA"/>
    <w:rsid w:val="001B5C05"/>
    <w:rsid w:val="001B768E"/>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5543"/>
    <w:rsid w:val="001E6735"/>
    <w:rsid w:val="001E6943"/>
    <w:rsid w:val="001E6EE6"/>
    <w:rsid w:val="001E7AFA"/>
    <w:rsid w:val="001E7DE2"/>
    <w:rsid w:val="001F007A"/>
    <w:rsid w:val="001F5FBC"/>
    <w:rsid w:val="00203083"/>
    <w:rsid w:val="00203120"/>
    <w:rsid w:val="00203132"/>
    <w:rsid w:val="00205DAF"/>
    <w:rsid w:val="00210A3A"/>
    <w:rsid w:val="00211C7F"/>
    <w:rsid w:val="00214D7B"/>
    <w:rsid w:val="00215B1A"/>
    <w:rsid w:val="00216C22"/>
    <w:rsid w:val="00221F9C"/>
    <w:rsid w:val="00222FEA"/>
    <w:rsid w:val="00223104"/>
    <w:rsid w:val="00223160"/>
    <w:rsid w:val="00223BE7"/>
    <w:rsid w:val="002265D0"/>
    <w:rsid w:val="00226EBB"/>
    <w:rsid w:val="0022794B"/>
    <w:rsid w:val="00232819"/>
    <w:rsid w:val="0023393D"/>
    <w:rsid w:val="0023571A"/>
    <w:rsid w:val="00235E4E"/>
    <w:rsid w:val="00235E91"/>
    <w:rsid w:val="0023636C"/>
    <w:rsid w:val="0023673F"/>
    <w:rsid w:val="00237E90"/>
    <w:rsid w:val="00242421"/>
    <w:rsid w:val="00243900"/>
    <w:rsid w:val="00243C2B"/>
    <w:rsid w:val="00245639"/>
    <w:rsid w:val="002459E6"/>
    <w:rsid w:val="00245FAF"/>
    <w:rsid w:val="0025023A"/>
    <w:rsid w:val="00250448"/>
    <w:rsid w:val="002505BD"/>
    <w:rsid w:val="00252A84"/>
    <w:rsid w:val="00253272"/>
    <w:rsid w:val="00254C95"/>
    <w:rsid w:val="00254F82"/>
    <w:rsid w:val="00257BCC"/>
    <w:rsid w:val="0026148A"/>
    <w:rsid w:val="00262B97"/>
    <w:rsid w:val="0026323B"/>
    <w:rsid w:val="00263564"/>
    <w:rsid w:val="002654B9"/>
    <w:rsid w:val="002662FB"/>
    <w:rsid w:val="00266D09"/>
    <w:rsid w:val="00267522"/>
    <w:rsid w:val="00270D93"/>
    <w:rsid w:val="00272B7B"/>
    <w:rsid w:val="00272F67"/>
    <w:rsid w:val="00273F18"/>
    <w:rsid w:val="00275254"/>
    <w:rsid w:val="002768B6"/>
    <w:rsid w:val="00276BC6"/>
    <w:rsid w:val="00282EB7"/>
    <w:rsid w:val="002838C0"/>
    <w:rsid w:val="002857BA"/>
    <w:rsid w:val="00287CCE"/>
    <w:rsid w:val="00290254"/>
    <w:rsid w:val="0029455F"/>
    <w:rsid w:val="00296CE1"/>
    <w:rsid w:val="00296F09"/>
    <w:rsid w:val="0029730F"/>
    <w:rsid w:val="002A01FD"/>
    <w:rsid w:val="002A0226"/>
    <w:rsid w:val="002A2965"/>
    <w:rsid w:val="002A3A3D"/>
    <w:rsid w:val="002A5AB8"/>
    <w:rsid w:val="002A664C"/>
    <w:rsid w:val="002B189A"/>
    <w:rsid w:val="002B2506"/>
    <w:rsid w:val="002B2A11"/>
    <w:rsid w:val="002B3CF0"/>
    <w:rsid w:val="002B40A8"/>
    <w:rsid w:val="002B4417"/>
    <w:rsid w:val="002B5D7E"/>
    <w:rsid w:val="002B6BD9"/>
    <w:rsid w:val="002B71ED"/>
    <w:rsid w:val="002B7FFE"/>
    <w:rsid w:val="002C09F9"/>
    <w:rsid w:val="002C1B4A"/>
    <w:rsid w:val="002C2282"/>
    <w:rsid w:val="002C2361"/>
    <w:rsid w:val="002C3DB8"/>
    <w:rsid w:val="002C431D"/>
    <w:rsid w:val="002C44E0"/>
    <w:rsid w:val="002C5044"/>
    <w:rsid w:val="002D7543"/>
    <w:rsid w:val="002D78CA"/>
    <w:rsid w:val="002E0FDA"/>
    <w:rsid w:val="002E2AD7"/>
    <w:rsid w:val="002E40D9"/>
    <w:rsid w:val="002E47AD"/>
    <w:rsid w:val="002E4AE2"/>
    <w:rsid w:val="002E5537"/>
    <w:rsid w:val="002E5C67"/>
    <w:rsid w:val="002E60EC"/>
    <w:rsid w:val="002E6339"/>
    <w:rsid w:val="002E645A"/>
    <w:rsid w:val="002E7508"/>
    <w:rsid w:val="002F120D"/>
    <w:rsid w:val="002F2694"/>
    <w:rsid w:val="002F5750"/>
    <w:rsid w:val="003010BE"/>
    <w:rsid w:val="00301637"/>
    <w:rsid w:val="00301F8C"/>
    <w:rsid w:val="003029A2"/>
    <w:rsid w:val="003034AB"/>
    <w:rsid w:val="003034F1"/>
    <w:rsid w:val="0030350C"/>
    <w:rsid w:val="00306197"/>
    <w:rsid w:val="003138F8"/>
    <w:rsid w:val="00313A75"/>
    <w:rsid w:val="00314619"/>
    <w:rsid w:val="0031465A"/>
    <w:rsid w:val="003156E4"/>
    <w:rsid w:val="003159D8"/>
    <w:rsid w:val="00315F09"/>
    <w:rsid w:val="003167EE"/>
    <w:rsid w:val="00316D4E"/>
    <w:rsid w:val="003201B5"/>
    <w:rsid w:val="00320466"/>
    <w:rsid w:val="00322DED"/>
    <w:rsid w:val="0032307E"/>
    <w:rsid w:val="0032607E"/>
    <w:rsid w:val="00326660"/>
    <w:rsid w:val="00326B31"/>
    <w:rsid w:val="00327E3A"/>
    <w:rsid w:val="003303BC"/>
    <w:rsid w:val="00330F2E"/>
    <w:rsid w:val="0033113D"/>
    <w:rsid w:val="00331DC8"/>
    <w:rsid w:val="00332040"/>
    <w:rsid w:val="00332EB6"/>
    <w:rsid w:val="00333ED4"/>
    <w:rsid w:val="00334054"/>
    <w:rsid w:val="00334E37"/>
    <w:rsid w:val="00337738"/>
    <w:rsid w:val="0034038E"/>
    <w:rsid w:val="00341576"/>
    <w:rsid w:val="00341E90"/>
    <w:rsid w:val="00343C6A"/>
    <w:rsid w:val="00344609"/>
    <w:rsid w:val="00344F80"/>
    <w:rsid w:val="00345B12"/>
    <w:rsid w:val="003510CF"/>
    <w:rsid w:val="00353505"/>
    <w:rsid w:val="00353973"/>
    <w:rsid w:val="003570BD"/>
    <w:rsid w:val="00360FA6"/>
    <w:rsid w:val="00361646"/>
    <w:rsid w:val="00361B37"/>
    <w:rsid w:val="003627F0"/>
    <w:rsid w:val="00362B5A"/>
    <w:rsid w:val="0036337C"/>
    <w:rsid w:val="003639AB"/>
    <w:rsid w:val="0036742E"/>
    <w:rsid w:val="00370C15"/>
    <w:rsid w:val="00370C5D"/>
    <w:rsid w:val="00370D13"/>
    <w:rsid w:val="0037102C"/>
    <w:rsid w:val="003710ED"/>
    <w:rsid w:val="00373751"/>
    <w:rsid w:val="003748C2"/>
    <w:rsid w:val="00374D9A"/>
    <w:rsid w:val="003769BA"/>
    <w:rsid w:val="0037762E"/>
    <w:rsid w:val="00377909"/>
    <w:rsid w:val="0038388F"/>
    <w:rsid w:val="003864FF"/>
    <w:rsid w:val="00391ACF"/>
    <w:rsid w:val="00392572"/>
    <w:rsid w:val="00395225"/>
    <w:rsid w:val="00395844"/>
    <w:rsid w:val="00395CEB"/>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C703E"/>
    <w:rsid w:val="003C7E78"/>
    <w:rsid w:val="003D2248"/>
    <w:rsid w:val="003D3D84"/>
    <w:rsid w:val="003D5570"/>
    <w:rsid w:val="003D56CA"/>
    <w:rsid w:val="003D5A84"/>
    <w:rsid w:val="003D7A3B"/>
    <w:rsid w:val="003E12CB"/>
    <w:rsid w:val="003E14A5"/>
    <w:rsid w:val="003E3022"/>
    <w:rsid w:val="003E36CF"/>
    <w:rsid w:val="003E66A9"/>
    <w:rsid w:val="003E7E0C"/>
    <w:rsid w:val="003F028A"/>
    <w:rsid w:val="003F0F88"/>
    <w:rsid w:val="003F1316"/>
    <w:rsid w:val="003F3DBC"/>
    <w:rsid w:val="003F4BDD"/>
    <w:rsid w:val="003F6699"/>
    <w:rsid w:val="00400825"/>
    <w:rsid w:val="0040149E"/>
    <w:rsid w:val="00402F21"/>
    <w:rsid w:val="00404AE8"/>
    <w:rsid w:val="00404C93"/>
    <w:rsid w:val="0040514E"/>
    <w:rsid w:val="00405373"/>
    <w:rsid w:val="004129FA"/>
    <w:rsid w:val="00416130"/>
    <w:rsid w:val="00416318"/>
    <w:rsid w:val="004174E6"/>
    <w:rsid w:val="00420A51"/>
    <w:rsid w:val="00420CF4"/>
    <w:rsid w:val="00423846"/>
    <w:rsid w:val="00424702"/>
    <w:rsid w:val="00424B4C"/>
    <w:rsid w:val="00425EFD"/>
    <w:rsid w:val="004277E1"/>
    <w:rsid w:val="00427C62"/>
    <w:rsid w:val="00427DED"/>
    <w:rsid w:val="00437ED1"/>
    <w:rsid w:val="004404E5"/>
    <w:rsid w:val="00442753"/>
    <w:rsid w:val="0044335D"/>
    <w:rsid w:val="00445040"/>
    <w:rsid w:val="0044576A"/>
    <w:rsid w:val="00447F02"/>
    <w:rsid w:val="00450104"/>
    <w:rsid w:val="00450C55"/>
    <w:rsid w:val="00451E6F"/>
    <w:rsid w:val="00451F5F"/>
    <w:rsid w:val="00453CDE"/>
    <w:rsid w:val="00454C6E"/>
    <w:rsid w:val="00457B0F"/>
    <w:rsid w:val="004606ED"/>
    <w:rsid w:val="00462F26"/>
    <w:rsid w:val="004642C1"/>
    <w:rsid w:val="004649B9"/>
    <w:rsid w:val="00464B60"/>
    <w:rsid w:val="0046643B"/>
    <w:rsid w:val="004678E0"/>
    <w:rsid w:val="00467E12"/>
    <w:rsid w:val="0047196C"/>
    <w:rsid w:val="00473544"/>
    <w:rsid w:val="0047505C"/>
    <w:rsid w:val="004751D7"/>
    <w:rsid w:val="0047601A"/>
    <w:rsid w:val="00476CFE"/>
    <w:rsid w:val="0048119D"/>
    <w:rsid w:val="00481353"/>
    <w:rsid w:val="00485672"/>
    <w:rsid w:val="00485724"/>
    <w:rsid w:val="00486AD9"/>
    <w:rsid w:val="00491C41"/>
    <w:rsid w:val="00491FB5"/>
    <w:rsid w:val="0049470E"/>
    <w:rsid w:val="00494D9F"/>
    <w:rsid w:val="00495857"/>
    <w:rsid w:val="004962D8"/>
    <w:rsid w:val="0049660D"/>
    <w:rsid w:val="004A06F4"/>
    <w:rsid w:val="004A0B42"/>
    <w:rsid w:val="004A1606"/>
    <w:rsid w:val="004A1C9A"/>
    <w:rsid w:val="004B09AA"/>
    <w:rsid w:val="004B2A43"/>
    <w:rsid w:val="004B2E41"/>
    <w:rsid w:val="004B3921"/>
    <w:rsid w:val="004B3CA1"/>
    <w:rsid w:val="004B422F"/>
    <w:rsid w:val="004B5913"/>
    <w:rsid w:val="004B6E29"/>
    <w:rsid w:val="004C08CA"/>
    <w:rsid w:val="004C10DE"/>
    <w:rsid w:val="004C10E4"/>
    <w:rsid w:val="004C1478"/>
    <w:rsid w:val="004C6151"/>
    <w:rsid w:val="004C67B7"/>
    <w:rsid w:val="004C70A9"/>
    <w:rsid w:val="004D0196"/>
    <w:rsid w:val="004D02FC"/>
    <w:rsid w:val="004D057D"/>
    <w:rsid w:val="004D1093"/>
    <w:rsid w:val="004D14BB"/>
    <w:rsid w:val="004D184D"/>
    <w:rsid w:val="004D3446"/>
    <w:rsid w:val="004D3C70"/>
    <w:rsid w:val="004D3EA4"/>
    <w:rsid w:val="004D4B6A"/>
    <w:rsid w:val="004D551E"/>
    <w:rsid w:val="004D6C8A"/>
    <w:rsid w:val="004D71AE"/>
    <w:rsid w:val="004D7932"/>
    <w:rsid w:val="004D795E"/>
    <w:rsid w:val="004E03E8"/>
    <w:rsid w:val="004E1B03"/>
    <w:rsid w:val="004E1BD5"/>
    <w:rsid w:val="004E1FB3"/>
    <w:rsid w:val="004E22B8"/>
    <w:rsid w:val="004E3532"/>
    <w:rsid w:val="004E3DCE"/>
    <w:rsid w:val="004E486F"/>
    <w:rsid w:val="004E53FE"/>
    <w:rsid w:val="004E5EDE"/>
    <w:rsid w:val="004E6A58"/>
    <w:rsid w:val="004E6C93"/>
    <w:rsid w:val="004F1722"/>
    <w:rsid w:val="004F2809"/>
    <w:rsid w:val="004F5977"/>
    <w:rsid w:val="004F6093"/>
    <w:rsid w:val="004F7559"/>
    <w:rsid w:val="004F7C53"/>
    <w:rsid w:val="0050118B"/>
    <w:rsid w:val="005047EE"/>
    <w:rsid w:val="00504D71"/>
    <w:rsid w:val="00506135"/>
    <w:rsid w:val="00510248"/>
    <w:rsid w:val="00510E47"/>
    <w:rsid w:val="0051184F"/>
    <w:rsid w:val="00513374"/>
    <w:rsid w:val="00514432"/>
    <w:rsid w:val="005158F0"/>
    <w:rsid w:val="00521F18"/>
    <w:rsid w:val="00526230"/>
    <w:rsid w:val="005263E0"/>
    <w:rsid w:val="00527C20"/>
    <w:rsid w:val="00532D11"/>
    <w:rsid w:val="00533C3E"/>
    <w:rsid w:val="00534714"/>
    <w:rsid w:val="00536829"/>
    <w:rsid w:val="00537EDB"/>
    <w:rsid w:val="00540197"/>
    <w:rsid w:val="00540365"/>
    <w:rsid w:val="00540420"/>
    <w:rsid w:val="00540813"/>
    <w:rsid w:val="00541250"/>
    <w:rsid w:val="00543F37"/>
    <w:rsid w:val="00546CA2"/>
    <w:rsid w:val="005503B6"/>
    <w:rsid w:val="0055091F"/>
    <w:rsid w:val="00550FFA"/>
    <w:rsid w:val="00555EC5"/>
    <w:rsid w:val="00561036"/>
    <w:rsid w:val="00561A24"/>
    <w:rsid w:val="00561B57"/>
    <w:rsid w:val="005647D6"/>
    <w:rsid w:val="00564C6B"/>
    <w:rsid w:val="00565EE6"/>
    <w:rsid w:val="00566F06"/>
    <w:rsid w:val="005674A2"/>
    <w:rsid w:val="00573C18"/>
    <w:rsid w:val="005757D4"/>
    <w:rsid w:val="0057715F"/>
    <w:rsid w:val="00577EEB"/>
    <w:rsid w:val="00580535"/>
    <w:rsid w:val="005808A3"/>
    <w:rsid w:val="00582217"/>
    <w:rsid w:val="0058249B"/>
    <w:rsid w:val="005826B4"/>
    <w:rsid w:val="00582ED3"/>
    <w:rsid w:val="00583064"/>
    <w:rsid w:val="0058390F"/>
    <w:rsid w:val="00584AB7"/>
    <w:rsid w:val="00586BF7"/>
    <w:rsid w:val="00587020"/>
    <w:rsid w:val="0059138F"/>
    <w:rsid w:val="00591720"/>
    <w:rsid w:val="00593166"/>
    <w:rsid w:val="005931B1"/>
    <w:rsid w:val="0059346C"/>
    <w:rsid w:val="005951DC"/>
    <w:rsid w:val="005967F2"/>
    <w:rsid w:val="0059723F"/>
    <w:rsid w:val="00597C3D"/>
    <w:rsid w:val="005A0FFB"/>
    <w:rsid w:val="005A1140"/>
    <w:rsid w:val="005A135E"/>
    <w:rsid w:val="005A5952"/>
    <w:rsid w:val="005A644E"/>
    <w:rsid w:val="005A6B9D"/>
    <w:rsid w:val="005A70FA"/>
    <w:rsid w:val="005B04D3"/>
    <w:rsid w:val="005B254C"/>
    <w:rsid w:val="005B3503"/>
    <w:rsid w:val="005C0716"/>
    <w:rsid w:val="005C236C"/>
    <w:rsid w:val="005C4196"/>
    <w:rsid w:val="005C4C7C"/>
    <w:rsid w:val="005C5FE0"/>
    <w:rsid w:val="005C6B03"/>
    <w:rsid w:val="005C7A30"/>
    <w:rsid w:val="005C7EE9"/>
    <w:rsid w:val="005D0D98"/>
    <w:rsid w:val="005D1700"/>
    <w:rsid w:val="005D20AE"/>
    <w:rsid w:val="005D2D73"/>
    <w:rsid w:val="005D622B"/>
    <w:rsid w:val="005D75BF"/>
    <w:rsid w:val="005D791F"/>
    <w:rsid w:val="005D7E33"/>
    <w:rsid w:val="005E0BA0"/>
    <w:rsid w:val="005E17D9"/>
    <w:rsid w:val="005E1822"/>
    <w:rsid w:val="005E2A60"/>
    <w:rsid w:val="005E44F8"/>
    <w:rsid w:val="005E6A8F"/>
    <w:rsid w:val="005E6DDF"/>
    <w:rsid w:val="005F0E7E"/>
    <w:rsid w:val="005F1213"/>
    <w:rsid w:val="005F1E45"/>
    <w:rsid w:val="005F1FA8"/>
    <w:rsid w:val="005F22AE"/>
    <w:rsid w:val="005F3B83"/>
    <w:rsid w:val="005F4192"/>
    <w:rsid w:val="005F7B51"/>
    <w:rsid w:val="00601749"/>
    <w:rsid w:val="00602AD0"/>
    <w:rsid w:val="00602EE4"/>
    <w:rsid w:val="0060435C"/>
    <w:rsid w:val="00604615"/>
    <w:rsid w:val="00605DA7"/>
    <w:rsid w:val="00605DBA"/>
    <w:rsid w:val="00612701"/>
    <w:rsid w:val="00612ED3"/>
    <w:rsid w:val="00614310"/>
    <w:rsid w:val="006146E2"/>
    <w:rsid w:val="00617C5C"/>
    <w:rsid w:val="006203C3"/>
    <w:rsid w:val="006205B1"/>
    <w:rsid w:val="006230B0"/>
    <w:rsid w:val="00623343"/>
    <w:rsid w:val="00624FBC"/>
    <w:rsid w:val="006250F9"/>
    <w:rsid w:val="0062735D"/>
    <w:rsid w:val="0063162F"/>
    <w:rsid w:val="006339A6"/>
    <w:rsid w:val="00634991"/>
    <w:rsid w:val="006367C7"/>
    <w:rsid w:val="00636B63"/>
    <w:rsid w:val="00637DDF"/>
    <w:rsid w:val="00640A86"/>
    <w:rsid w:val="0064200C"/>
    <w:rsid w:val="00643BDC"/>
    <w:rsid w:val="00643CEA"/>
    <w:rsid w:val="00643D57"/>
    <w:rsid w:val="00644F14"/>
    <w:rsid w:val="00645EAE"/>
    <w:rsid w:val="00646B14"/>
    <w:rsid w:val="00646F56"/>
    <w:rsid w:val="0065013E"/>
    <w:rsid w:val="00654440"/>
    <w:rsid w:val="00654C8A"/>
    <w:rsid w:val="0065669B"/>
    <w:rsid w:val="00656A01"/>
    <w:rsid w:val="00661107"/>
    <w:rsid w:val="006617A1"/>
    <w:rsid w:val="00663222"/>
    <w:rsid w:val="00664F58"/>
    <w:rsid w:val="00665954"/>
    <w:rsid w:val="00666D91"/>
    <w:rsid w:val="00667983"/>
    <w:rsid w:val="0067087A"/>
    <w:rsid w:val="00672BFD"/>
    <w:rsid w:val="00673F27"/>
    <w:rsid w:val="0068163A"/>
    <w:rsid w:val="006831DA"/>
    <w:rsid w:val="00683208"/>
    <w:rsid w:val="00683214"/>
    <w:rsid w:val="00683D30"/>
    <w:rsid w:val="006840B0"/>
    <w:rsid w:val="00686A97"/>
    <w:rsid w:val="006909E2"/>
    <w:rsid w:val="0069152C"/>
    <w:rsid w:val="0069158D"/>
    <w:rsid w:val="00692B1B"/>
    <w:rsid w:val="00693BE6"/>
    <w:rsid w:val="00694C0B"/>
    <w:rsid w:val="00694DB4"/>
    <w:rsid w:val="0069520C"/>
    <w:rsid w:val="00695A79"/>
    <w:rsid w:val="00696002"/>
    <w:rsid w:val="0069682F"/>
    <w:rsid w:val="00697C29"/>
    <w:rsid w:val="006A08BE"/>
    <w:rsid w:val="006A0AC9"/>
    <w:rsid w:val="006A17F3"/>
    <w:rsid w:val="006A3E27"/>
    <w:rsid w:val="006A4B2B"/>
    <w:rsid w:val="006A7394"/>
    <w:rsid w:val="006A7B27"/>
    <w:rsid w:val="006A7F3E"/>
    <w:rsid w:val="006B0A73"/>
    <w:rsid w:val="006B1F1E"/>
    <w:rsid w:val="006B238D"/>
    <w:rsid w:val="006B7044"/>
    <w:rsid w:val="006C01B3"/>
    <w:rsid w:val="006C0B5A"/>
    <w:rsid w:val="006C18B6"/>
    <w:rsid w:val="006C226B"/>
    <w:rsid w:val="006C5DEC"/>
    <w:rsid w:val="006C6858"/>
    <w:rsid w:val="006C6D63"/>
    <w:rsid w:val="006D2FC4"/>
    <w:rsid w:val="006D55AE"/>
    <w:rsid w:val="006D5F6C"/>
    <w:rsid w:val="006E6847"/>
    <w:rsid w:val="006E74C8"/>
    <w:rsid w:val="006F0E8F"/>
    <w:rsid w:val="006F1018"/>
    <w:rsid w:val="006F1021"/>
    <w:rsid w:val="006F17B4"/>
    <w:rsid w:val="006F293D"/>
    <w:rsid w:val="006F7B83"/>
    <w:rsid w:val="007003F0"/>
    <w:rsid w:val="007004BA"/>
    <w:rsid w:val="00700AB7"/>
    <w:rsid w:val="0070356D"/>
    <w:rsid w:val="0070381C"/>
    <w:rsid w:val="007056FE"/>
    <w:rsid w:val="00705D46"/>
    <w:rsid w:val="00707063"/>
    <w:rsid w:val="00707467"/>
    <w:rsid w:val="0071037E"/>
    <w:rsid w:val="00710A10"/>
    <w:rsid w:val="0071265E"/>
    <w:rsid w:val="00712763"/>
    <w:rsid w:val="007166D4"/>
    <w:rsid w:val="00720938"/>
    <w:rsid w:val="00720ECF"/>
    <w:rsid w:val="0072352C"/>
    <w:rsid w:val="00723A1D"/>
    <w:rsid w:val="0072497C"/>
    <w:rsid w:val="0072641E"/>
    <w:rsid w:val="00731662"/>
    <w:rsid w:val="00734D4F"/>
    <w:rsid w:val="0073611D"/>
    <w:rsid w:val="00741178"/>
    <w:rsid w:val="00742803"/>
    <w:rsid w:val="007431FC"/>
    <w:rsid w:val="007443FA"/>
    <w:rsid w:val="007453EC"/>
    <w:rsid w:val="00745565"/>
    <w:rsid w:val="0074571A"/>
    <w:rsid w:val="00746F21"/>
    <w:rsid w:val="007477E3"/>
    <w:rsid w:val="007511D7"/>
    <w:rsid w:val="00751670"/>
    <w:rsid w:val="00751E12"/>
    <w:rsid w:val="00753639"/>
    <w:rsid w:val="007536EF"/>
    <w:rsid w:val="00757A14"/>
    <w:rsid w:val="00761559"/>
    <w:rsid w:val="00761962"/>
    <w:rsid w:val="00762DCE"/>
    <w:rsid w:val="007630EF"/>
    <w:rsid w:val="00765D36"/>
    <w:rsid w:val="00771503"/>
    <w:rsid w:val="007715E7"/>
    <w:rsid w:val="00773E93"/>
    <w:rsid w:val="00775468"/>
    <w:rsid w:val="00777547"/>
    <w:rsid w:val="00780EF8"/>
    <w:rsid w:val="00783170"/>
    <w:rsid w:val="00783FD0"/>
    <w:rsid w:val="00784FDD"/>
    <w:rsid w:val="00787170"/>
    <w:rsid w:val="0078720F"/>
    <w:rsid w:val="007944CF"/>
    <w:rsid w:val="007970C0"/>
    <w:rsid w:val="007A0E8F"/>
    <w:rsid w:val="007A1158"/>
    <w:rsid w:val="007A143D"/>
    <w:rsid w:val="007A1566"/>
    <w:rsid w:val="007A4417"/>
    <w:rsid w:val="007A6B16"/>
    <w:rsid w:val="007A721E"/>
    <w:rsid w:val="007B0C00"/>
    <w:rsid w:val="007B3652"/>
    <w:rsid w:val="007B52EE"/>
    <w:rsid w:val="007B5EAE"/>
    <w:rsid w:val="007B6F5B"/>
    <w:rsid w:val="007B75C6"/>
    <w:rsid w:val="007C0A94"/>
    <w:rsid w:val="007C2F6B"/>
    <w:rsid w:val="007C36A7"/>
    <w:rsid w:val="007C43E4"/>
    <w:rsid w:val="007C69A4"/>
    <w:rsid w:val="007C79FC"/>
    <w:rsid w:val="007C7EB7"/>
    <w:rsid w:val="007D0641"/>
    <w:rsid w:val="007D1167"/>
    <w:rsid w:val="007D1872"/>
    <w:rsid w:val="007D1C97"/>
    <w:rsid w:val="007D3F5E"/>
    <w:rsid w:val="007D446C"/>
    <w:rsid w:val="007D551B"/>
    <w:rsid w:val="007D5713"/>
    <w:rsid w:val="007D6E38"/>
    <w:rsid w:val="007D7039"/>
    <w:rsid w:val="007E1117"/>
    <w:rsid w:val="007E14E4"/>
    <w:rsid w:val="007E25D9"/>
    <w:rsid w:val="007E3843"/>
    <w:rsid w:val="007E5E33"/>
    <w:rsid w:val="007E6D51"/>
    <w:rsid w:val="007E7123"/>
    <w:rsid w:val="007E7B64"/>
    <w:rsid w:val="007F0F5D"/>
    <w:rsid w:val="007F1682"/>
    <w:rsid w:val="007F24F5"/>
    <w:rsid w:val="007F28E0"/>
    <w:rsid w:val="007F5683"/>
    <w:rsid w:val="007F6062"/>
    <w:rsid w:val="007F718E"/>
    <w:rsid w:val="00800635"/>
    <w:rsid w:val="00801EF8"/>
    <w:rsid w:val="00802155"/>
    <w:rsid w:val="00803D23"/>
    <w:rsid w:val="0080463A"/>
    <w:rsid w:val="00806EB0"/>
    <w:rsid w:val="0080739F"/>
    <w:rsid w:val="00807ED9"/>
    <w:rsid w:val="008108ED"/>
    <w:rsid w:val="00810BFA"/>
    <w:rsid w:val="0081148F"/>
    <w:rsid w:val="00813604"/>
    <w:rsid w:val="00821520"/>
    <w:rsid w:val="00825B2E"/>
    <w:rsid w:val="00826898"/>
    <w:rsid w:val="008279FE"/>
    <w:rsid w:val="0083056A"/>
    <w:rsid w:val="008307C0"/>
    <w:rsid w:val="00832BF8"/>
    <w:rsid w:val="00832EF6"/>
    <w:rsid w:val="0083305A"/>
    <w:rsid w:val="00833E59"/>
    <w:rsid w:val="00834F56"/>
    <w:rsid w:val="00836627"/>
    <w:rsid w:val="0084056D"/>
    <w:rsid w:val="00840AC8"/>
    <w:rsid w:val="00842062"/>
    <w:rsid w:val="00846DFC"/>
    <w:rsid w:val="00847968"/>
    <w:rsid w:val="00847B6F"/>
    <w:rsid w:val="0085091E"/>
    <w:rsid w:val="00850920"/>
    <w:rsid w:val="0085247F"/>
    <w:rsid w:val="008526CB"/>
    <w:rsid w:val="0085372F"/>
    <w:rsid w:val="008548D7"/>
    <w:rsid w:val="008577E4"/>
    <w:rsid w:val="00857898"/>
    <w:rsid w:val="008646D1"/>
    <w:rsid w:val="0087037A"/>
    <w:rsid w:val="00871FC0"/>
    <w:rsid w:val="00873FAE"/>
    <w:rsid w:val="00874296"/>
    <w:rsid w:val="008764CA"/>
    <w:rsid w:val="00877DFC"/>
    <w:rsid w:val="00880C23"/>
    <w:rsid w:val="008820B1"/>
    <w:rsid w:val="00882DAB"/>
    <w:rsid w:val="008842FA"/>
    <w:rsid w:val="00884953"/>
    <w:rsid w:val="00884B03"/>
    <w:rsid w:val="008851D1"/>
    <w:rsid w:val="00886D96"/>
    <w:rsid w:val="00887D0D"/>
    <w:rsid w:val="00891502"/>
    <w:rsid w:val="008932FD"/>
    <w:rsid w:val="00894CBB"/>
    <w:rsid w:val="00894FAD"/>
    <w:rsid w:val="008958F5"/>
    <w:rsid w:val="008960C5"/>
    <w:rsid w:val="008A378E"/>
    <w:rsid w:val="008A5872"/>
    <w:rsid w:val="008A5C5A"/>
    <w:rsid w:val="008B10DA"/>
    <w:rsid w:val="008B1A38"/>
    <w:rsid w:val="008B21E3"/>
    <w:rsid w:val="008B3A74"/>
    <w:rsid w:val="008B4FFA"/>
    <w:rsid w:val="008C185C"/>
    <w:rsid w:val="008C1A88"/>
    <w:rsid w:val="008C1D2D"/>
    <w:rsid w:val="008C1E31"/>
    <w:rsid w:val="008C3564"/>
    <w:rsid w:val="008C3B5F"/>
    <w:rsid w:val="008C47C1"/>
    <w:rsid w:val="008C49DE"/>
    <w:rsid w:val="008D0968"/>
    <w:rsid w:val="008D0982"/>
    <w:rsid w:val="008D1EB4"/>
    <w:rsid w:val="008D2884"/>
    <w:rsid w:val="008D7CB5"/>
    <w:rsid w:val="008D7F51"/>
    <w:rsid w:val="008E1E40"/>
    <w:rsid w:val="008E2F1A"/>
    <w:rsid w:val="008E3407"/>
    <w:rsid w:val="008E37DF"/>
    <w:rsid w:val="008E7A28"/>
    <w:rsid w:val="008F23B3"/>
    <w:rsid w:val="008F345C"/>
    <w:rsid w:val="008F5E1F"/>
    <w:rsid w:val="008F6136"/>
    <w:rsid w:val="008F6F8F"/>
    <w:rsid w:val="008F78E8"/>
    <w:rsid w:val="008F7C10"/>
    <w:rsid w:val="00900039"/>
    <w:rsid w:val="009015DF"/>
    <w:rsid w:val="00902402"/>
    <w:rsid w:val="009044A8"/>
    <w:rsid w:val="00904662"/>
    <w:rsid w:val="00905F26"/>
    <w:rsid w:val="00906B46"/>
    <w:rsid w:val="009071B9"/>
    <w:rsid w:val="00910725"/>
    <w:rsid w:val="00911424"/>
    <w:rsid w:val="0091228A"/>
    <w:rsid w:val="009137F5"/>
    <w:rsid w:val="00914654"/>
    <w:rsid w:val="00915223"/>
    <w:rsid w:val="0091552F"/>
    <w:rsid w:val="009169A0"/>
    <w:rsid w:val="00917A3E"/>
    <w:rsid w:val="009202A0"/>
    <w:rsid w:val="00921179"/>
    <w:rsid w:val="009221C4"/>
    <w:rsid w:val="0092263F"/>
    <w:rsid w:val="00922AC9"/>
    <w:rsid w:val="00923A5F"/>
    <w:rsid w:val="00924266"/>
    <w:rsid w:val="0092614F"/>
    <w:rsid w:val="00927437"/>
    <w:rsid w:val="0093015C"/>
    <w:rsid w:val="00930CEC"/>
    <w:rsid w:val="00933098"/>
    <w:rsid w:val="00933BE4"/>
    <w:rsid w:val="00935B23"/>
    <w:rsid w:val="0093618B"/>
    <w:rsid w:val="0093648C"/>
    <w:rsid w:val="00937B83"/>
    <w:rsid w:val="00941CAF"/>
    <w:rsid w:val="00941D21"/>
    <w:rsid w:val="0094399B"/>
    <w:rsid w:val="00945522"/>
    <w:rsid w:val="00946A7A"/>
    <w:rsid w:val="00946FAE"/>
    <w:rsid w:val="00947153"/>
    <w:rsid w:val="00950B50"/>
    <w:rsid w:val="00950F64"/>
    <w:rsid w:val="00952BE5"/>
    <w:rsid w:val="00952C1D"/>
    <w:rsid w:val="0095637B"/>
    <w:rsid w:val="00960D78"/>
    <w:rsid w:val="00961725"/>
    <w:rsid w:val="0096295C"/>
    <w:rsid w:val="00962E98"/>
    <w:rsid w:val="00963539"/>
    <w:rsid w:val="009647E6"/>
    <w:rsid w:val="00965F6B"/>
    <w:rsid w:val="00967A75"/>
    <w:rsid w:val="009701CE"/>
    <w:rsid w:val="009702A7"/>
    <w:rsid w:val="00976A9E"/>
    <w:rsid w:val="009777E1"/>
    <w:rsid w:val="009809A4"/>
    <w:rsid w:val="009812D8"/>
    <w:rsid w:val="00982498"/>
    <w:rsid w:val="00984E3D"/>
    <w:rsid w:val="00986748"/>
    <w:rsid w:val="00991B51"/>
    <w:rsid w:val="00993677"/>
    <w:rsid w:val="0099647E"/>
    <w:rsid w:val="00996C39"/>
    <w:rsid w:val="00997008"/>
    <w:rsid w:val="00997FCF"/>
    <w:rsid w:val="009A12CA"/>
    <w:rsid w:val="009A1ECB"/>
    <w:rsid w:val="009A1EFA"/>
    <w:rsid w:val="009A28A7"/>
    <w:rsid w:val="009A6FA9"/>
    <w:rsid w:val="009A73DB"/>
    <w:rsid w:val="009B0C7B"/>
    <w:rsid w:val="009B383A"/>
    <w:rsid w:val="009B65DC"/>
    <w:rsid w:val="009B7597"/>
    <w:rsid w:val="009B7A41"/>
    <w:rsid w:val="009B7FCF"/>
    <w:rsid w:val="009C068A"/>
    <w:rsid w:val="009C2824"/>
    <w:rsid w:val="009C3B06"/>
    <w:rsid w:val="009C4C37"/>
    <w:rsid w:val="009C550E"/>
    <w:rsid w:val="009C6BFB"/>
    <w:rsid w:val="009D2420"/>
    <w:rsid w:val="009D6C0C"/>
    <w:rsid w:val="009E095B"/>
    <w:rsid w:val="009E0B07"/>
    <w:rsid w:val="009E0C7F"/>
    <w:rsid w:val="009E21EB"/>
    <w:rsid w:val="009E438D"/>
    <w:rsid w:val="009E4424"/>
    <w:rsid w:val="009E569B"/>
    <w:rsid w:val="009E633C"/>
    <w:rsid w:val="009E7464"/>
    <w:rsid w:val="009F0991"/>
    <w:rsid w:val="009F2F5D"/>
    <w:rsid w:val="009F3402"/>
    <w:rsid w:val="009F633F"/>
    <w:rsid w:val="009F7AC4"/>
    <w:rsid w:val="00A00E2D"/>
    <w:rsid w:val="00A039B0"/>
    <w:rsid w:val="00A03FB5"/>
    <w:rsid w:val="00A06BC6"/>
    <w:rsid w:val="00A074BB"/>
    <w:rsid w:val="00A1045C"/>
    <w:rsid w:val="00A10582"/>
    <w:rsid w:val="00A14877"/>
    <w:rsid w:val="00A15149"/>
    <w:rsid w:val="00A159DA"/>
    <w:rsid w:val="00A16092"/>
    <w:rsid w:val="00A163CF"/>
    <w:rsid w:val="00A232A6"/>
    <w:rsid w:val="00A23642"/>
    <w:rsid w:val="00A24F66"/>
    <w:rsid w:val="00A302BC"/>
    <w:rsid w:val="00A31A45"/>
    <w:rsid w:val="00A32A37"/>
    <w:rsid w:val="00A341F5"/>
    <w:rsid w:val="00A3446E"/>
    <w:rsid w:val="00A36409"/>
    <w:rsid w:val="00A37D93"/>
    <w:rsid w:val="00A42B52"/>
    <w:rsid w:val="00A42B97"/>
    <w:rsid w:val="00A43F06"/>
    <w:rsid w:val="00A440C1"/>
    <w:rsid w:val="00A45E5B"/>
    <w:rsid w:val="00A460D3"/>
    <w:rsid w:val="00A46DE0"/>
    <w:rsid w:val="00A500C9"/>
    <w:rsid w:val="00A5070A"/>
    <w:rsid w:val="00A51BB1"/>
    <w:rsid w:val="00A54773"/>
    <w:rsid w:val="00A55DB6"/>
    <w:rsid w:val="00A56428"/>
    <w:rsid w:val="00A57D44"/>
    <w:rsid w:val="00A60D70"/>
    <w:rsid w:val="00A61CAE"/>
    <w:rsid w:val="00A63F16"/>
    <w:rsid w:val="00A6601E"/>
    <w:rsid w:val="00A67DA0"/>
    <w:rsid w:val="00A67DF9"/>
    <w:rsid w:val="00A72E25"/>
    <w:rsid w:val="00A74C8E"/>
    <w:rsid w:val="00A75F23"/>
    <w:rsid w:val="00A77B4B"/>
    <w:rsid w:val="00A81F9E"/>
    <w:rsid w:val="00A83629"/>
    <w:rsid w:val="00A83AE9"/>
    <w:rsid w:val="00A8515A"/>
    <w:rsid w:val="00A86756"/>
    <w:rsid w:val="00A867DC"/>
    <w:rsid w:val="00A8706F"/>
    <w:rsid w:val="00A91F29"/>
    <w:rsid w:val="00A941B7"/>
    <w:rsid w:val="00A945FA"/>
    <w:rsid w:val="00A94F8B"/>
    <w:rsid w:val="00A95104"/>
    <w:rsid w:val="00A96A86"/>
    <w:rsid w:val="00AA1064"/>
    <w:rsid w:val="00AA4A7F"/>
    <w:rsid w:val="00AA4E8A"/>
    <w:rsid w:val="00AA5062"/>
    <w:rsid w:val="00AA6168"/>
    <w:rsid w:val="00AA767A"/>
    <w:rsid w:val="00AB3DC2"/>
    <w:rsid w:val="00AB53B7"/>
    <w:rsid w:val="00AB56DF"/>
    <w:rsid w:val="00AB7689"/>
    <w:rsid w:val="00AC1429"/>
    <w:rsid w:val="00AC178B"/>
    <w:rsid w:val="00AC4051"/>
    <w:rsid w:val="00AC4C0D"/>
    <w:rsid w:val="00AC5629"/>
    <w:rsid w:val="00AC64D7"/>
    <w:rsid w:val="00AC7D6D"/>
    <w:rsid w:val="00AD11DA"/>
    <w:rsid w:val="00AD1ED0"/>
    <w:rsid w:val="00AD2A0C"/>
    <w:rsid w:val="00AD4EBD"/>
    <w:rsid w:val="00AE1C74"/>
    <w:rsid w:val="00AE1CE4"/>
    <w:rsid w:val="00AE237E"/>
    <w:rsid w:val="00AE32B3"/>
    <w:rsid w:val="00AE3A7A"/>
    <w:rsid w:val="00AE3D33"/>
    <w:rsid w:val="00AE61F8"/>
    <w:rsid w:val="00AE6334"/>
    <w:rsid w:val="00AE6975"/>
    <w:rsid w:val="00AE6ACA"/>
    <w:rsid w:val="00AE7070"/>
    <w:rsid w:val="00AE71A7"/>
    <w:rsid w:val="00AF1B78"/>
    <w:rsid w:val="00AF38E7"/>
    <w:rsid w:val="00AF555E"/>
    <w:rsid w:val="00AF644F"/>
    <w:rsid w:val="00AF6A45"/>
    <w:rsid w:val="00B01CD8"/>
    <w:rsid w:val="00B01DD0"/>
    <w:rsid w:val="00B04518"/>
    <w:rsid w:val="00B049FD"/>
    <w:rsid w:val="00B068E3"/>
    <w:rsid w:val="00B075C5"/>
    <w:rsid w:val="00B07F9D"/>
    <w:rsid w:val="00B10D40"/>
    <w:rsid w:val="00B11852"/>
    <w:rsid w:val="00B11993"/>
    <w:rsid w:val="00B14B13"/>
    <w:rsid w:val="00B15DA3"/>
    <w:rsid w:val="00B20D46"/>
    <w:rsid w:val="00B22F18"/>
    <w:rsid w:val="00B23A83"/>
    <w:rsid w:val="00B23E00"/>
    <w:rsid w:val="00B25F2F"/>
    <w:rsid w:val="00B26AE9"/>
    <w:rsid w:val="00B27C00"/>
    <w:rsid w:val="00B326C8"/>
    <w:rsid w:val="00B32FE8"/>
    <w:rsid w:val="00B34443"/>
    <w:rsid w:val="00B40E86"/>
    <w:rsid w:val="00B412D3"/>
    <w:rsid w:val="00B420FD"/>
    <w:rsid w:val="00B426D0"/>
    <w:rsid w:val="00B42A78"/>
    <w:rsid w:val="00B42B32"/>
    <w:rsid w:val="00B43ADA"/>
    <w:rsid w:val="00B44C1B"/>
    <w:rsid w:val="00B45C6A"/>
    <w:rsid w:val="00B46945"/>
    <w:rsid w:val="00B470EB"/>
    <w:rsid w:val="00B561D2"/>
    <w:rsid w:val="00B56E7A"/>
    <w:rsid w:val="00B5705B"/>
    <w:rsid w:val="00B5782F"/>
    <w:rsid w:val="00B624F7"/>
    <w:rsid w:val="00B6274F"/>
    <w:rsid w:val="00B651D4"/>
    <w:rsid w:val="00B65594"/>
    <w:rsid w:val="00B65E93"/>
    <w:rsid w:val="00B66E55"/>
    <w:rsid w:val="00B674AD"/>
    <w:rsid w:val="00B67563"/>
    <w:rsid w:val="00B72F23"/>
    <w:rsid w:val="00B7400C"/>
    <w:rsid w:val="00B7528B"/>
    <w:rsid w:val="00B75FFE"/>
    <w:rsid w:val="00B77121"/>
    <w:rsid w:val="00B7770A"/>
    <w:rsid w:val="00B80E52"/>
    <w:rsid w:val="00B81D35"/>
    <w:rsid w:val="00B8241E"/>
    <w:rsid w:val="00B824EC"/>
    <w:rsid w:val="00B84654"/>
    <w:rsid w:val="00B86782"/>
    <w:rsid w:val="00B87F9D"/>
    <w:rsid w:val="00B909AF"/>
    <w:rsid w:val="00B9126E"/>
    <w:rsid w:val="00B93083"/>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B769F"/>
    <w:rsid w:val="00BC176D"/>
    <w:rsid w:val="00BC1B85"/>
    <w:rsid w:val="00BC1D64"/>
    <w:rsid w:val="00BC2332"/>
    <w:rsid w:val="00BC3BAB"/>
    <w:rsid w:val="00BC3DDF"/>
    <w:rsid w:val="00BC403A"/>
    <w:rsid w:val="00BC548C"/>
    <w:rsid w:val="00BD121B"/>
    <w:rsid w:val="00BD3161"/>
    <w:rsid w:val="00BD4163"/>
    <w:rsid w:val="00BD56C6"/>
    <w:rsid w:val="00BD762D"/>
    <w:rsid w:val="00BE36C7"/>
    <w:rsid w:val="00BE5256"/>
    <w:rsid w:val="00BE56F4"/>
    <w:rsid w:val="00BE6F29"/>
    <w:rsid w:val="00BE7ADB"/>
    <w:rsid w:val="00BF0143"/>
    <w:rsid w:val="00BF0320"/>
    <w:rsid w:val="00BF170B"/>
    <w:rsid w:val="00BF224B"/>
    <w:rsid w:val="00BF3C8A"/>
    <w:rsid w:val="00BF5072"/>
    <w:rsid w:val="00BF6DA5"/>
    <w:rsid w:val="00C0214D"/>
    <w:rsid w:val="00C031F7"/>
    <w:rsid w:val="00C0490C"/>
    <w:rsid w:val="00C05CE2"/>
    <w:rsid w:val="00C05E6E"/>
    <w:rsid w:val="00C0633E"/>
    <w:rsid w:val="00C069DB"/>
    <w:rsid w:val="00C11352"/>
    <w:rsid w:val="00C11EF5"/>
    <w:rsid w:val="00C12F1F"/>
    <w:rsid w:val="00C15F2E"/>
    <w:rsid w:val="00C16FEF"/>
    <w:rsid w:val="00C204B3"/>
    <w:rsid w:val="00C2178D"/>
    <w:rsid w:val="00C22BAD"/>
    <w:rsid w:val="00C251FF"/>
    <w:rsid w:val="00C25CE1"/>
    <w:rsid w:val="00C25EC5"/>
    <w:rsid w:val="00C27E74"/>
    <w:rsid w:val="00C3071A"/>
    <w:rsid w:val="00C321DD"/>
    <w:rsid w:val="00C32428"/>
    <w:rsid w:val="00C32A63"/>
    <w:rsid w:val="00C34311"/>
    <w:rsid w:val="00C3576C"/>
    <w:rsid w:val="00C35969"/>
    <w:rsid w:val="00C45D81"/>
    <w:rsid w:val="00C470F8"/>
    <w:rsid w:val="00C47846"/>
    <w:rsid w:val="00C50D8F"/>
    <w:rsid w:val="00C5157C"/>
    <w:rsid w:val="00C51DC9"/>
    <w:rsid w:val="00C52F4E"/>
    <w:rsid w:val="00C530E7"/>
    <w:rsid w:val="00C53880"/>
    <w:rsid w:val="00C53DFA"/>
    <w:rsid w:val="00C55BFE"/>
    <w:rsid w:val="00C61BC1"/>
    <w:rsid w:val="00C63728"/>
    <w:rsid w:val="00C64081"/>
    <w:rsid w:val="00C64861"/>
    <w:rsid w:val="00C64BA9"/>
    <w:rsid w:val="00C66F9D"/>
    <w:rsid w:val="00C71021"/>
    <w:rsid w:val="00C71F90"/>
    <w:rsid w:val="00C7258C"/>
    <w:rsid w:val="00C769E7"/>
    <w:rsid w:val="00C80467"/>
    <w:rsid w:val="00C825D3"/>
    <w:rsid w:val="00C82AEC"/>
    <w:rsid w:val="00C82E1E"/>
    <w:rsid w:val="00C83F60"/>
    <w:rsid w:val="00C84BD0"/>
    <w:rsid w:val="00C85999"/>
    <w:rsid w:val="00C86896"/>
    <w:rsid w:val="00C92F0C"/>
    <w:rsid w:val="00C940D6"/>
    <w:rsid w:val="00C94839"/>
    <w:rsid w:val="00C955A1"/>
    <w:rsid w:val="00C95E39"/>
    <w:rsid w:val="00C96291"/>
    <w:rsid w:val="00C96E66"/>
    <w:rsid w:val="00CA0B7D"/>
    <w:rsid w:val="00CA1526"/>
    <w:rsid w:val="00CA2693"/>
    <w:rsid w:val="00CA2C21"/>
    <w:rsid w:val="00CA3AD9"/>
    <w:rsid w:val="00CA4B27"/>
    <w:rsid w:val="00CA5DBC"/>
    <w:rsid w:val="00CA5DBE"/>
    <w:rsid w:val="00CA66F6"/>
    <w:rsid w:val="00CA73B0"/>
    <w:rsid w:val="00CB50EA"/>
    <w:rsid w:val="00CB56F4"/>
    <w:rsid w:val="00CB5B19"/>
    <w:rsid w:val="00CB5F14"/>
    <w:rsid w:val="00CB6C48"/>
    <w:rsid w:val="00CC01DF"/>
    <w:rsid w:val="00CC1832"/>
    <w:rsid w:val="00CC26BD"/>
    <w:rsid w:val="00CC37E2"/>
    <w:rsid w:val="00CC5F3F"/>
    <w:rsid w:val="00CD028D"/>
    <w:rsid w:val="00CD06CD"/>
    <w:rsid w:val="00CD2822"/>
    <w:rsid w:val="00CD610D"/>
    <w:rsid w:val="00CD6407"/>
    <w:rsid w:val="00CD65B3"/>
    <w:rsid w:val="00CD6D25"/>
    <w:rsid w:val="00CD7C97"/>
    <w:rsid w:val="00CE16D0"/>
    <w:rsid w:val="00CE29C7"/>
    <w:rsid w:val="00CE2E49"/>
    <w:rsid w:val="00CE4A2D"/>
    <w:rsid w:val="00CE535B"/>
    <w:rsid w:val="00CE5DFA"/>
    <w:rsid w:val="00CE5E31"/>
    <w:rsid w:val="00CF0E4C"/>
    <w:rsid w:val="00CF1261"/>
    <w:rsid w:val="00CF139E"/>
    <w:rsid w:val="00CF201D"/>
    <w:rsid w:val="00CF2572"/>
    <w:rsid w:val="00CF2AF1"/>
    <w:rsid w:val="00CF39FB"/>
    <w:rsid w:val="00D00A04"/>
    <w:rsid w:val="00D01AD4"/>
    <w:rsid w:val="00D03E76"/>
    <w:rsid w:val="00D0472A"/>
    <w:rsid w:val="00D04D54"/>
    <w:rsid w:val="00D04D92"/>
    <w:rsid w:val="00D100D6"/>
    <w:rsid w:val="00D10336"/>
    <w:rsid w:val="00D115D7"/>
    <w:rsid w:val="00D12F3F"/>
    <w:rsid w:val="00D12FF5"/>
    <w:rsid w:val="00D14018"/>
    <w:rsid w:val="00D17E71"/>
    <w:rsid w:val="00D216D3"/>
    <w:rsid w:val="00D240F4"/>
    <w:rsid w:val="00D250B9"/>
    <w:rsid w:val="00D26005"/>
    <w:rsid w:val="00D27DF6"/>
    <w:rsid w:val="00D3261E"/>
    <w:rsid w:val="00D32ED2"/>
    <w:rsid w:val="00D3323A"/>
    <w:rsid w:val="00D33340"/>
    <w:rsid w:val="00D339F9"/>
    <w:rsid w:val="00D33FA4"/>
    <w:rsid w:val="00D3498D"/>
    <w:rsid w:val="00D34B3F"/>
    <w:rsid w:val="00D34DA0"/>
    <w:rsid w:val="00D35154"/>
    <w:rsid w:val="00D400A9"/>
    <w:rsid w:val="00D4087E"/>
    <w:rsid w:val="00D40D54"/>
    <w:rsid w:val="00D41B79"/>
    <w:rsid w:val="00D41C00"/>
    <w:rsid w:val="00D426AF"/>
    <w:rsid w:val="00D45B55"/>
    <w:rsid w:val="00D47DA2"/>
    <w:rsid w:val="00D50326"/>
    <w:rsid w:val="00D523F5"/>
    <w:rsid w:val="00D5257A"/>
    <w:rsid w:val="00D52CBD"/>
    <w:rsid w:val="00D5402B"/>
    <w:rsid w:val="00D541A6"/>
    <w:rsid w:val="00D55184"/>
    <w:rsid w:val="00D57487"/>
    <w:rsid w:val="00D57F5F"/>
    <w:rsid w:val="00D60F3A"/>
    <w:rsid w:val="00D613A6"/>
    <w:rsid w:val="00D615CB"/>
    <w:rsid w:val="00D616A1"/>
    <w:rsid w:val="00D6219C"/>
    <w:rsid w:val="00D62EA8"/>
    <w:rsid w:val="00D63C9E"/>
    <w:rsid w:val="00D63F0B"/>
    <w:rsid w:val="00D6457C"/>
    <w:rsid w:val="00D65299"/>
    <w:rsid w:val="00D6762C"/>
    <w:rsid w:val="00D67726"/>
    <w:rsid w:val="00D71A16"/>
    <w:rsid w:val="00D72083"/>
    <w:rsid w:val="00D72871"/>
    <w:rsid w:val="00D739E4"/>
    <w:rsid w:val="00D75ADE"/>
    <w:rsid w:val="00D75F91"/>
    <w:rsid w:val="00D76C4A"/>
    <w:rsid w:val="00D80C70"/>
    <w:rsid w:val="00D80FCC"/>
    <w:rsid w:val="00D82EF5"/>
    <w:rsid w:val="00D85068"/>
    <w:rsid w:val="00D85304"/>
    <w:rsid w:val="00D854F2"/>
    <w:rsid w:val="00D857EA"/>
    <w:rsid w:val="00D85865"/>
    <w:rsid w:val="00D8736A"/>
    <w:rsid w:val="00D87CDF"/>
    <w:rsid w:val="00D90F54"/>
    <w:rsid w:val="00D921D9"/>
    <w:rsid w:val="00D929E0"/>
    <w:rsid w:val="00D945DB"/>
    <w:rsid w:val="00D961F3"/>
    <w:rsid w:val="00DA087C"/>
    <w:rsid w:val="00DA19A7"/>
    <w:rsid w:val="00DA25C4"/>
    <w:rsid w:val="00DA4128"/>
    <w:rsid w:val="00DA47FF"/>
    <w:rsid w:val="00DA4F97"/>
    <w:rsid w:val="00DA4FC1"/>
    <w:rsid w:val="00DA7E17"/>
    <w:rsid w:val="00DB160D"/>
    <w:rsid w:val="00DB16B9"/>
    <w:rsid w:val="00DB1BB9"/>
    <w:rsid w:val="00DB1DC1"/>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299F"/>
    <w:rsid w:val="00DD3A5E"/>
    <w:rsid w:val="00DD4725"/>
    <w:rsid w:val="00DD4E77"/>
    <w:rsid w:val="00DD60A0"/>
    <w:rsid w:val="00DD6ABE"/>
    <w:rsid w:val="00DD6C0C"/>
    <w:rsid w:val="00DD727D"/>
    <w:rsid w:val="00DE54E5"/>
    <w:rsid w:val="00DE606E"/>
    <w:rsid w:val="00DE7AC9"/>
    <w:rsid w:val="00DF07C0"/>
    <w:rsid w:val="00DF0B28"/>
    <w:rsid w:val="00DF25F0"/>
    <w:rsid w:val="00DF30BB"/>
    <w:rsid w:val="00DF4A6F"/>
    <w:rsid w:val="00DF50BA"/>
    <w:rsid w:val="00DF6590"/>
    <w:rsid w:val="00DF727B"/>
    <w:rsid w:val="00DF78E8"/>
    <w:rsid w:val="00E00903"/>
    <w:rsid w:val="00E00C2F"/>
    <w:rsid w:val="00E017E6"/>
    <w:rsid w:val="00E017E9"/>
    <w:rsid w:val="00E02297"/>
    <w:rsid w:val="00E02395"/>
    <w:rsid w:val="00E02C50"/>
    <w:rsid w:val="00E0388A"/>
    <w:rsid w:val="00E03C2C"/>
    <w:rsid w:val="00E03CDE"/>
    <w:rsid w:val="00E04186"/>
    <w:rsid w:val="00E04762"/>
    <w:rsid w:val="00E12111"/>
    <w:rsid w:val="00E13346"/>
    <w:rsid w:val="00E1643C"/>
    <w:rsid w:val="00E170FA"/>
    <w:rsid w:val="00E1731B"/>
    <w:rsid w:val="00E175AB"/>
    <w:rsid w:val="00E20966"/>
    <w:rsid w:val="00E217C9"/>
    <w:rsid w:val="00E223ED"/>
    <w:rsid w:val="00E24DE6"/>
    <w:rsid w:val="00E25B91"/>
    <w:rsid w:val="00E25DC3"/>
    <w:rsid w:val="00E3134B"/>
    <w:rsid w:val="00E31D31"/>
    <w:rsid w:val="00E354A4"/>
    <w:rsid w:val="00E36E02"/>
    <w:rsid w:val="00E41625"/>
    <w:rsid w:val="00E44268"/>
    <w:rsid w:val="00E46FEF"/>
    <w:rsid w:val="00E47E94"/>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3BF5"/>
    <w:rsid w:val="00E742BF"/>
    <w:rsid w:val="00E7673A"/>
    <w:rsid w:val="00E8012F"/>
    <w:rsid w:val="00E8053D"/>
    <w:rsid w:val="00E80C86"/>
    <w:rsid w:val="00E80E5A"/>
    <w:rsid w:val="00E813AC"/>
    <w:rsid w:val="00E8622B"/>
    <w:rsid w:val="00E87B4B"/>
    <w:rsid w:val="00E90A54"/>
    <w:rsid w:val="00E90D5A"/>
    <w:rsid w:val="00E9248C"/>
    <w:rsid w:val="00E92879"/>
    <w:rsid w:val="00E92A2D"/>
    <w:rsid w:val="00E92D3E"/>
    <w:rsid w:val="00E94BC2"/>
    <w:rsid w:val="00E96678"/>
    <w:rsid w:val="00E9689B"/>
    <w:rsid w:val="00EA0566"/>
    <w:rsid w:val="00EA0C90"/>
    <w:rsid w:val="00EA2B00"/>
    <w:rsid w:val="00EA3776"/>
    <w:rsid w:val="00EA3D4E"/>
    <w:rsid w:val="00EA6402"/>
    <w:rsid w:val="00EB32D3"/>
    <w:rsid w:val="00EB628E"/>
    <w:rsid w:val="00EB6A40"/>
    <w:rsid w:val="00EB7A99"/>
    <w:rsid w:val="00EC03E0"/>
    <w:rsid w:val="00EC2378"/>
    <w:rsid w:val="00EC272A"/>
    <w:rsid w:val="00EC3970"/>
    <w:rsid w:val="00EC3ED7"/>
    <w:rsid w:val="00EC41BE"/>
    <w:rsid w:val="00EC7166"/>
    <w:rsid w:val="00ED0873"/>
    <w:rsid w:val="00ED438D"/>
    <w:rsid w:val="00ED5C7A"/>
    <w:rsid w:val="00ED774C"/>
    <w:rsid w:val="00ED7785"/>
    <w:rsid w:val="00EE0607"/>
    <w:rsid w:val="00EE1115"/>
    <w:rsid w:val="00EE2EA9"/>
    <w:rsid w:val="00EE36A2"/>
    <w:rsid w:val="00EE521A"/>
    <w:rsid w:val="00EE685A"/>
    <w:rsid w:val="00EE72B9"/>
    <w:rsid w:val="00EE7E4F"/>
    <w:rsid w:val="00EF0D61"/>
    <w:rsid w:val="00EF1E6D"/>
    <w:rsid w:val="00EF2032"/>
    <w:rsid w:val="00EF2E7F"/>
    <w:rsid w:val="00EF3CD6"/>
    <w:rsid w:val="00EF4223"/>
    <w:rsid w:val="00EF4B64"/>
    <w:rsid w:val="00EF5395"/>
    <w:rsid w:val="00EF597A"/>
    <w:rsid w:val="00EF5A5D"/>
    <w:rsid w:val="00EF6184"/>
    <w:rsid w:val="00EF6635"/>
    <w:rsid w:val="00EF6908"/>
    <w:rsid w:val="00EF6DF8"/>
    <w:rsid w:val="00F023D2"/>
    <w:rsid w:val="00F04E18"/>
    <w:rsid w:val="00F079B5"/>
    <w:rsid w:val="00F104A1"/>
    <w:rsid w:val="00F1099D"/>
    <w:rsid w:val="00F11B47"/>
    <w:rsid w:val="00F13295"/>
    <w:rsid w:val="00F13345"/>
    <w:rsid w:val="00F1550C"/>
    <w:rsid w:val="00F15E47"/>
    <w:rsid w:val="00F1764F"/>
    <w:rsid w:val="00F177EA"/>
    <w:rsid w:val="00F22869"/>
    <w:rsid w:val="00F259C8"/>
    <w:rsid w:val="00F276A3"/>
    <w:rsid w:val="00F2798D"/>
    <w:rsid w:val="00F27AEC"/>
    <w:rsid w:val="00F306A6"/>
    <w:rsid w:val="00F30DF9"/>
    <w:rsid w:val="00F32A3D"/>
    <w:rsid w:val="00F337CD"/>
    <w:rsid w:val="00F33AEC"/>
    <w:rsid w:val="00F36100"/>
    <w:rsid w:val="00F365FD"/>
    <w:rsid w:val="00F37341"/>
    <w:rsid w:val="00F37BE5"/>
    <w:rsid w:val="00F425C6"/>
    <w:rsid w:val="00F42796"/>
    <w:rsid w:val="00F43AF3"/>
    <w:rsid w:val="00F43DB9"/>
    <w:rsid w:val="00F443B0"/>
    <w:rsid w:val="00F447AB"/>
    <w:rsid w:val="00F45FFD"/>
    <w:rsid w:val="00F505F9"/>
    <w:rsid w:val="00F529A1"/>
    <w:rsid w:val="00F533A1"/>
    <w:rsid w:val="00F53EBC"/>
    <w:rsid w:val="00F543EE"/>
    <w:rsid w:val="00F5449D"/>
    <w:rsid w:val="00F56A96"/>
    <w:rsid w:val="00F572BE"/>
    <w:rsid w:val="00F603C9"/>
    <w:rsid w:val="00F62D8F"/>
    <w:rsid w:val="00F631EA"/>
    <w:rsid w:val="00F63EA2"/>
    <w:rsid w:val="00F6462D"/>
    <w:rsid w:val="00F6551F"/>
    <w:rsid w:val="00F66448"/>
    <w:rsid w:val="00F6676D"/>
    <w:rsid w:val="00F66FCC"/>
    <w:rsid w:val="00F67A15"/>
    <w:rsid w:val="00F72660"/>
    <w:rsid w:val="00F746F4"/>
    <w:rsid w:val="00F7619E"/>
    <w:rsid w:val="00F76AD2"/>
    <w:rsid w:val="00F76E18"/>
    <w:rsid w:val="00F77FC4"/>
    <w:rsid w:val="00F87EA8"/>
    <w:rsid w:val="00F90558"/>
    <w:rsid w:val="00F91343"/>
    <w:rsid w:val="00F92E0B"/>
    <w:rsid w:val="00F94031"/>
    <w:rsid w:val="00F947BA"/>
    <w:rsid w:val="00F94B7F"/>
    <w:rsid w:val="00FA2B2F"/>
    <w:rsid w:val="00FA49FD"/>
    <w:rsid w:val="00FA5E98"/>
    <w:rsid w:val="00FA766F"/>
    <w:rsid w:val="00FA7FBE"/>
    <w:rsid w:val="00FB295E"/>
    <w:rsid w:val="00FB4359"/>
    <w:rsid w:val="00FB5113"/>
    <w:rsid w:val="00FB5434"/>
    <w:rsid w:val="00FB7276"/>
    <w:rsid w:val="00FB7501"/>
    <w:rsid w:val="00FB76F4"/>
    <w:rsid w:val="00FB78E1"/>
    <w:rsid w:val="00FB7A7F"/>
    <w:rsid w:val="00FC1102"/>
    <w:rsid w:val="00FC11D9"/>
    <w:rsid w:val="00FC390B"/>
    <w:rsid w:val="00FC4AB6"/>
    <w:rsid w:val="00FC4C41"/>
    <w:rsid w:val="00FC594A"/>
    <w:rsid w:val="00FC7D71"/>
    <w:rsid w:val="00FD1872"/>
    <w:rsid w:val="00FD261E"/>
    <w:rsid w:val="00FD425A"/>
    <w:rsid w:val="00FD5E9E"/>
    <w:rsid w:val="00FD6E16"/>
    <w:rsid w:val="00FE09EB"/>
    <w:rsid w:val="00FE19B3"/>
    <w:rsid w:val="00FE30DA"/>
    <w:rsid w:val="00FE46F9"/>
    <w:rsid w:val="00FE71D6"/>
    <w:rsid w:val="00FE7985"/>
    <w:rsid w:val="00FF28D4"/>
    <w:rsid w:val="00FF3919"/>
    <w:rsid w:val="00FF43D0"/>
    <w:rsid w:val="00FF592E"/>
    <w:rsid w:val="00FF5B7C"/>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paragraph" w:styleId="1">
    <w:name w:val="heading 1"/>
    <w:basedOn w:val="a"/>
    <w:next w:val="a"/>
    <w:link w:val="10"/>
    <w:uiPriority w:val="9"/>
    <w:qFormat/>
    <w:rsid w:val="00F92E0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25CE1"/>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92E0B"/>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25C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147553243">
      <w:bodyDiv w:val="1"/>
      <w:marLeft w:val="0"/>
      <w:marRight w:val="0"/>
      <w:marTop w:val="0"/>
      <w:marBottom w:val="0"/>
      <w:divBdr>
        <w:top w:val="none" w:sz="0" w:space="0" w:color="auto"/>
        <w:left w:val="none" w:sz="0" w:space="0" w:color="auto"/>
        <w:bottom w:val="none" w:sz="0" w:space="0" w:color="auto"/>
        <w:right w:val="none" w:sz="0" w:space="0" w:color="auto"/>
      </w:divBdr>
      <w:divsChild>
        <w:div w:id="470635994">
          <w:marLeft w:val="240"/>
          <w:marRight w:val="240"/>
          <w:marTop w:val="120"/>
          <w:marBottom w:val="240"/>
          <w:divBdr>
            <w:top w:val="single" w:sz="2" w:space="0" w:color="auto"/>
            <w:left w:val="single" w:sz="2" w:space="0" w:color="auto"/>
            <w:bottom w:val="single" w:sz="2" w:space="0" w:color="auto"/>
            <w:right w:val="single" w:sz="2" w:space="0" w:color="auto"/>
          </w:divBdr>
          <w:divsChild>
            <w:div w:id="257181027">
              <w:marLeft w:val="0"/>
              <w:marRight w:val="0"/>
              <w:marTop w:val="0"/>
              <w:marBottom w:val="0"/>
              <w:divBdr>
                <w:top w:val="single" w:sz="2" w:space="0" w:color="auto"/>
                <w:left w:val="single" w:sz="2" w:space="0" w:color="auto"/>
                <w:bottom w:val="single" w:sz="2" w:space="0" w:color="auto"/>
                <w:right w:val="single" w:sz="2" w:space="0" w:color="auto"/>
              </w:divBdr>
              <w:divsChild>
                <w:div w:id="1179153850">
                  <w:marLeft w:val="0"/>
                  <w:marRight w:val="0"/>
                  <w:marTop w:val="0"/>
                  <w:marBottom w:val="0"/>
                  <w:divBdr>
                    <w:top w:val="single" w:sz="2" w:space="0" w:color="auto"/>
                    <w:left w:val="single" w:sz="2" w:space="0" w:color="auto"/>
                    <w:bottom w:val="single" w:sz="2" w:space="0" w:color="auto"/>
                    <w:right w:val="single" w:sz="2" w:space="0" w:color="auto"/>
                  </w:divBdr>
                  <w:divsChild>
                    <w:div w:id="611593256">
                      <w:marLeft w:val="120"/>
                      <w:marRight w:val="0"/>
                      <w:marTop w:val="0"/>
                      <w:marBottom w:val="0"/>
                      <w:divBdr>
                        <w:top w:val="single" w:sz="2" w:space="0" w:color="auto"/>
                        <w:left w:val="single" w:sz="2" w:space="0" w:color="auto"/>
                        <w:bottom w:val="single" w:sz="2" w:space="0" w:color="auto"/>
                        <w:right w:val="single" w:sz="2" w:space="0" w:color="auto"/>
                      </w:divBdr>
                      <w:divsChild>
                        <w:div w:id="1375423334">
                          <w:marLeft w:val="0"/>
                          <w:marRight w:val="0"/>
                          <w:marTop w:val="0"/>
                          <w:marBottom w:val="0"/>
                          <w:divBdr>
                            <w:top w:val="single" w:sz="2" w:space="0" w:color="auto"/>
                            <w:left w:val="single" w:sz="2" w:space="0" w:color="auto"/>
                            <w:bottom w:val="single" w:sz="2" w:space="0" w:color="auto"/>
                            <w:right w:val="single" w:sz="2" w:space="0" w:color="auto"/>
                          </w:divBdr>
                        </w:div>
                      </w:divsChild>
                    </w:div>
                    <w:div w:id="1129783787">
                      <w:marLeft w:val="120"/>
                      <w:marRight w:val="0"/>
                      <w:marTop w:val="0"/>
                      <w:marBottom w:val="0"/>
                      <w:divBdr>
                        <w:top w:val="single" w:sz="2" w:space="0" w:color="auto"/>
                        <w:left w:val="single" w:sz="2" w:space="0" w:color="auto"/>
                        <w:bottom w:val="single" w:sz="2" w:space="0" w:color="auto"/>
                        <w:right w:val="single" w:sz="2" w:space="0" w:color="auto"/>
                      </w:divBdr>
                      <w:divsChild>
                        <w:div w:id="2029485877">
                          <w:marLeft w:val="0"/>
                          <w:marRight w:val="0"/>
                          <w:marTop w:val="0"/>
                          <w:marBottom w:val="0"/>
                          <w:divBdr>
                            <w:top w:val="single" w:sz="2" w:space="0" w:color="auto"/>
                            <w:left w:val="single" w:sz="2" w:space="0" w:color="auto"/>
                            <w:bottom w:val="single" w:sz="2" w:space="0" w:color="auto"/>
                            <w:right w:val="single" w:sz="2" w:space="0" w:color="auto"/>
                          </w:divBdr>
                          <w:divsChild>
                            <w:div w:id="1727336501">
                              <w:marLeft w:val="0"/>
                              <w:marRight w:val="0"/>
                              <w:marTop w:val="0"/>
                              <w:marBottom w:val="0"/>
                              <w:divBdr>
                                <w:top w:val="single" w:sz="2" w:space="0" w:color="auto"/>
                                <w:left w:val="single" w:sz="2" w:space="0" w:color="auto"/>
                                <w:bottom w:val="single" w:sz="2" w:space="0" w:color="auto"/>
                                <w:right w:val="single" w:sz="2" w:space="0" w:color="auto"/>
                              </w:divBdr>
                            </w:div>
                            <w:div w:id="825819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94278372">
              <w:marLeft w:val="0"/>
              <w:marRight w:val="0"/>
              <w:marTop w:val="0"/>
              <w:marBottom w:val="0"/>
              <w:divBdr>
                <w:top w:val="single" w:sz="2" w:space="0" w:color="auto"/>
                <w:left w:val="single" w:sz="2" w:space="0" w:color="auto"/>
                <w:bottom w:val="single" w:sz="2" w:space="0" w:color="auto"/>
                <w:right w:val="single" w:sz="2" w:space="0" w:color="auto"/>
              </w:divBdr>
            </w:div>
          </w:divsChild>
        </w:div>
        <w:div w:id="118770099">
          <w:marLeft w:val="0"/>
          <w:marRight w:val="0"/>
          <w:marTop w:val="0"/>
          <w:marBottom w:val="0"/>
          <w:divBdr>
            <w:top w:val="single" w:sz="2" w:space="0" w:color="auto"/>
            <w:left w:val="single" w:sz="2" w:space="0" w:color="auto"/>
            <w:bottom w:val="single" w:sz="2" w:space="0" w:color="auto"/>
            <w:right w:val="single" w:sz="2" w:space="0" w:color="auto"/>
          </w:divBdr>
          <w:divsChild>
            <w:div w:id="833573484">
              <w:marLeft w:val="240"/>
              <w:marRight w:val="240"/>
              <w:marTop w:val="0"/>
              <w:marBottom w:val="240"/>
              <w:divBdr>
                <w:top w:val="single" w:sz="2" w:space="0" w:color="auto"/>
                <w:left w:val="single" w:sz="2" w:space="0" w:color="auto"/>
                <w:bottom w:val="single" w:sz="2" w:space="0" w:color="auto"/>
                <w:right w:val="single" w:sz="2" w:space="0" w:color="auto"/>
              </w:divBdr>
              <w:divsChild>
                <w:div w:id="2027367281">
                  <w:marLeft w:val="0"/>
                  <w:marRight w:val="180"/>
                  <w:marTop w:val="0"/>
                  <w:marBottom w:val="120"/>
                  <w:divBdr>
                    <w:top w:val="single" w:sz="2" w:space="0" w:color="auto"/>
                    <w:left w:val="single" w:sz="2" w:space="0" w:color="auto"/>
                    <w:bottom w:val="single" w:sz="2" w:space="0" w:color="auto"/>
                    <w:right w:val="single" w:sz="2" w:space="0" w:color="auto"/>
                  </w:divBdr>
                  <w:divsChild>
                    <w:div w:id="995379331">
                      <w:marLeft w:val="0"/>
                      <w:marRight w:val="0"/>
                      <w:marTop w:val="0"/>
                      <w:marBottom w:val="0"/>
                      <w:divBdr>
                        <w:top w:val="single" w:sz="2" w:space="0" w:color="auto"/>
                        <w:left w:val="single" w:sz="2" w:space="0" w:color="auto"/>
                        <w:bottom w:val="single" w:sz="2" w:space="0" w:color="auto"/>
                        <w:right w:val="single" w:sz="2" w:space="0" w:color="auto"/>
                      </w:divBdr>
                      <w:divsChild>
                        <w:div w:id="967603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570625683">
      <w:bodyDiv w:val="1"/>
      <w:marLeft w:val="0"/>
      <w:marRight w:val="0"/>
      <w:marTop w:val="0"/>
      <w:marBottom w:val="0"/>
      <w:divBdr>
        <w:top w:val="none" w:sz="0" w:space="0" w:color="auto"/>
        <w:left w:val="none" w:sz="0" w:space="0" w:color="auto"/>
        <w:bottom w:val="none" w:sz="0" w:space="0" w:color="auto"/>
        <w:right w:val="none" w:sz="0" w:space="0" w:color="auto"/>
      </w:divBdr>
      <w:divsChild>
        <w:div w:id="151141805">
          <w:marLeft w:val="0"/>
          <w:marRight w:val="0"/>
          <w:marTop w:val="0"/>
          <w:marBottom w:val="600"/>
          <w:divBdr>
            <w:top w:val="none" w:sz="0" w:space="0" w:color="auto"/>
            <w:left w:val="none" w:sz="0" w:space="0" w:color="auto"/>
            <w:bottom w:val="none" w:sz="0" w:space="0" w:color="auto"/>
            <w:right w:val="none" w:sz="0" w:space="0" w:color="auto"/>
          </w:divBdr>
          <w:divsChild>
            <w:div w:id="2674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6173">
      <w:bodyDiv w:val="1"/>
      <w:marLeft w:val="0"/>
      <w:marRight w:val="0"/>
      <w:marTop w:val="0"/>
      <w:marBottom w:val="0"/>
      <w:divBdr>
        <w:top w:val="none" w:sz="0" w:space="0" w:color="auto"/>
        <w:left w:val="none" w:sz="0" w:space="0" w:color="auto"/>
        <w:bottom w:val="none" w:sz="0" w:space="0" w:color="auto"/>
        <w:right w:val="none" w:sz="0" w:space="0" w:color="auto"/>
      </w:divBdr>
      <w:divsChild>
        <w:div w:id="243563933">
          <w:marLeft w:val="0"/>
          <w:marRight w:val="0"/>
          <w:marTop w:val="300"/>
          <w:marBottom w:val="0"/>
          <w:divBdr>
            <w:top w:val="none" w:sz="0" w:space="0" w:color="auto"/>
            <w:left w:val="none" w:sz="0" w:space="0" w:color="auto"/>
            <w:bottom w:val="none" w:sz="0" w:space="0" w:color="auto"/>
            <w:right w:val="none" w:sz="0" w:space="0" w:color="auto"/>
          </w:divBdr>
        </w:div>
        <w:div w:id="343898865">
          <w:marLeft w:val="0"/>
          <w:marRight w:val="0"/>
          <w:marTop w:val="300"/>
          <w:marBottom w:val="0"/>
          <w:divBdr>
            <w:top w:val="none" w:sz="0" w:space="0" w:color="auto"/>
            <w:left w:val="none" w:sz="0" w:space="0" w:color="auto"/>
            <w:bottom w:val="none" w:sz="0" w:space="0" w:color="auto"/>
            <w:right w:val="none" w:sz="0" w:space="0" w:color="auto"/>
          </w:divBdr>
        </w:div>
        <w:div w:id="452602602">
          <w:marLeft w:val="0"/>
          <w:marRight w:val="0"/>
          <w:marTop w:val="300"/>
          <w:marBottom w:val="0"/>
          <w:divBdr>
            <w:top w:val="none" w:sz="0" w:space="0" w:color="auto"/>
            <w:left w:val="none" w:sz="0" w:space="0" w:color="auto"/>
            <w:bottom w:val="none" w:sz="0" w:space="0" w:color="auto"/>
            <w:right w:val="none" w:sz="0" w:space="0" w:color="auto"/>
          </w:divBdr>
        </w:div>
        <w:div w:id="1777559043">
          <w:marLeft w:val="0"/>
          <w:marRight w:val="0"/>
          <w:marTop w:val="300"/>
          <w:marBottom w:val="0"/>
          <w:divBdr>
            <w:top w:val="none" w:sz="0" w:space="0" w:color="auto"/>
            <w:left w:val="none" w:sz="0" w:space="0" w:color="auto"/>
            <w:bottom w:val="none" w:sz="0" w:space="0" w:color="auto"/>
            <w:right w:val="none" w:sz="0" w:space="0" w:color="auto"/>
          </w:divBdr>
          <w:divsChild>
            <w:div w:id="1447197991">
              <w:marLeft w:val="0"/>
              <w:marRight w:val="0"/>
              <w:marTop w:val="0"/>
              <w:marBottom w:val="0"/>
              <w:divBdr>
                <w:top w:val="none" w:sz="0" w:space="0" w:color="auto"/>
                <w:left w:val="none" w:sz="0" w:space="0" w:color="auto"/>
                <w:bottom w:val="none" w:sz="0" w:space="0" w:color="auto"/>
                <w:right w:val="none" w:sz="0" w:space="0" w:color="auto"/>
              </w:divBdr>
              <w:divsChild>
                <w:div w:id="15951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08265162">
      <w:bodyDiv w:val="1"/>
      <w:marLeft w:val="0"/>
      <w:marRight w:val="0"/>
      <w:marTop w:val="0"/>
      <w:marBottom w:val="0"/>
      <w:divBdr>
        <w:top w:val="none" w:sz="0" w:space="0" w:color="auto"/>
        <w:left w:val="none" w:sz="0" w:space="0" w:color="auto"/>
        <w:bottom w:val="none" w:sz="0" w:space="0" w:color="auto"/>
        <w:right w:val="none" w:sz="0" w:space="0" w:color="auto"/>
      </w:divBdr>
      <w:divsChild>
        <w:div w:id="1139375551">
          <w:marLeft w:val="0"/>
          <w:marRight w:val="0"/>
          <w:marTop w:val="0"/>
          <w:marBottom w:val="180"/>
          <w:divBdr>
            <w:top w:val="none" w:sz="0" w:space="0" w:color="auto"/>
            <w:left w:val="none" w:sz="0" w:space="0" w:color="auto"/>
            <w:bottom w:val="none" w:sz="0" w:space="0" w:color="auto"/>
            <w:right w:val="none" w:sz="0" w:space="0" w:color="auto"/>
          </w:divBdr>
        </w:div>
        <w:div w:id="679889520">
          <w:marLeft w:val="0"/>
          <w:marRight w:val="0"/>
          <w:marTop w:val="0"/>
          <w:marBottom w:val="180"/>
          <w:divBdr>
            <w:top w:val="none" w:sz="0" w:space="0" w:color="auto"/>
            <w:left w:val="none" w:sz="0" w:space="0" w:color="auto"/>
            <w:bottom w:val="none" w:sz="0" w:space="0" w:color="auto"/>
            <w:right w:val="none" w:sz="0" w:space="0" w:color="auto"/>
          </w:divBdr>
        </w:div>
        <w:div w:id="1105812475">
          <w:marLeft w:val="0"/>
          <w:marRight w:val="0"/>
          <w:marTop w:val="0"/>
          <w:marBottom w:val="180"/>
          <w:divBdr>
            <w:top w:val="none" w:sz="0" w:space="0" w:color="auto"/>
            <w:left w:val="none" w:sz="0" w:space="0" w:color="auto"/>
            <w:bottom w:val="none" w:sz="0" w:space="0" w:color="auto"/>
            <w:right w:val="none" w:sz="0" w:space="0" w:color="auto"/>
          </w:divBdr>
        </w:div>
        <w:div w:id="1604337723">
          <w:marLeft w:val="0"/>
          <w:marRight w:val="0"/>
          <w:marTop w:val="0"/>
          <w:marBottom w:val="180"/>
          <w:divBdr>
            <w:top w:val="none" w:sz="0" w:space="0" w:color="auto"/>
            <w:left w:val="none" w:sz="0" w:space="0" w:color="auto"/>
            <w:bottom w:val="none" w:sz="0" w:space="0" w:color="auto"/>
            <w:right w:val="none" w:sz="0" w:space="0" w:color="auto"/>
          </w:divBdr>
        </w:div>
        <w:div w:id="570894297">
          <w:marLeft w:val="0"/>
          <w:marRight w:val="0"/>
          <w:marTop w:val="0"/>
          <w:marBottom w:val="180"/>
          <w:divBdr>
            <w:top w:val="none" w:sz="0" w:space="0" w:color="auto"/>
            <w:left w:val="none" w:sz="0" w:space="0" w:color="auto"/>
            <w:bottom w:val="none" w:sz="0" w:space="0" w:color="auto"/>
            <w:right w:val="none" w:sz="0" w:space="0" w:color="auto"/>
          </w:divBdr>
        </w:div>
        <w:div w:id="1343169132">
          <w:marLeft w:val="0"/>
          <w:marRight w:val="0"/>
          <w:marTop w:val="0"/>
          <w:marBottom w:val="180"/>
          <w:divBdr>
            <w:top w:val="none" w:sz="0" w:space="0" w:color="auto"/>
            <w:left w:val="none" w:sz="0" w:space="0" w:color="auto"/>
            <w:bottom w:val="none" w:sz="0" w:space="0" w:color="auto"/>
            <w:right w:val="none" w:sz="0" w:space="0" w:color="auto"/>
          </w:divBdr>
        </w:div>
        <w:div w:id="2129932250">
          <w:marLeft w:val="0"/>
          <w:marRight w:val="0"/>
          <w:marTop w:val="360"/>
          <w:marBottom w:val="360"/>
          <w:divBdr>
            <w:top w:val="none" w:sz="0" w:space="0" w:color="auto"/>
            <w:left w:val="none" w:sz="0" w:space="0" w:color="auto"/>
            <w:bottom w:val="none" w:sz="0" w:space="0" w:color="auto"/>
            <w:right w:val="none" w:sz="0" w:space="0" w:color="auto"/>
          </w:divBdr>
          <w:divsChild>
            <w:div w:id="713698630">
              <w:marLeft w:val="0"/>
              <w:marRight w:val="0"/>
              <w:marTop w:val="0"/>
              <w:marBottom w:val="0"/>
              <w:divBdr>
                <w:top w:val="none" w:sz="0" w:space="0" w:color="auto"/>
                <w:left w:val="none" w:sz="0" w:space="0" w:color="auto"/>
                <w:bottom w:val="none" w:sz="0" w:space="0" w:color="auto"/>
                <w:right w:val="none" w:sz="0" w:space="0" w:color="auto"/>
              </w:divBdr>
              <w:divsChild>
                <w:div w:id="142891162">
                  <w:marLeft w:val="0"/>
                  <w:marRight w:val="0"/>
                  <w:marTop w:val="0"/>
                  <w:marBottom w:val="0"/>
                  <w:divBdr>
                    <w:top w:val="single" w:sz="6" w:space="0" w:color="D0D0D0"/>
                    <w:left w:val="none" w:sz="0" w:space="0" w:color="auto"/>
                    <w:bottom w:val="single" w:sz="6" w:space="0" w:color="D0D0D0"/>
                    <w:right w:val="none" w:sz="0" w:space="0" w:color="auto"/>
                  </w:divBdr>
                  <w:divsChild>
                    <w:div w:id="793645224">
                      <w:marLeft w:val="0"/>
                      <w:marRight w:val="0"/>
                      <w:marTop w:val="100"/>
                      <w:marBottom w:val="100"/>
                      <w:divBdr>
                        <w:top w:val="none" w:sz="0" w:space="0" w:color="auto"/>
                        <w:left w:val="none" w:sz="0" w:space="0" w:color="auto"/>
                        <w:bottom w:val="none" w:sz="0" w:space="0" w:color="auto"/>
                        <w:right w:val="none" w:sz="0" w:space="0" w:color="auto"/>
                      </w:divBdr>
                      <w:divsChild>
                        <w:div w:id="2077511450">
                          <w:marLeft w:val="0"/>
                          <w:marRight w:val="0"/>
                          <w:marTop w:val="0"/>
                          <w:marBottom w:val="0"/>
                          <w:divBdr>
                            <w:top w:val="none" w:sz="0" w:space="0" w:color="auto"/>
                            <w:left w:val="none" w:sz="0" w:space="0" w:color="auto"/>
                            <w:bottom w:val="none" w:sz="0" w:space="0" w:color="auto"/>
                            <w:right w:val="none" w:sz="0" w:space="0" w:color="auto"/>
                          </w:divBdr>
                          <w:divsChild>
                            <w:div w:id="625702930">
                              <w:marLeft w:val="0"/>
                              <w:marRight w:val="0"/>
                              <w:marTop w:val="0"/>
                              <w:marBottom w:val="0"/>
                              <w:divBdr>
                                <w:top w:val="none" w:sz="0" w:space="0" w:color="auto"/>
                                <w:left w:val="none" w:sz="0" w:space="0" w:color="auto"/>
                                <w:bottom w:val="none" w:sz="0" w:space="0" w:color="auto"/>
                                <w:right w:val="none" w:sz="0" w:space="0" w:color="auto"/>
                              </w:divBdr>
                              <w:divsChild>
                                <w:div w:id="40444131">
                                  <w:marLeft w:val="0"/>
                                  <w:marRight w:val="0"/>
                                  <w:marTop w:val="0"/>
                                  <w:marBottom w:val="0"/>
                                  <w:divBdr>
                                    <w:top w:val="none" w:sz="0" w:space="0" w:color="auto"/>
                                    <w:left w:val="none" w:sz="0" w:space="0" w:color="auto"/>
                                    <w:bottom w:val="none" w:sz="0" w:space="0" w:color="auto"/>
                                    <w:right w:val="none" w:sz="0" w:space="0" w:color="auto"/>
                                  </w:divBdr>
                                  <w:divsChild>
                                    <w:div w:id="1607730897">
                                      <w:marLeft w:val="0"/>
                                      <w:marRight w:val="0"/>
                                      <w:marTop w:val="0"/>
                                      <w:marBottom w:val="0"/>
                                      <w:divBdr>
                                        <w:top w:val="none" w:sz="0" w:space="0" w:color="auto"/>
                                        <w:left w:val="none" w:sz="0" w:space="0" w:color="auto"/>
                                        <w:bottom w:val="none" w:sz="0" w:space="0" w:color="auto"/>
                                        <w:right w:val="none" w:sz="0" w:space="0" w:color="auto"/>
                                      </w:divBdr>
                                      <w:divsChild>
                                        <w:div w:id="3050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874816">
          <w:marLeft w:val="0"/>
          <w:marRight w:val="0"/>
          <w:marTop w:val="0"/>
          <w:marBottom w:val="180"/>
          <w:divBdr>
            <w:top w:val="none" w:sz="0" w:space="0" w:color="auto"/>
            <w:left w:val="none" w:sz="0" w:space="0" w:color="auto"/>
            <w:bottom w:val="none" w:sz="0" w:space="0" w:color="auto"/>
            <w:right w:val="none" w:sz="0" w:space="0" w:color="auto"/>
          </w:divBdr>
        </w:div>
        <w:div w:id="1853716613">
          <w:marLeft w:val="0"/>
          <w:marRight w:val="0"/>
          <w:marTop w:val="0"/>
          <w:marBottom w:val="180"/>
          <w:divBdr>
            <w:top w:val="none" w:sz="0" w:space="0" w:color="auto"/>
            <w:left w:val="none" w:sz="0" w:space="0" w:color="auto"/>
            <w:bottom w:val="none" w:sz="0" w:space="0" w:color="auto"/>
            <w:right w:val="none" w:sz="0" w:space="0" w:color="auto"/>
          </w:divBdr>
        </w:div>
      </w:divsChild>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24708270">
      <w:bodyDiv w:val="1"/>
      <w:marLeft w:val="0"/>
      <w:marRight w:val="0"/>
      <w:marTop w:val="0"/>
      <w:marBottom w:val="0"/>
      <w:divBdr>
        <w:top w:val="none" w:sz="0" w:space="0" w:color="auto"/>
        <w:left w:val="none" w:sz="0" w:space="0" w:color="auto"/>
        <w:bottom w:val="none" w:sz="0" w:space="0" w:color="auto"/>
        <w:right w:val="none" w:sz="0" w:space="0" w:color="auto"/>
      </w:divBdr>
      <w:divsChild>
        <w:div w:id="2005861859">
          <w:marLeft w:val="0"/>
          <w:marRight w:val="0"/>
          <w:marTop w:val="0"/>
          <w:marBottom w:val="0"/>
          <w:divBdr>
            <w:top w:val="none" w:sz="0" w:space="0" w:color="auto"/>
            <w:left w:val="none" w:sz="0" w:space="0" w:color="auto"/>
            <w:bottom w:val="none" w:sz="0" w:space="0" w:color="auto"/>
            <w:right w:val="none" w:sz="0" w:space="0" w:color="auto"/>
          </w:divBdr>
          <w:divsChild>
            <w:div w:id="1908027452">
              <w:marLeft w:val="0"/>
              <w:marRight w:val="0"/>
              <w:marTop w:val="0"/>
              <w:marBottom w:val="0"/>
              <w:divBdr>
                <w:top w:val="none" w:sz="0" w:space="0" w:color="auto"/>
                <w:left w:val="none" w:sz="0" w:space="0" w:color="auto"/>
                <w:bottom w:val="none" w:sz="0" w:space="0" w:color="auto"/>
                <w:right w:val="none" w:sz="0" w:space="0" w:color="auto"/>
              </w:divBdr>
              <w:divsChild>
                <w:div w:id="637343472">
                  <w:marLeft w:val="0"/>
                  <w:marRight w:val="150"/>
                  <w:marTop w:val="0"/>
                  <w:marBottom w:val="0"/>
                  <w:divBdr>
                    <w:top w:val="none" w:sz="0" w:space="0" w:color="auto"/>
                    <w:left w:val="none" w:sz="0" w:space="0" w:color="auto"/>
                    <w:bottom w:val="none" w:sz="0" w:space="0" w:color="auto"/>
                    <w:right w:val="none" w:sz="0" w:space="0" w:color="auto"/>
                  </w:divBdr>
                </w:div>
                <w:div w:id="918707479">
                  <w:marLeft w:val="0"/>
                  <w:marRight w:val="0"/>
                  <w:marTop w:val="120"/>
                  <w:marBottom w:val="120"/>
                  <w:divBdr>
                    <w:top w:val="none" w:sz="0" w:space="0" w:color="auto"/>
                    <w:left w:val="none" w:sz="0" w:space="0" w:color="auto"/>
                    <w:bottom w:val="none" w:sz="0" w:space="0" w:color="auto"/>
                    <w:right w:val="none" w:sz="0" w:space="0" w:color="auto"/>
                  </w:divBdr>
                  <w:divsChild>
                    <w:div w:id="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826">
          <w:marLeft w:val="0"/>
          <w:marRight w:val="0"/>
          <w:marTop w:val="0"/>
          <w:marBottom w:val="0"/>
          <w:divBdr>
            <w:top w:val="none" w:sz="0" w:space="0" w:color="auto"/>
            <w:left w:val="none" w:sz="0" w:space="0" w:color="auto"/>
            <w:bottom w:val="none" w:sz="0" w:space="0" w:color="auto"/>
            <w:right w:val="none" w:sz="0" w:space="0" w:color="auto"/>
          </w:divBdr>
        </w:div>
        <w:div w:id="921721063">
          <w:marLeft w:val="0"/>
          <w:marRight w:val="0"/>
          <w:marTop w:val="600"/>
          <w:marBottom w:val="480"/>
          <w:divBdr>
            <w:top w:val="none" w:sz="0" w:space="0" w:color="auto"/>
            <w:left w:val="none" w:sz="0" w:space="0" w:color="auto"/>
            <w:bottom w:val="none" w:sz="0" w:space="0" w:color="auto"/>
            <w:right w:val="none" w:sz="0" w:space="0" w:color="auto"/>
          </w:divBdr>
        </w:div>
      </w:divsChild>
    </w:div>
    <w:div w:id="858667482">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040322497">
      <w:bodyDiv w:val="1"/>
      <w:marLeft w:val="0"/>
      <w:marRight w:val="0"/>
      <w:marTop w:val="0"/>
      <w:marBottom w:val="0"/>
      <w:divBdr>
        <w:top w:val="none" w:sz="0" w:space="0" w:color="auto"/>
        <w:left w:val="none" w:sz="0" w:space="0" w:color="auto"/>
        <w:bottom w:val="none" w:sz="0" w:space="0" w:color="auto"/>
        <w:right w:val="none" w:sz="0" w:space="0" w:color="auto"/>
      </w:divBdr>
      <w:divsChild>
        <w:div w:id="1217625293">
          <w:marLeft w:val="0"/>
          <w:marRight w:val="0"/>
          <w:marTop w:val="300"/>
          <w:marBottom w:val="0"/>
          <w:divBdr>
            <w:top w:val="none" w:sz="0" w:space="0" w:color="auto"/>
            <w:left w:val="none" w:sz="0" w:space="0" w:color="auto"/>
            <w:bottom w:val="none" w:sz="0" w:space="0" w:color="auto"/>
            <w:right w:val="none" w:sz="0" w:space="0" w:color="auto"/>
          </w:divBdr>
        </w:div>
        <w:div w:id="1950047382">
          <w:marLeft w:val="0"/>
          <w:marRight w:val="0"/>
          <w:marTop w:val="300"/>
          <w:marBottom w:val="0"/>
          <w:divBdr>
            <w:top w:val="none" w:sz="0" w:space="0" w:color="auto"/>
            <w:left w:val="none" w:sz="0" w:space="0" w:color="auto"/>
            <w:bottom w:val="none" w:sz="0" w:space="0" w:color="auto"/>
            <w:right w:val="none" w:sz="0" w:space="0" w:color="auto"/>
          </w:divBdr>
        </w:div>
        <w:div w:id="79527619">
          <w:marLeft w:val="0"/>
          <w:marRight w:val="0"/>
          <w:marTop w:val="300"/>
          <w:marBottom w:val="0"/>
          <w:divBdr>
            <w:top w:val="none" w:sz="0" w:space="0" w:color="auto"/>
            <w:left w:val="none" w:sz="0" w:space="0" w:color="auto"/>
            <w:bottom w:val="none" w:sz="0" w:space="0" w:color="auto"/>
            <w:right w:val="none" w:sz="0" w:space="0" w:color="auto"/>
          </w:divBdr>
        </w:div>
      </w:divsChild>
    </w:div>
    <w:div w:id="1060128878">
      <w:bodyDiv w:val="1"/>
      <w:marLeft w:val="0"/>
      <w:marRight w:val="0"/>
      <w:marTop w:val="0"/>
      <w:marBottom w:val="0"/>
      <w:divBdr>
        <w:top w:val="none" w:sz="0" w:space="0" w:color="auto"/>
        <w:left w:val="none" w:sz="0" w:space="0" w:color="auto"/>
        <w:bottom w:val="none" w:sz="0" w:space="0" w:color="auto"/>
        <w:right w:val="none" w:sz="0" w:space="0" w:color="auto"/>
      </w:divBdr>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149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4">
          <w:marLeft w:val="0"/>
          <w:marRight w:val="0"/>
          <w:marTop w:val="0"/>
          <w:marBottom w:val="0"/>
          <w:divBdr>
            <w:top w:val="none" w:sz="0" w:space="0" w:color="auto"/>
            <w:left w:val="none" w:sz="0" w:space="0" w:color="auto"/>
            <w:bottom w:val="none" w:sz="0" w:space="0" w:color="auto"/>
            <w:right w:val="none" w:sz="0" w:space="0" w:color="auto"/>
          </w:divBdr>
          <w:divsChild>
            <w:div w:id="1883784666">
              <w:marLeft w:val="0"/>
              <w:marRight w:val="0"/>
              <w:marTop w:val="0"/>
              <w:marBottom w:val="0"/>
              <w:divBdr>
                <w:top w:val="none" w:sz="0" w:space="0" w:color="auto"/>
                <w:left w:val="none" w:sz="0" w:space="0" w:color="auto"/>
                <w:bottom w:val="none" w:sz="0" w:space="0" w:color="auto"/>
                <w:right w:val="none" w:sz="0" w:space="0" w:color="auto"/>
              </w:divBdr>
              <w:divsChild>
                <w:div w:id="193153067">
                  <w:marLeft w:val="0"/>
                  <w:marRight w:val="150"/>
                  <w:marTop w:val="0"/>
                  <w:marBottom w:val="0"/>
                  <w:divBdr>
                    <w:top w:val="none" w:sz="0" w:space="0" w:color="auto"/>
                    <w:left w:val="none" w:sz="0" w:space="0" w:color="auto"/>
                    <w:bottom w:val="none" w:sz="0" w:space="0" w:color="auto"/>
                    <w:right w:val="none" w:sz="0" w:space="0" w:color="auto"/>
                  </w:divBdr>
                </w:div>
                <w:div w:id="1504855141">
                  <w:marLeft w:val="0"/>
                  <w:marRight w:val="0"/>
                  <w:marTop w:val="120"/>
                  <w:marBottom w:val="120"/>
                  <w:divBdr>
                    <w:top w:val="none" w:sz="0" w:space="0" w:color="auto"/>
                    <w:left w:val="none" w:sz="0" w:space="0" w:color="auto"/>
                    <w:bottom w:val="none" w:sz="0" w:space="0" w:color="auto"/>
                    <w:right w:val="none" w:sz="0" w:space="0" w:color="auto"/>
                  </w:divBdr>
                  <w:divsChild>
                    <w:div w:id="8748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094">
          <w:marLeft w:val="0"/>
          <w:marRight w:val="0"/>
          <w:marTop w:val="0"/>
          <w:marBottom w:val="0"/>
          <w:divBdr>
            <w:top w:val="none" w:sz="0" w:space="0" w:color="auto"/>
            <w:left w:val="none" w:sz="0" w:space="0" w:color="auto"/>
            <w:bottom w:val="none" w:sz="0" w:space="0" w:color="auto"/>
            <w:right w:val="none" w:sz="0" w:space="0" w:color="auto"/>
          </w:divBdr>
        </w:div>
        <w:div w:id="1092358430">
          <w:marLeft w:val="0"/>
          <w:marRight w:val="0"/>
          <w:marTop w:val="600"/>
          <w:marBottom w:val="480"/>
          <w:divBdr>
            <w:top w:val="none" w:sz="0" w:space="0" w:color="auto"/>
            <w:left w:val="none" w:sz="0" w:space="0" w:color="auto"/>
            <w:bottom w:val="none" w:sz="0" w:space="0" w:color="auto"/>
            <w:right w:val="none" w:sz="0" w:space="0" w:color="auto"/>
          </w:divBdr>
        </w:div>
      </w:divsChild>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20693503">
      <w:bodyDiv w:val="1"/>
      <w:marLeft w:val="0"/>
      <w:marRight w:val="0"/>
      <w:marTop w:val="0"/>
      <w:marBottom w:val="0"/>
      <w:divBdr>
        <w:top w:val="none" w:sz="0" w:space="0" w:color="auto"/>
        <w:left w:val="none" w:sz="0" w:space="0" w:color="auto"/>
        <w:bottom w:val="none" w:sz="0" w:space="0" w:color="auto"/>
        <w:right w:val="none" w:sz="0" w:space="0" w:color="auto"/>
      </w:divBdr>
      <w:divsChild>
        <w:div w:id="776994885">
          <w:marLeft w:val="0"/>
          <w:marRight w:val="0"/>
          <w:marTop w:val="300"/>
          <w:marBottom w:val="0"/>
          <w:divBdr>
            <w:top w:val="none" w:sz="0" w:space="0" w:color="auto"/>
            <w:left w:val="none" w:sz="0" w:space="0" w:color="auto"/>
            <w:bottom w:val="none" w:sz="0" w:space="0" w:color="auto"/>
            <w:right w:val="none" w:sz="0" w:space="0" w:color="auto"/>
          </w:divBdr>
        </w:div>
        <w:div w:id="176495511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78317881">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67337143">
      <w:bodyDiv w:val="1"/>
      <w:marLeft w:val="0"/>
      <w:marRight w:val="0"/>
      <w:marTop w:val="0"/>
      <w:marBottom w:val="0"/>
      <w:divBdr>
        <w:top w:val="none" w:sz="0" w:space="0" w:color="auto"/>
        <w:left w:val="none" w:sz="0" w:space="0" w:color="auto"/>
        <w:bottom w:val="none" w:sz="0" w:space="0" w:color="auto"/>
        <w:right w:val="none" w:sz="0" w:space="0" w:color="auto"/>
      </w:divBdr>
      <w:divsChild>
        <w:div w:id="268124884">
          <w:marLeft w:val="0"/>
          <w:marRight w:val="0"/>
          <w:marTop w:val="0"/>
          <w:marBottom w:val="0"/>
          <w:divBdr>
            <w:top w:val="none" w:sz="0" w:space="0" w:color="auto"/>
            <w:left w:val="none" w:sz="0" w:space="0" w:color="auto"/>
            <w:bottom w:val="none" w:sz="0" w:space="0" w:color="auto"/>
            <w:right w:val="none" w:sz="0" w:space="0" w:color="auto"/>
          </w:divBdr>
        </w:div>
      </w:divsChild>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816333240">
      <w:bodyDiv w:val="1"/>
      <w:marLeft w:val="0"/>
      <w:marRight w:val="0"/>
      <w:marTop w:val="0"/>
      <w:marBottom w:val="0"/>
      <w:divBdr>
        <w:top w:val="none" w:sz="0" w:space="0" w:color="auto"/>
        <w:left w:val="none" w:sz="0" w:space="0" w:color="auto"/>
        <w:bottom w:val="none" w:sz="0" w:space="0" w:color="auto"/>
        <w:right w:val="none" w:sz="0" w:space="0" w:color="auto"/>
      </w:divBdr>
      <w:divsChild>
        <w:div w:id="1300455955">
          <w:marLeft w:val="0"/>
          <w:marRight w:val="0"/>
          <w:marTop w:val="0"/>
          <w:marBottom w:val="0"/>
          <w:divBdr>
            <w:top w:val="none" w:sz="0" w:space="0" w:color="auto"/>
            <w:left w:val="none" w:sz="0" w:space="0" w:color="auto"/>
            <w:bottom w:val="none" w:sz="0" w:space="0" w:color="auto"/>
            <w:right w:val="none" w:sz="0" w:space="0" w:color="auto"/>
          </w:divBdr>
          <w:divsChild>
            <w:div w:id="1334449662">
              <w:marLeft w:val="0"/>
              <w:marRight w:val="0"/>
              <w:marTop w:val="0"/>
              <w:marBottom w:val="0"/>
              <w:divBdr>
                <w:top w:val="none" w:sz="0" w:space="0" w:color="auto"/>
                <w:left w:val="none" w:sz="0" w:space="0" w:color="auto"/>
                <w:bottom w:val="none" w:sz="0" w:space="0" w:color="auto"/>
                <w:right w:val="none" w:sz="0" w:space="0" w:color="auto"/>
              </w:divBdr>
              <w:divsChild>
                <w:div w:id="7187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839194">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k-kokk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2450;&#12489;&#12524;&#12473;uematsu@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k-kokko.org/" TargetMode="External"/><Relationship Id="rId4" Type="http://schemas.openxmlformats.org/officeDocument/2006/relationships/settings" Target="settings.xml"/><Relationship Id="rId9" Type="http://schemas.openxmlformats.org/officeDocument/2006/relationships/hyperlink" Target="mailto:&#12450;&#12489;&#12524;&#12473;uematsu@tk-kokko.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12</cp:revision>
  <cp:lastPrinted>2024-07-06T00:06:00Z</cp:lastPrinted>
  <dcterms:created xsi:type="dcterms:W3CDTF">2024-07-09T00:02:00Z</dcterms:created>
  <dcterms:modified xsi:type="dcterms:W3CDTF">2024-07-09T05:52:00Z</dcterms:modified>
</cp:coreProperties>
</file>