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0AE21" w14:textId="02EFB824" w:rsidR="00AC178B" w:rsidRPr="003E36CF" w:rsidRDefault="00ED774C" w:rsidP="00243900">
      <w:pPr>
        <w:rPr>
          <w:rFonts w:ascii="BIZ UDPゴシック" w:eastAsia="BIZ UDPゴシック" w:hAnsi="BIZ UDPゴシック" w:cs="Times New Roman"/>
          <w:sz w:val="28"/>
          <w:szCs w:val="28"/>
        </w:rPr>
      </w:pPr>
      <w:r w:rsidRPr="003E36CF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14FD13" wp14:editId="10C22CE1">
                <wp:simplePos x="0" y="0"/>
                <wp:positionH relativeFrom="margin">
                  <wp:posOffset>4114165</wp:posOffset>
                </wp:positionH>
                <wp:positionV relativeFrom="margin">
                  <wp:posOffset>1895475</wp:posOffset>
                </wp:positionV>
                <wp:extent cx="2724150" cy="7077075"/>
                <wp:effectExtent l="0" t="0" r="0" b="0"/>
                <wp:wrapSquare wrapText="bothSides"/>
                <wp:docPr id="211894280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2724150" cy="7077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889E8" w14:textId="20880784" w:rsidR="004C67B7" w:rsidRDefault="00E742BF" w:rsidP="007F5683">
                            <w:pPr>
                              <w:rPr>
                                <w:rFonts w:ascii="HGP創英角ﾎﾟｯﾌﾟ体" w:eastAsia="HGP創英角ﾎﾟｯﾌﾟ体" w:hAnsi="HGP創英角ﾎﾟｯﾌﾟ体" w:cs="Arial"/>
                                <w:b/>
                                <w:bCs/>
                                <w:sz w:val="60"/>
                                <w:szCs w:val="60"/>
                                <w:shd w:val="clear" w:color="auto" w:fill="FFFFFF"/>
                              </w:rPr>
                            </w:pPr>
                            <w:r w:rsidRPr="004C67B7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48"/>
                                <w:szCs w:val="48"/>
                                <w:shd w:val="clear" w:color="auto" w:fill="FFFFFF"/>
                              </w:rPr>
                              <w:t>人事院</w:t>
                            </w:r>
                            <w:r w:rsidR="00450C55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　</w:t>
                            </w:r>
                            <w:r w:rsidR="004C67B7"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sz w:val="60"/>
                                <w:szCs w:val="60"/>
                                <w:shd w:val="clear" w:color="auto" w:fill="FFFFFF"/>
                              </w:rPr>
                              <w:t>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sz w:val="60"/>
                                <w:szCs w:val="60"/>
                                <w:shd w:val="clear" w:color="auto" w:fill="FFFFFF"/>
                              </w:rPr>
                              <w:t>勤務間の</w:t>
                            </w:r>
                            <w:r w:rsidR="004C67B7"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sz w:val="60"/>
                                <w:szCs w:val="60"/>
                                <w:shd w:val="clear" w:color="auto" w:fill="FFFFFF"/>
                              </w:rPr>
                              <w:t>イン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sz w:val="60"/>
                                <w:szCs w:val="60"/>
                                <w:shd w:val="clear" w:color="auto" w:fill="FFFFFF"/>
                              </w:rPr>
                              <w:t>ターバル、</w:t>
                            </w:r>
                            <w:r w:rsidRPr="00E742BF"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w w:val="85"/>
                                <w:sz w:val="60"/>
                                <w:szCs w:val="60"/>
                                <w:shd w:val="clear" w:color="auto" w:fill="FFFFFF"/>
                                <w:eastAsianLayout w:id="-996490752" w:vert="1" w:vertCompress="1"/>
                              </w:rPr>
                              <w:t>１１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sz w:val="60"/>
                                <w:szCs w:val="60"/>
                                <w:shd w:val="clear" w:color="auto" w:fill="FFFFFF"/>
                              </w:rPr>
                              <w:t>時</w:t>
                            </w:r>
                            <w:r w:rsidR="00B9786E"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sz w:val="60"/>
                                <w:szCs w:val="60"/>
                                <w:shd w:val="clear" w:color="auto" w:fill="FFFFFF"/>
                              </w:rPr>
                              <w:t>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sz w:val="60"/>
                                <w:szCs w:val="60"/>
                                <w:shd w:val="clear" w:color="auto" w:fill="FFFFFF"/>
                              </w:rPr>
                              <w:t>確保</w:t>
                            </w:r>
                            <w:r w:rsidR="004C67B7"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sz w:val="60"/>
                                <w:szCs w:val="60"/>
                                <w:shd w:val="clear" w:color="auto" w:fill="FFFFFF"/>
                              </w:rPr>
                              <w:t>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sz w:val="60"/>
                                <w:szCs w:val="60"/>
                                <w:shd w:val="clear" w:color="auto" w:fill="FFFFFF"/>
                              </w:rPr>
                              <w:t>を各省に</w:t>
                            </w:r>
                            <w:r w:rsidR="00B9786E"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sz w:val="60"/>
                                <w:szCs w:val="60"/>
                                <w:shd w:val="clear" w:color="auto" w:fill="FFFFFF"/>
                              </w:rPr>
                              <w:t>努力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sz w:val="60"/>
                                <w:szCs w:val="60"/>
                                <w:shd w:val="clear" w:color="auto" w:fill="FFFFFF"/>
                              </w:rPr>
                              <w:t>義務</w:t>
                            </w:r>
                            <w:r w:rsidR="004C67B7"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sz w:val="60"/>
                                <w:szCs w:val="60"/>
                                <w:shd w:val="clear" w:color="auto" w:fill="FFFFFF"/>
                              </w:rPr>
                              <w:t>とするよう指示</w:t>
                            </w:r>
                          </w:p>
                          <w:p w14:paraId="543D9D29" w14:textId="2C119F5E" w:rsidR="007F5683" w:rsidRPr="004C67B7" w:rsidRDefault="004C67B7" w:rsidP="007F5683">
                            <w:pPr>
                              <w:rPr>
                                <w:rFonts w:ascii="HGP創英角ﾎﾟｯﾌﾟ体" w:eastAsia="HGP創英角ﾎﾟｯﾌﾟ体" w:hAnsi="HGP創英角ﾎﾟｯﾌﾟ体" w:cs="Arial"/>
                                <w:b/>
                                <w:bCs/>
                                <w:color w:val="494949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4C67B7">
                              <w:rPr>
                                <w:rFonts w:ascii="BIZ UDゴシック" w:eastAsia="BIZ UDゴシック" w:hAnsi="BIZ UDゴシック" w:cs="Arial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その実行は大幅増員でこそ可能</w:t>
                            </w:r>
                            <w:r w:rsidR="00C0490C">
                              <w:rPr>
                                <w:rFonts w:ascii="BIZ UDゴシック" w:eastAsia="BIZ UDゴシック" w:hAnsi="BIZ UDゴシック" w:cs="Arial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="00C0490C" w:rsidRPr="00C0490C">
                              <w:rPr>
                                <w:rFonts w:ascii="BIZ UDゴシック" w:eastAsia="BIZ UDゴシック" w:hAnsi="BIZ UDゴシック" w:cs="Arial" w:hint="eastAsia"/>
                                <w:bCs/>
                                <w:color w:val="000000" w:themeColor="text1"/>
                                <w:w w:val="73"/>
                                <w:sz w:val="40"/>
                                <w:szCs w:val="40"/>
                                <w:shd w:val="clear" w:color="auto" w:fill="FFFFFF"/>
                                <w:eastAsianLayout w:id="-996482560" w:vert="1" w:vertCompress="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</w:t>
                            </w:r>
                            <w:r w:rsidR="00C0490C">
                              <w:rPr>
                                <w:rFonts w:ascii="BIZ UDゴシック" w:eastAsia="BIZ UDゴシック" w:hAnsi="BIZ UDゴシック" w:cs="Arial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時間インターバル確保に向けて</w:t>
                            </w:r>
                            <w:r w:rsidRPr="004C67B7">
                              <w:rPr>
                                <w:rFonts w:ascii="BIZ UDゴシック" w:eastAsia="BIZ UDゴシック" w:hAnsi="BIZ UDゴシック" w:cs="Arial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東京国公は人事院、内閣官房に申し入れ予定</w:t>
                            </w:r>
                            <w:r>
                              <w:rPr>
                                <w:rFonts w:ascii="BIZ UDゴシック" w:eastAsia="BIZ UDゴシック" w:hAnsi="BIZ UDゴシック" w:cs="Arial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＝４／</w:t>
                            </w:r>
                            <w:r w:rsidRPr="004C67B7">
                              <w:rPr>
                                <w:rFonts w:ascii="BIZ UDゴシック" w:eastAsia="BIZ UDゴシック" w:hAnsi="BIZ UDゴシック" w:cs="Arial" w:hint="eastAsia"/>
                                <w:bCs/>
                                <w:color w:val="000000" w:themeColor="text1"/>
                                <w:w w:val="73"/>
                                <w:sz w:val="40"/>
                                <w:szCs w:val="40"/>
                                <w:shd w:val="clear" w:color="auto" w:fill="FFFFFF"/>
                                <w:eastAsianLayout w:id="-996486912" w:vert="1" w:vertCompress="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4FD13" id="正方形/長方形 3" o:spid="_x0000_s1026" style="position:absolute;left:0;text-align:left;margin-left:323.95pt;margin-top:149.25pt;width:214.5pt;height:557.25pt;rotation:18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" filled="f" stroked="f" strokeweight="1pt">
                <v:textbox style="layout-flow:vertical-ideographic">
                  <w:txbxContent>
                    <w:p w14:paraId="174889E8" w14:textId="20880784" w:rsidR="004C67B7" w:rsidRDefault="00E742BF" w:rsidP="007F5683">
                      <w:pPr>
                        <w:rPr>
                          <w:rFonts w:ascii="HGP創英角ﾎﾟｯﾌﾟ体" w:eastAsia="HGP創英角ﾎﾟｯﾌﾟ体" w:hAnsi="HGP創英角ﾎﾟｯﾌﾟ体" w:cs="Arial"/>
                          <w:b/>
                          <w:bCs/>
                          <w:sz w:val="60"/>
                          <w:szCs w:val="60"/>
                          <w:shd w:val="clear" w:color="auto" w:fill="FFFFFF"/>
                        </w:rPr>
                      </w:pPr>
                      <w:r w:rsidRPr="004C67B7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48"/>
                          <w:szCs w:val="48"/>
                          <w:shd w:val="clear" w:color="auto" w:fill="FFFFFF"/>
                        </w:rPr>
                        <w:t>人事院</w:t>
                      </w:r>
                      <w:r w:rsidR="00450C55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48"/>
                          <w:szCs w:val="48"/>
                          <w:shd w:val="clear" w:color="auto" w:fill="FFFFFF"/>
                        </w:rPr>
                        <w:t xml:space="preserve">　</w:t>
                      </w:r>
                      <w:r w:rsidR="004C67B7"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sz w:val="60"/>
                          <w:szCs w:val="60"/>
                          <w:shd w:val="clear" w:color="auto" w:fill="FFFFFF"/>
                        </w:rPr>
                        <w:t>「</w:t>
                      </w:r>
                      <w:r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sz w:val="60"/>
                          <w:szCs w:val="60"/>
                          <w:shd w:val="clear" w:color="auto" w:fill="FFFFFF"/>
                        </w:rPr>
                        <w:t>勤務間の</w:t>
                      </w:r>
                      <w:r w:rsidR="004C67B7"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sz w:val="60"/>
                          <w:szCs w:val="60"/>
                          <w:shd w:val="clear" w:color="auto" w:fill="FFFFFF"/>
                        </w:rPr>
                        <w:t>イン</w:t>
                      </w:r>
                      <w:r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sz w:val="60"/>
                          <w:szCs w:val="60"/>
                          <w:shd w:val="clear" w:color="auto" w:fill="FFFFFF"/>
                        </w:rPr>
                        <w:t>ターバル、</w:t>
                      </w:r>
                      <w:r w:rsidRPr="00E742BF"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w w:val="85"/>
                          <w:sz w:val="60"/>
                          <w:szCs w:val="60"/>
                          <w:shd w:val="clear" w:color="auto" w:fill="FFFFFF"/>
                          <w:eastAsianLayout w:id="-996490752" w:vert="1" w:vertCompress="1"/>
                        </w:rPr>
                        <w:t>１１</w:t>
                      </w:r>
                      <w:r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sz w:val="60"/>
                          <w:szCs w:val="60"/>
                          <w:shd w:val="clear" w:color="auto" w:fill="FFFFFF"/>
                        </w:rPr>
                        <w:t>時</w:t>
                      </w:r>
                      <w:r w:rsidR="00B9786E"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sz w:val="60"/>
                          <w:szCs w:val="60"/>
                          <w:shd w:val="clear" w:color="auto" w:fill="FFFFFF"/>
                        </w:rPr>
                        <w:t>間</w:t>
                      </w:r>
                      <w:r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sz w:val="60"/>
                          <w:szCs w:val="60"/>
                          <w:shd w:val="clear" w:color="auto" w:fill="FFFFFF"/>
                        </w:rPr>
                        <w:t>確保</w:t>
                      </w:r>
                      <w:r w:rsidR="004C67B7"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sz w:val="60"/>
                          <w:szCs w:val="60"/>
                          <w:shd w:val="clear" w:color="auto" w:fill="FFFFFF"/>
                        </w:rPr>
                        <w:t>」</w:t>
                      </w:r>
                      <w:r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sz w:val="60"/>
                          <w:szCs w:val="60"/>
                          <w:shd w:val="clear" w:color="auto" w:fill="FFFFFF"/>
                        </w:rPr>
                        <w:t>を各省に</w:t>
                      </w:r>
                      <w:r w:rsidR="00B9786E"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sz w:val="60"/>
                          <w:szCs w:val="60"/>
                          <w:shd w:val="clear" w:color="auto" w:fill="FFFFFF"/>
                        </w:rPr>
                        <w:t>努力</w:t>
                      </w:r>
                      <w:r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sz w:val="60"/>
                          <w:szCs w:val="60"/>
                          <w:shd w:val="clear" w:color="auto" w:fill="FFFFFF"/>
                        </w:rPr>
                        <w:t>義務</w:t>
                      </w:r>
                      <w:r w:rsidR="004C67B7"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sz w:val="60"/>
                          <w:szCs w:val="60"/>
                          <w:shd w:val="clear" w:color="auto" w:fill="FFFFFF"/>
                        </w:rPr>
                        <w:t>とするよう指示</w:t>
                      </w:r>
                    </w:p>
                    <w:p w14:paraId="543D9D29" w14:textId="2C119F5E" w:rsidR="007F5683" w:rsidRPr="004C67B7" w:rsidRDefault="004C67B7" w:rsidP="007F5683">
                      <w:pPr>
                        <w:rPr>
                          <w:rFonts w:ascii="HGP創英角ﾎﾟｯﾌﾟ体" w:eastAsia="HGP創英角ﾎﾟｯﾌﾟ体" w:hAnsi="HGP創英角ﾎﾟｯﾌﾟ体" w:cs="Arial"/>
                          <w:b/>
                          <w:bCs/>
                          <w:color w:val="494949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4C67B7">
                        <w:rPr>
                          <w:rFonts w:ascii="BIZ UDゴシック" w:eastAsia="BIZ UDゴシック" w:hAnsi="BIZ UDゴシック" w:cs="Arial" w:hint="eastAsia"/>
                          <w:bCs/>
                          <w:color w:val="000000" w:themeColor="text1"/>
                          <w:sz w:val="40"/>
                          <w:szCs w:val="40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その実行は大幅増員でこそ可能</w:t>
                      </w:r>
                      <w:r w:rsidR="00C0490C">
                        <w:rPr>
                          <w:rFonts w:ascii="BIZ UDゴシック" w:eastAsia="BIZ UDゴシック" w:hAnsi="BIZ UDゴシック" w:cs="Arial" w:hint="eastAsia"/>
                          <w:bCs/>
                          <w:color w:val="000000" w:themeColor="text1"/>
                          <w:sz w:val="40"/>
                          <w:szCs w:val="40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="00C0490C" w:rsidRPr="00C0490C">
                        <w:rPr>
                          <w:rFonts w:ascii="BIZ UDゴシック" w:eastAsia="BIZ UDゴシック" w:hAnsi="BIZ UDゴシック" w:cs="Arial" w:hint="eastAsia"/>
                          <w:bCs/>
                          <w:color w:val="000000" w:themeColor="text1"/>
                          <w:w w:val="73"/>
                          <w:sz w:val="40"/>
                          <w:szCs w:val="40"/>
                          <w:shd w:val="clear" w:color="auto" w:fill="FFFFFF"/>
                          <w:eastAsianLayout w:id="-996482560" w:vert="1" w:vertCompress="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</w:t>
                      </w:r>
                      <w:r w:rsidR="00C0490C">
                        <w:rPr>
                          <w:rFonts w:ascii="BIZ UDゴシック" w:eastAsia="BIZ UDゴシック" w:hAnsi="BIZ UDゴシック" w:cs="Arial" w:hint="eastAsia"/>
                          <w:bCs/>
                          <w:color w:val="000000" w:themeColor="text1"/>
                          <w:sz w:val="40"/>
                          <w:szCs w:val="40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時間インターバル確保に向けて</w:t>
                      </w:r>
                      <w:r w:rsidRPr="004C67B7">
                        <w:rPr>
                          <w:rFonts w:ascii="BIZ UDゴシック" w:eastAsia="BIZ UDゴシック" w:hAnsi="BIZ UDゴシック" w:cs="Arial" w:hint="eastAsia"/>
                          <w:bCs/>
                          <w:color w:val="000000" w:themeColor="text1"/>
                          <w:sz w:val="40"/>
                          <w:szCs w:val="40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東京国公は人事院、内閣官房に申し入れ予定</w:t>
                      </w:r>
                      <w:r>
                        <w:rPr>
                          <w:rFonts w:ascii="BIZ UDゴシック" w:eastAsia="BIZ UDゴシック" w:hAnsi="BIZ UDゴシック" w:cs="Arial" w:hint="eastAsia"/>
                          <w:bCs/>
                          <w:color w:val="000000" w:themeColor="text1"/>
                          <w:sz w:val="40"/>
                          <w:szCs w:val="40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＝４／</w:t>
                      </w:r>
                      <w:r w:rsidRPr="004C67B7">
                        <w:rPr>
                          <w:rFonts w:ascii="BIZ UDゴシック" w:eastAsia="BIZ UDゴシック" w:hAnsi="BIZ UDゴシック" w:cs="Arial" w:hint="eastAsia"/>
                          <w:bCs/>
                          <w:color w:val="000000" w:themeColor="text1"/>
                          <w:w w:val="73"/>
                          <w:sz w:val="40"/>
                          <w:szCs w:val="40"/>
                          <w:shd w:val="clear" w:color="auto" w:fill="FFFFFF"/>
                          <w:eastAsianLayout w:id="-996486912" w:vert="1" w:vertCompress="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２５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bookmarkStart w:id="0" w:name="_Hlk164422096"/>
      <w:r w:rsidRPr="003E36CF">
        <w:rPr>
          <w:rFonts w:ascii="BIZ UDPゴシック" w:eastAsia="BIZ UDPゴシック" w:hAnsi="BIZ UDPゴシック" w:cs="Times New Roman" w:hint="eastAsia"/>
          <w:sz w:val="28"/>
          <w:szCs w:val="28"/>
        </w:rPr>
        <w:t>十分なインターバル確保で職員の命と健</w:t>
      </w:r>
      <w:bookmarkEnd w:id="0"/>
      <w:r w:rsidRPr="003E36CF">
        <w:rPr>
          <w:rFonts w:ascii="BIZ UDPゴシック" w:eastAsia="BIZ UDPゴシック" w:hAnsi="BIZ UDPゴシック" w:cs="Times New Roman" w:hint="eastAsia"/>
          <w:sz w:val="28"/>
          <w:szCs w:val="28"/>
        </w:rPr>
        <w:t>康を守れ！</w:t>
      </w:r>
    </w:p>
    <w:p w14:paraId="33DBC8B7" w14:textId="77777777" w:rsidR="00ED774C" w:rsidRDefault="00ED774C" w:rsidP="00243900">
      <w:pPr>
        <w:rPr>
          <w:rFonts w:asciiTheme="minorEastAsia" w:hAnsiTheme="minorEastAsia" w:cs="Times New Roman"/>
          <w:sz w:val="18"/>
          <w:szCs w:val="18"/>
        </w:rPr>
      </w:pPr>
    </w:p>
    <w:p w14:paraId="20E444AD" w14:textId="0F048AA9" w:rsidR="00ED774C" w:rsidRDefault="00ED774C" w:rsidP="00243900">
      <w:pPr>
        <w:rPr>
          <w:rFonts w:asciiTheme="minorEastAsia" w:hAnsiTheme="minorEastAsia" w:cs="Times New Roman"/>
          <w:sz w:val="18"/>
          <w:szCs w:val="18"/>
        </w:rPr>
      </w:pPr>
    </w:p>
    <w:p w14:paraId="4C56E2E8" w14:textId="225A776F" w:rsidR="00ED774C" w:rsidRDefault="00ED774C" w:rsidP="00243900">
      <w:pPr>
        <w:rPr>
          <w:rFonts w:asciiTheme="minorEastAsia" w:hAnsiTheme="minorEastAsia" w:cs="Times New Roman"/>
          <w:sz w:val="18"/>
          <w:szCs w:val="18"/>
        </w:rPr>
      </w:pPr>
    </w:p>
    <w:p w14:paraId="2A1674A3" w14:textId="01D1E885" w:rsidR="00ED774C" w:rsidRDefault="00ED774C" w:rsidP="00243900">
      <w:pPr>
        <w:rPr>
          <w:rFonts w:asciiTheme="minorEastAsia" w:hAnsiTheme="minorEastAsia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EA4626" wp14:editId="121DF7A2">
                <wp:simplePos x="0" y="0"/>
                <wp:positionH relativeFrom="margin">
                  <wp:posOffset>57150</wp:posOffset>
                </wp:positionH>
                <wp:positionV relativeFrom="margin">
                  <wp:posOffset>9525</wp:posOffset>
                </wp:positionV>
                <wp:extent cx="6276975" cy="1733550"/>
                <wp:effectExtent l="19050" t="114300" r="123825" b="19050"/>
                <wp:wrapSquare wrapText="bothSides"/>
                <wp:docPr id="1940812494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6975" cy="173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4300" dir="18900000" algn="b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25153B80" w14:textId="77777777" w:rsidR="00AC178B" w:rsidRPr="008B3A74" w:rsidRDefault="00AC178B" w:rsidP="00AC178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</w:rPr>
                            </w:pPr>
                            <w:bookmarkStart w:id="1" w:name="_Hlk84238428"/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東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国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だ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よ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り</w:t>
                            </w:r>
                          </w:p>
                          <w:bookmarkEnd w:id="1"/>
                          <w:p w14:paraId="3A985D7D" w14:textId="73EA17A0" w:rsidR="00AC178B" w:rsidRPr="008B3A74" w:rsidRDefault="00AC178B" w:rsidP="00AC178B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東京国家公務員・独立行政法人労働組合共闘会議　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2024年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4</w:t>
                            </w: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月</w:t>
                            </w:r>
                            <w:r w:rsidR="00E742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19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日　63-0</w:t>
                            </w:r>
                            <w:r w:rsidR="00E742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45</w:t>
                            </w:r>
                          </w:p>
                          <w:p w14:paraId="024762E6" w14:textId="77777777" w:rsidR="00AC178B" w:rsidRPr="00B5782F" w:rsidRDefault="00AC178B" w:rsidP="00AC178B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メール</w:t>
                            </w: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Pr="008B3A74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</w:rPr>
                                <w:t>アドレスuematsu@tk-kokko.org</w:t>
                              </w:r>
                            </w:hyperlink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07A9C6E8" w14:textId="77777777" w:rsidR="00AC178B" w:rsidRPr="00B5782F" w:rsidRDefault="00AC178B" w:rsidP="00AC178B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1740725A" w14:textId="77777777" w:rsidR="00AC178B" w:rsidRPr="008B3A74" w:rsidRDefault="00AC178B" w:rsidP="00AC178B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A4626" id="四角形: 角を丸くする 8" o:spid="_x0000_s1027" style="position:absolute;left:0;text-align:left;margin-left:4.5pt;margin-top:.75pt;width:494.25pt;height:13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" fillcolor="black" strokeweight="2.75pt">
                <v:fill r:id="rId10" o:title="" type="pattern"/>
                <v:stroke joinstyle="miter"/>
                <v:shadow on="t" color="black" opacity="26213f" origin="-.5,.5" offset="2.24506mm,-2.24506mm"/>
                <v:path arrowok="t"/>
                <v:textbox>
                  <w:txbxContent>
                    <w:p w14:paraId="25153B80" w14:textId="77777777" w:rsidR="00AC178B" w:rsidRPr="008B3A74" w:rsidRDefault="00AC178B" w:rsidP="00AC178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</w:rPr>
                      </w:pPr>
                      <w:bookmarkStart w:id="2" w:name="_Hlk84238428"/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東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国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だ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よ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り</w:t>
                      </w:r>
                    </w:p>
                    <w:bookmarkEnd w:id="2"/>
                    <w:p w14:paraId="3A985D7D" w14:textId="73EA17A0" w:rsidR="00AC178B" w:rsidRPr="008B3A74" w:rsidRDefault="00AC178B" w:rsidP="00AC178B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東京国家公務員・独立行政法人労働組合共闘会議　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2024年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4</w:t>
                      </w: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月</w:t>
                      </w:r>
                      <w:r w:rsidR="00E742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19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日　63-0</w:t>
                      </w:r>
                      <w:r w:rsidR="00E742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45</w:t>
                      </w:r>
                    </w:p>
                    <w:p w14:paraId="024762E6" w14:textId="77777777" w:rsidR="00AC178B" w:rsidRPr="00B5782F" w:rsidRDefault="00AC178B" w:rsidP="00AC178B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</w:rPr>
                        <w:t>メール</w:t>
                      </w: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hyperlink r:id="rId11" w:history="1">
                        <w:r w:rsidRPr="008B3A74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</w:rPr>
                          <w:t>アドレスuematsu@tk-kokko.org</w:t>
                        </w:r>
                      </w:hyperlink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2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07A9C6E8" w14:textId="77777777" w:rsidR="00AC178B" w:rsidRPr="00B5782F" w:rsidRDefault="00AC178B" w:rsidP="00AC178B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1740725A" w14:textId="77777777" w:rsidR="00AC178B" w:rsidRPr="008B3A74" w:rsidRDefault="00AC178B" w:rsidP="00AC178B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4C933DB" w14:textId="77777777" w:rsidR="00ED774C" w:rsidRDefault="00ED774C" w:rsidP="00243900">
      <w:pPr>
        <w:rPr>
          <w:rFonts w:asciiTheme="minorEastAsia" w:hAnsiTheme="minorEastAsia" w:cs="Times New Roman"/>
          <w:sz w:val="18"/>
          <w:szCs w:val="18"/>
        </w:rPr>
      </w:pPr>
    </w:p>
    <w:p w14:paraId="36C47DA1" w14:textId="77777777" w:rsidR="00ED774C" w:rsidRDefault="00ED774C" w:rsidP="00243900">
      <w:pPr>
        <w:rPr>
          <w:rFonts w:asciiTheme="minorEastAsia" w:hAnsiTheme="minorEastAsia" w:cs="Times New Roman"/>
          <w:sz w:val="18"/>
          <w:szCs w:val="18"/>
        </w:rPr>
      </w:pPr>
    </w:p>
    <w:p w14:paraId="49A90E60" w14:textId="117B720B" w:rsidR="00ED774C" w:rsidRDefault="00ED774C" w:rsidP="00243900">
      <w:pPr>
        <w:rPr>
          <w:rFonts w:asciiTheme="minorEastAsia" w:hAnsiTheme="minorEastAsia" w:cs="Times New Roman"/>
          <w:sz w:val="18"/>
          <w:szCs w:val="18"/>
        </w:rPr>
      </w:pPr>
    </w:p>
    <w:p w14:paraId="1629869A" w14:textId="034F032F" w:rsidR="00ED774C" w:rsidRDefault="00ED774C" w:rsidP="00243900">
      <w:pPr>
        <w:rPr>
          <w:rFonts w:asciiTheme="minorEastAsia" w:hAnsiTheme="minorEastAsia" w:cs="Times New Roman"/>
          <w:sz w:val="18"/>
          <w:szCs w:val="18"/>
        </w:rPr>
      </w:pPr>
    </w:p>
    <w:p w14:paraId="53395359" w14:textId="3DD5C473" w:rsidR="00ED774C" w:rsidRDefault="00ED774C" w:rsidP="00243900">
      <w:pPr>
        <w:rPr>
          <w:rFonts w:asciiTheme="minorEastAsia" w:hAnsiTheme="minorEastAsia" w:cs="Times New Roman"/>
          <w:sz w:val="18"/>
          <w:szCs w:val="18"/>
        </w:rPr>
      </w:pPr>
    </w:p>
    <w:p w14:paraId="6FD1AFB4" w14:textId="351CF3D1" w:rsidR="00ED774C" w:rsidRDefault="00ED774C" w:rsidP="00243900">
      <w:pPr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5D3ECB" wp14:editId="67F063ED">
                <wp:simplePos x="0" y="0"/>
                <wp:positionH relativeFrom="column">
                  <wp:posOffset>-210820</wp:posOffset>
                </wp:positionH>
                <wp:positionV relativeFrom="margin">
                  <wp:posOffset>3964940</wp:posOffset>
                </wp:positionV>
                <wp:extent cx="3390900" cy="581025"/>
                <wp:effectExtent l="0" t="0" r="19050" b="28575"/>
                <wp:wrapNone/>
                <wp:docPr id="72284974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81025"/>
                        </a:xfrm>
                        <a:prstGeom prst="flowChartAlternateProcess">
                          <a:avLst/>
                        </a:prstGeom>
                        <a:solidFill>
                          <a:srgbClr val="ECFA3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5BEE0" w14:textId="304A7BA3" w:rsidR="0008167B" w:rsidRDefault="0008167B" w:rsidP="0008167B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8167B">
                              <w:rPr>
                                <w:rFonts w:hint="eastAsia"/>
                                <w:b/>
                                <w:bCs/>
                                <w:color w:val="0D0D0D" w:themeColor="text1" w:themeTint="F2"/>
                              </w:rPr>
                              <w:t>長時間</w:t>
                            </w:r>
                            <w:r w:rsidR="00ED774C">
                              <w:rPr>
                                <w:rFonts w:hint="eastAsia"/>
                                <w:b/>
                                <w:bCs/>
                                <w:color w:val="0D0D0D" w:themeColor="text1" w:themeTint="F2"/>
                              </w:rPr>
                              <w:t>・過密労働から職員の命と健康を守るために</w:t>
                            </w:r>
                          </w:p>
                          <w:p w14:paraId="2998E959" w14:textId="12F0A14E" w:rsidR="00ED774C" w:rsidRPr="0008167B" w:rsidRDefault="00ED774C" w:rsidP="0008167B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D0D0D" w:themeColor="text1" w:themeTint="F2"/>
                              </w:rPr>
                              <w:t>最低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D0D0D" w:themeColor="text1" w:themeTint="F2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D0D0D" w:themeColor="text1" w:themeTint="F2"/>
                              </w:rPr>
                              <w:t>時間の勤務時間インターバルの確保を！</w:t>
                            </w:r>
                          </w:p>
                          <w:p w14:paraId="531D8546" w14:textId="77777777" w:rsidR="0008167B" w:rsidRDefault="0008167B" w:rsidP="0008167B">
                            <w:pPr>
                              <w:jc w:val="center"/>
                            </w:pPr>
                          </w:p>
                          <w:p w14:paraId="337DDDDC" w14:textId="77777777" w:rsidR="0008167B" w:rsidRDefault="0008167B" w:rsidP="0008167B">
                            <w:pPr>
                              <w:jc w:val="center"/>
                            </w:pPr>
                          </w:p>
                          <w:p w14:paraId="00D12A8E" w14:textId="77777777" w:rsidR="0008167B" w:rsidRDefault="0008167B" w:rsidP="0008167B">
                            <w:pPr>
                              <w:jc w:val="center"/>
                            </w:pPr>
                          </w:p>
                          <w:p w14:paraId="693E50F7" w14:textId="77777777" w:rsidR="0008167B" w:rsidRDefault="0008167B" w:rsidP="000816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D3EC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8" type="#_x0000_t176" style="position:absolute;left:0;text-align:left;margin-left:-16.6pt;margin-top:312.2pt;width:267pt;height:4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" fillcolor="#ecfa3c" strokecolor="#091723 [484]" strokeweight="1pt">
                <v:textbox>
                  <w:txbxContent>
                    <w:p w14:paraId="79F5BEE0" w14:textId="304A7BA3" w:rsidR="0008167B" w:rsidRDefault="0008167B" w:rsidP="0008167B">
                      <w:pPr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08167B">
                        <w:rPr>
                          <w:rFonts w:hint="eastAsia"/>
                          <w:b/>
                          <w:bCs/>
                          <w:color w:val="0D0D0D" w:themeColor="text1" w:themeTint="F2"/>
                        </w:rPr>
                        <w:t>長時間</w:t>
                      </w:r>
                      <w:r w:rsidR="00ED774C">
                        <w:rPr>
                          <w:rFonts w:hint="eastAsia"/>
                          <w:b/>
                          <w:bCs/>
                          <w:color w:val="0D0D0D" w:themeColor="text1" w:themeTint="F2"/>
                        </w:rPr>
                        <w:t>・過密労働から職員の命と健康を守るために</w:t>
                      </w:r>
                    </w:p>
                    <w:p w14:paraId="2998E959" w14:textId="12F0A14E" w:rsidR="00ED774C" w:rsidRPr="0008167B" w:rsidRDefault="00ED774C" w:rsidP="0008167B">
                      <w:pPr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D0D0D" w:themeColor="text1" w:themeTint="F2"/>
                        </w:rPr>
                        <w:t>最低</w:t>
                      </w:r>
                      <w:r>
                        <w:rPr>
                          <w:rFonts w:hint="eastAsia"/>
                          <w:b/>
                          <w:bCs/>
                          <w:color w:val="0D0D0D" w:themeColor="text1" w:themeTint="F2"/>
                        </w:rPr>
                        <w:t>11</w:t>
                      </w:r>
                      <w:r>
                        <w:rPr>
                          <w:rFonts w:hint="eastAsia"/>
                          <w:b/>
                          <w:bCs/>
                          <w:color w:val="0D0D0D" w:themeColor="text1" w:themeTint="F2"/>
                        </w:rPr>
                        <w:t>時間の勤務時間インターバルの確保を！</w:t>
                      </w:r>
                    </w:p>
                    <w:p w14:paraId="531D8546" w14:textId="77777777" w:rsidR="0008167B" w:rsidRDefault="0008167B" w:rsidP="0008167B">
                      <w:pPr>
                        <w:jc w:val="center"/>
                      </w:pPr>
                    </w:p>
                    <w:p w14:paraId="337DDDDC" w14:textId="77777777" w:rsidR="0008167B" w:rsidRDefault="0008167B" w:rsidP="0008167B">
                      <w:pPr>
                        <w:jc w:val="center"/>
                      </w:pPr>
                    </w:p>
                    <w:p w14:paraId="00D12A8E" w14:textId="77777777" w:rsidR="0008167B" w:rsidRDefault="0008167B" w:rsidP="0008167B">
                      <w:pPr>
                        <w:jc w:val="center"/>
                      </w:pPr>
                    </w:p>
                    <w:p w14:paraId="693E50F7" w14:textId="77777777" w:rsidR="0008167B" w:rsidRDefault="0008167B" w:rsidP="0008167B">
                      <w:pPr>
                        <w:jc w:val="center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C0490C">
        <w:rPr>
          <w:rFonts w:asciiTheme="majorEastAsia" w:eastAsiaTheme="majorEastAsia" w:hAnsiTheme="majorEastAsia" w:cs="Times New Roman"/>
          <w:noProof/>
          <w:sz w:val="20"/>
          <w:szCs w:val="20"/>
        </w:rPr>
        <w:drawing>
          <wp:anchor distT="0" distB="0" distL="114300" distR="114300" simplePos="0" relativeHeight="251739136" behindDoc="0" locked="0" layoutInCell="1" allowOverlap="1" wp14:anchorId="74811F3B" wp14:editId="4CE9FC53">
            <wp:simplePos x="0" y="0"/>
            <wp:positionH relativeFrom="margin">
              <wp:posOffset>95250</wp:posOffset>
            </wp:positionH>
            <wp:positionV relativeFrom="margin">
              <wp:posOffset>1933575</wp:posOffset>
            </wp:positionV>
            <wp:extent cx="3895725" cy="3200400"/>
            <wp:effectExtent l="0" t="0" r="9525" b="0"/>
            <wp:wrapSquare wrapText="bothSides"/>
            <wp:docPr id="17502267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31063" w14:textId="32C26D85" w:rsidR="00ED774C" w:rsidRDefault="00B909AF" w:rsidP="00243900">
      <w:pPr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B17258" wp14:editId="11D7C9E5">
                <wp:simplePos x="0" y="0"/>
                <wp:positionH relativeFrom="column">
                  <wp:posOffset>-275590</wp:posOffset>
                </wp:positionH>
                <wp:positionV relativeFrom="paragraph">
                  <wp:posOffset>-97155</wp:posOffset>
                </wp:positionV>
                <wp:extent cx="2505075" cy="3571875"/>
                <wp:effectExtent l="0" t="0" r="28575" b="28575"/>
                <wp:wrapNone/>
                <wp:docPr id="174765097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571875"/>
                        </a:xfrm>
                        <a:prstGeom prst="rect">
                          <a:avLst/>
                        </a:prstGeom>
                        <a:solidFill>
                          <a:srgbClr val="BEF8F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2C13C" w14:textId="77777777" w:rsidR="00B909AF" w:rsidRPr="00B909AF" w:rsidRDefault="00ED774C" w:rsidP="00ED774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909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勤務間インターバル制度</w:t>
                            </w:r>
                          </w:p>
                          <w:p w14:paraId="71FBD46B" w14:textId="5ED0394C" w:rsidR="00ED774C" w:rsidRDefault="00ED774C" w:rsidP="00ED77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3" w:name="_Hlk164421971"/>
                            <w:r w:rsidRPr="00ED774C">
                              <w:rPr>
                                <w:rFonts w:hint="eastAsia"/>
                                <w:color w:val="000000" w:themeColor="text1"/>
                              </w:rPr>
                              <w:t>終業時刻から次の始業時刻の間に、一定時間以上の休息時間（インターバル時間）を設けることで、従業員の生活時間や睡眠時間を確保しようとす</w:t>
                            </w:r>
                          </w:p>
                          <w:bookmarkEnd w:id="3"/>
                          <w:p w14:paraId="39EB363B" w14:textId="77777777" w:rsidR="00ED774C" w:rsidRDefault="00ED774C" w:rsidP="00ED774C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774C">
                              <w:rPr>
                                <w:rFonts w:hint="eastAsia"/>
                                <w:color w:val="000000" w:themeColor="text1"/>
                              </w:rPr>
                              <w:t>るものです。</w:t>
                            </w:r>
                          </w:p>
                          <w:p w14:paraId="66F7A983" w14:textId="502B8CA1" w:rsidR="00ED774C" w:rsidRDefault="00ED774C" w:rsidP="00ED774C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774C">
                              <w:rPr>
                                <w:rFonts w:hint="eastAsia"/>
                                <w:color w:val="000000" w:themeColor="text1"/>
                              </w:rPr>
                              <w:t>「労働時間等設定改善法」（労働時間等の改善に関する特別措置法）が改正され、</w:t>
                            </w:r>
                            <w:r w:rsidRPr="00ED774C">
                              <w:rPr>
                                <w:rFonts w:hint="eastAsia"/>
                                <w:color w:val="000000" w:themeColor="text1"/>
                              </w:rPr>
                              <w:t>2019</w:t>
                            </w:r>
                            <w:r w:rsidRPr="00ED774C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Pr="00ED774C"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 w:rsidRPr="00ED774C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Pr="00ED774C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ED774C">
                              <w:rPr>
                                <w:rFonts w:hint="eastAsia"/>
                                <w:color w:val="000000" w:themeColor="text1"/>
                              </w:rPr>
                              <w:t>日より勤務間インターバル制度の導入が事業主の努力義務となりました。</w:t>
                            </w:r>
                          </w:p>
                          <w:p w14:paraId="465C9892" w14:textId="6FFFF747" w:rsidR="00B909AF" w:rsidRDefault="00B909AF" w:rsidP="00ED774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東京国公は官民共同行動実行委員会とともに一貫してインターバル時間の十分な確保を要求してきました。</w:t>
                            </w:r>
                          </w:p>
                          <w:p w14:paraId="27326FAE" w14:textId="77777777" w:rsidR="00B909AF" w:rsidRPr="00ED774C" w:rsidRDefault="00B909AF" w:rsidP="00ED774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17258" id="_x0000_s1029" style="position:absolute;left:0;text-align:left;margin-left:-21.7pt;margin-top:-7.65pt;width:197.25pt;height:28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" fillcolor="#bef8fe" strokecolor="#091723 [484]" strokeweight="1pt">
                <v:textbox>
                  <w:txbxContent>
                    <w:p w14:paraId="1D12C13C" w14:textId="77777777" w:rsidR="00B909AF" w:rsidRPr="00B909AF" w:rsidRDefault="00ED774C" w:rsidP="00ED774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909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勤務間インターバル制度</w:t>
                      </w:r>
                    </w:p>
                    <w:p w14:paraId="71FBD46B" w14:textId="5ED0394C" w:rsidR="00ED774C" w:rsidRDefault="00ED774C" w:rsidP="00ED774C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4" w:name="_Hlk164421971"/>
                      <w:r w:rsidRPr="00ED774C">
                        <w:rPr>
                          <w:rFonts w:hint="eastAsia"/>
                          <w:color w:val="000000" w:themeColor="text1"/>
                        </w:rPr>
                        <w:t>終業時刻から次の始業時刻の間に、一定時間以上の休息時間（インターバル時間）を設けることで、従業員の生活時間や睡眠時間を確保しようとす</w:t>
                      </w:r>
                    </w:p>
                    <w:bookmarkEnd w:id="4"/>
                    <w:p w14:paraId="39EB363B" w14:textId="77777777" w:rsidR="00ED774C" w:rsidRDefault="00ED774C" w:rsidP="00ED774C">
                      <w:pPr>
                        <w:rPr>
                          <w:color w:val="000000" w:themeColor="text1"/>
                        </w:rPr>
                      </w:pPr>
                      <w:r w:rsidRPr="00ED774C">
                        <w:rPr>
                          <w:rFonts w:hint="eastAsia"/>
                          <w:color w:val="000000" w:themeColor="text1"/>
                        </w:rPr>
                        <w:t>るものです。</w:t>
                      </w:r>
                    </w:p>
                    <w:p w14:paraId="66F7A983" w14:textId="502B8CA1" w:rsidR="00ED774C" w:rsidRDefault="00ED774C" w:rsidP="00ED774C">
                      <w:pPr>
                        <w:rPr>
                          <w:color w:val="000000" w:themeColor="text1"/>
                        </w:rPr>
                      </w:pPr>
                      <w:r w:rsidRPr="00ED774C">
                        <w:rPr>
                          <w:rFonts w:hint="eastAsia"/>
                          <w:color w:val="000000" w:themeColor="text1"/>
                        </w:rPr>
                        <w:t>「労働時間等設定改善法」（労働時間等の改善に関する特別措置法）が改正され、</w:t>
                      </w:r>
                      <w:r w:rsidRPr="00ED774C">
                        <w:rPr>
                          <w:rFonts w:hint="eastAsia"/>
                          <w:color w:val="000000" w:themeColor="text1"/>
                        </w:rPr>
                        <w:t>2019</w:t>
                      </w:r>
                      <w:r w:rsidRPr="00ED774C"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 w:rsidRPr="00ED774C"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  <w:r w:rsidRPr="00ED774C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Pr="00ED774C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Pr="00ED774C">
                        <w:rPr>
                          <w:rFonts w:hint="eastAsia"/>
                          <w:color w:val="000000" w:themeColor="text1"/>
                        </w:rPr>
                        <w:t>日より勤務間インターバル制度の導入が事業主の努力義務となりました。</w:t>
                      </w:r>
                    </w:p>
                    <w:p w14:paraId="465C9892" w14:textId="6FFFF747" w:rsidR="00B909AF" w:rsidRDefault="00B909AF" w:rsidP="00ED774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東京国公は官民共同行動実行委員会とともに一貫してインターバル時間の十分な確保を要求してきました。</w:t>
                      </w:r>
                    </w:p>
                    <w:p w14:paraId="27326FAE" w14:textId="77777777" w:rsidR="00B909AF" w:rsidRPr="00ED774C" w:rsidRDefault="00B909AF" w:rsidP="00ED774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959B51" w14:textId="1D95175E" w:rsidR="00B909AF" w:rsidRDefault="00B909AF" w:rsidP="00B909AF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B909AF">
        <w:rPr>
          <w:rFonts w:asciiTheme="minorEastAsia" w:hAnsiTheme="minorEastAsia" w:cs="Times New Roman" w:hint="eastAsia"/>
          <w:szCs w:val="21"/>
        </w:rPr>
        <w:t>人事院は３月</w:t>
      </w:r>
      <w:r w:rsidRPr="00B909AF">
        <w:rPr>
          <w:rFonts w:asciiTheme="minorEastAsia" w:hAnsiTheme="minorEastAsia" w:cs="Times New Roman" w:hint="eastAsia"/>
          <w:w w:val="67"/>
          <w:szCs w:val="21"/>
          <w:eastAsianLayout w:id="-996474624" w:vert="1" w:vertCompress="1"/>
        </w:rPr>
        <w:t>２９</w:t>
      </w:r>
      <w:r w:rsidRPr="00B909AF">
        <w:rPr>
          <w:rFonts w:asciiTheme="minorEastAsia" w:hAnsiTheme="minorEastAsia" w:cs="Times New Roman" w:hint="eastAsia"/>
          <w:szCs w:val="21"/>
        </w:rPr>
        <w:t>日（４月</w:t>
      </w:r>
      <w:r w:rsidRPr="00B909AF">
        <w:rPr>
          <w:rFonts w:asciiTheme="minorEastAsia" w:hAnsiTheme="minorEastAsia" w:cs="Times New Roman" w:hint="eastAsia"/>
          <w:w w:val="67"/>
          <w:szCs w:val="21"/>
          <w:eastAsianLayout w:id="-996474623" w:vert="1" w:vertCompress="1"/>
        </w:rPr>
        <w:t>１７</w:t>
      </w:r>
      <w:r w:rsidRPr="00B909AF">
        <w:rPr>
          <w:rFonts w:asciiTheme="minorEastAsia" w:hAnsiTheme="minorEastAsia" w:cs="Times New Roman" w:hint="eastAsia"/>
          <w:szCs w:val="21"/>
        </w:rPr>
        <w:t>日付で人事院ホームページ</w:t>
      </w:r>
      <w:r>
        <w:rPr>
          <w:rFonts w:asciiTheme="minorEastAsia" w:hAnsiTheme="minorEastAsia" w:cs="Times New Roman" w:hint="eastAsia"/>
          <w:szCs w:val="21"/>
        </w:rPr>
        <w:t>で</w:t>
      </w:r>
      <w:r w:rsidRPr="00B909AF">
        <w:rPr>
          <w:rFonts w:asciiTheme="minorEastAsia" w:hAnsiTheme="minorEastAsia" w:cs="Times New Roman" w:hint="eastAsia"/>
          <w:szCs w:val="21"/>
        </w:rPr>
        <w:t>公開）</w:t>
      </w:r>
      <w:r>
        <w:rPr>
          <w:rFonts w:asciiTheme="minorEastAsia" w:hAnsiTheme="minorEastAsia" w:cs="Times New Roman" w:hint="eastAsia"/>
          <w:szCs w:val="21"/>
        </w:rPr>
        <w:t>付けで「勤務間のインターバル確保について」（令和６年３月</w:t>
      </w:r>
      <w:r w:rsidRPr="00B909AF">
        <w:rPr>
          <w:rFonts w:asciiTheme="minorEastAsia" w:hAnsiTheme="minorEastAsia" w:cs="Times New Roman" w:hint="eastAsia"/>
          <w:w w:val="67"/>
          <w:szCs w:val="21"/>
          <w:eastAsianLayout w:id="-996473088" w:vert="1" w:vertCompress="1"/>
        </w:rPr>
        <w:t>２９</w:t>
      </w:r>
      <w:r>
        <w:rPr>
          <w:rFonts w:asciiTheme="minorEastAsia" w:hAnsiTheme="minorEastAsia" w:cs="Times New Roman" w:hint="eastAsia"/>
          <w:szCs w:val="21"/>
        </w:rPr>
        <w:t>日　職職—</w:t>
      </w:r>
      <w:r w:rsidRPr="00B909AF">
        <w:rPr>
          <w:rFonts w:asciiTheme="minorEastAsia" w:hAnsiTheme="minorEastAsia" w:cs="Times New Roman" w:hint="eastAsia"/>
          <w:w w:val="67"/>
          <w:szCs w:val="21"/>
          <w:eastAsianLayout w:id="-996472832" w:vert="1" w:vertCompress="1"/>
        </w:rPr>
        <w:t>７８</w:t>
      </w:r>
      <w:r>
        <w:rPr>
          <w:rFonts w:asciiTheme="minorEastAsia" w:hAnsiTheme="minorEastAsia" w:cs="Times New Roman" w:hint="eastAsia"/>
          <w:szCs w:val="21"/>
        </w:rPr>
        <w:t xml:space="preserve">　</w:t>
      </w:r>
    </w:p>
    <w:p w14:paraId="75846884" w14:textId="77777777" w:rsidR="00B909AF" w:rsidRDefault="00B909AF" w:rsidP="00B909AF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7074CB58" w14:textId="77777777" w:rsidR="00B909AF" w:rsidRDefault="00B909AF" w:rsidP="00B909AF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4E525EDF" w14:textId="77777777" w:rsidR="00B909AF" w:rsidRDefault="00B909AF" w:rsidP="00B909AF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4C30FBD2" w14:textId="77777777" w:rsidR="00B909AF" w:rsidRDefault="00B909AF" w:rsidP="00B909AF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4E6688CF" w14:textId="77777777" w:rsidR="00B909AF" w:rsidRDefault="00B909AF" w:rsidP="00B909AF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3499CC79" w14:textId="77777777" w:rsidR="00B909AF" w:rsidRDefault="00B909AF" w:rsidP="00B909AF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17B04574" w14:textId="77777777" w:rsidR="00B909AF" w:rsidRDefault="00B909AF" w:rsidP="00B909AF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242565F6" w14:textId="77777777" w:rsidR="00B909AF" w:rsidRDefault="00B909AF" w:rsidP="00B909AF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2FF1A7D7" w14:textId="77777777" w:rsidR="00B909AF" w:rsidRDefault="00B909AF" w:rsidP="00B909AF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4FF2EDF9" w14:textId="72117702" w:rsidR="00B909AF" w:rsidRDefault="00B909AF" w:rsidP="00B909AF">
      <w:pPr>
        <w:rPr>
          <w:rFonts w:asciiTheme="minorEastAsia" w:hAnsiTheme="minorEastAsia" w:cs="Times New Roman"/>
          <w:szCs w:val="21"/>
        </w:rPr>
      </w:pPr>
    </w:p>
    <w:p w14:paraId="5F037AA3" w14:textId="77777777" w:rsidR="00B909AF" w:rsidRDefault="00B909AF" w:rsidP="00B909AF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794240F5" w14:textId="405A460E" w:rsidR="005C4196" w:rsidRDefault="00B909AF" w:rsidP="00B909A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lastRenderedPageBreak/>
        <w:t>人事院事務総局職員福祉局長発）</w:t>
      </w:r>
      <w:r w:rsidR="00D216D3">
        <w:rPr>
          <w:rFonts w:asciiTheme="minorEastAsia" w:hAnsiTheme="minorEastAsia" w:cs="Times New Roman" w:hint="eastAsia"/>
          <w:szCs w:val="21"/>
        </w:rPr>
        <w:t>を発出し、</w:t>
      </w:r>
      <w:r w:rsidR="005C4196">
        <w:rPr>
          <w:rFonts w:asciiTheme="minorEastAsia" w:hAnsiTheme="minorEastAsia" w:cs="Times New Roman" w:hint="eastAsia"/>
          <w:szCs w:val="21"/>
        </w:rPr>
        <w:t>「インターバル時間目安は</w:t>
      </w:r>
      <w:r w:rsidR="005C4196" w:rsidRPr="005C4196">
        <w:rPr>
          <w:rFonts w:asciiTheme="minorEastAsia" w:hAnsiTheme="minorEastAsia" w:cs="Times New Roman" w:hint="eastAsia"/>
          <w:w w:val="67"/>
          <w:szCs w:val="21"/>
          <w:eastAsianLayout w:id="-996469248" w:vert="1" w:vertCompress="1"/>
        </w:rPr>
        <w:t>１１</w:t>
      </w:r>
      <w:r w:rsidR="005C4196">
        <w:rPr>
          <w:rFonts w:asciiTheme="minorEastAsia" w:hAnsiTheme="minorEastAsia" w:cs="Times New Roman" w:hint="eastAsia"/>
          <w:szCs w:val="21"/>
        </w:rPr>
        <w:t>時間とする」ことを明確にし、その実行を「努力義務」とする</w:t>
      </w:r>
      <w:r w:rsidR="00450C55">
        <w:rPr>
          <w:rFonts w:asciiTheme="minorEastAsia" w:hAnsiTheme="minorEastAsia" w:cs="Times New Roman" w:hint="eastAsia"/>
          <w:szCs w:val="21"/>
        </w:rPr>
        <w:t>よう</w:t>
      </w:r>
      <w:r w:rsidR="005C4196">
        <w:rPr>
          <w:rFonts w:asciiTheme="minorEastAsia" w:hAnsiTheme="minorEastAsia" w:cs="Times New Roman" w:hint="eastAsia"/>
          <w:szCs w:val="21"/>
        </w:rPr>
        <w:t>指示しています。</w:t>
      </w:r>
    </w:p>
    <w:p w14:paraId="394AF82E" w14:textId="77777777" w:rsidR="005C4196" w:rsidRDefault="005C4196" w:rsidP="00B909AF">
      <w:pPr>
        <w:rPr>
          <w:rFonts w:asciiTheme="minorEastAsia" w:hAnsiTheme="minorEastAsia" w:cs="Times New Roman"/>
          <w:szCs w:val="21"/>
        </w:rPr>
      </w:pPr>
    </w:p>
    <w:p w14:paraId="211EA406" w14:textId="331CBE21" w:rsidR="005C4196" w:rsidRPr="005C4196" w:rsidRDefault="005C4196" w:rsidP="00B909AF">
      <w:pPr>
        <w:rPr>
          <w:rFonts w:ascii="BIZ UDPゴシック" w:eastAsia="BIZ UDPゴシック" w:hAnsi="BIZ UDPゴシック" w:cs="Times New Roman"/>
          <w:sz w:val="30"/>
          <w:szCs w:val="30"/>
        </w:rPr>
      </w:pPr>
      <w:r w:rsidRPr="005C4196">
        <w:rPr>
          <w:rFonts w:ascii="BIZ UDPゴシック" w:eastAsia="BIZ UDPゴシック" w:hAnsi="BIZ UDPゴシック" w:cs="Times New Roman" w:hint="eastAsia"/>
          <w:sz w:val="30"/>
          <w:szCs w:val="30"/>
        </w:rPr>
        <w:t>十分なインターバル時間確保は東京国公・霞国公・官民共同行動実行委員会が長年要求してきた重要事項！</w:t>
      </w:r>
    </w:p>
    <w:p w14:paraId="60952CED" w14:textId="5EDF5C07" w:rsidR="00ED774C" w:rsidRDefault="005C4196" w:rsidP="005C4196">
      <w:pPr>
        <w:ind w:firstLineChars="100" w:firstLine="210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Times New Roman" w:hint="eastAsia"/>
          <w:szCs w:val="21"/>
        </w:rPr>
        <w:t>東京国公と霞国公は長時間過密労働の問題では、</w:t>
      </w:r>
    </w:p>
    <w:p w14:paraId="22A6CCF0" w14:textId="39DA541B" w:rsidR="005C4196" w:rsidRPr="005C4196" w:rsidRDefault="003E36CF" w:rsidP="005C4196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7E9544" wp14:editId="575D989E">
                <wp:simplePos x="0" y="0"/>
                <wp:positionH relativeFrom="margin">
                  <wp:align>left</wp:align>
                </wp:positionH>
                <wp:positionV relativeFrom="margin">
                  <wp:posOffset>1657350</wp:posOffset>
                </wp:positionV>
                <wp:extent cx="3486150" cy="5467350"/>
                <wp:effectExtent l="0" t="0" r="19050" b="19050"/>
                <wp:wrapSquare wrapText="bothSides"/>
                <wp:docPr id="883674817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54673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E00A3" w14:textId="77777777" w:rsidR="00C22BAD" w:rsidRDefault="00A32A37" w:rsidP="00C22BA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C00000"/>
                                <w:sz w:val="42"/>
                                <w:szCs w:val="42"/>
                              </w:rPr>
                            </w:pPr>
                            <w:r w:rsidRPr="00A32A3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C00000"/>
                                <w:sz w:val="42"/>
                                <w:szCs w:val="42"/>
                              </w:rPr>
                              <w:t>お待たせしました～！</w:t>
                            </w:r>
                          </w:p>
                          <w:p w14:paraId="205FBC53" w14:textId="46FCE019" w:rsidR="00C22BAD" w:rsidRPr="00C22BAD" w:rsidRDefault="00A32A37" w:rsidP="00C22BA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42"/>
                                <w:szCs w:val="42"/>
                              </w:rPr>
                            </w:pPr>
                            <w:r w:rsidRPr="00C22BAD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2"/>
                                <w:szCs w:val="42"/>
                              </w:rPr>
                              <w:t>東京国公レク企画「前進座春の観劇会」の</w:t>
                            </w:r>
                            <w:r w:rsidRPr="00C22BAD"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42"/>
                                <w:szCs w:val="42"/>
                              </w:rPr>
                              <w:t>案内</w:t>
                            </w:r>
                          </w:p>
                          <w:p w14:paraId="0E8001DC" w14:textId="77777777" w:rsidR="00C22BAD" w:rsidRDefault="00C22BAD" w:rsidP="00C22BA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C00000"/>
                                <w:sz w:val="42"/>
                                <w:szCs w:val="42"/>
                              </w:rPr>
                            </w:pPr>
                          </w:p>
                          <w:p w14:paraId="1CE20345" w14:textId="7A49F8F8" w:rsidR="00C22BAD" w:rsidRPr="00C22BAD" w:rsidRDefault="00C22BAD" w:rsidP="00C22BA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C0000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【日時】　　</w:t>
                            </w:r>
                            <w:r w:rsidR="00A32A37" w:rsidRPr="00870C0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2024年５月17日</w:t>
                            </w:r>
                            <w:r w:rsidR="00A32A37" w:rsidRPr="00870C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(金)　</w:t>
                            </w:r>
                          </w:p>
                          <w:p w14:paraId="250BA6B7" w14:textId="785CD847" w:rsidR="00A32A37" w:rsidRDefault="00A32A37" w:rsidP="00C22BAD">
                            <w:pPr>
                              <w:ind w:firstLineChars="400" w:firstLine="10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870C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18</w:t>
                            </w:r>
                            <w:r w:rsidRPr="00870C0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：00開場</w:t>
                            </w:r>
                            <w:r w:rsidRPr="00870C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　18：30開演</w:t>
                            </w:r>
                          </w:p>
                          <w:p w14:paraId="29872B0B" w14:textId="77777777" w:rsidR="00C22BAD" w:rsidRPr="00C22BAD" w:rsidRDefault="00C22BAD" w:rsidP="00C22BAD">
                            <w:pPr>
                              <w:ind w:firstLineChars="300" w:firstLine="7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486EFC5D" w14:textId="5E54E7B5" w:rsidR="00C22BAD" w:rsidRDefault="00C22BAD" w:rsidP="00C22BAD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【観劇料】　</w:t>
                            </w:r>
                            <w:r w:rsidRPr="00C22BAD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szCs w:val="24"/>
                              </w:rPr>
                              <w:t xml:space="preserve">3,000円　</w:t>
                            </w:r>
                            <w:r w:rsidRPr="00C22BAD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szCs w:val="24"/>
                              </w:rPr>
                              <w:t>（1</w:t>
                            </w:r>
                            <w:r w:rsidRPr="00C22BAD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szCs w:val="24"/>
                              </w:rPr>
                              <w:t>等席</w:t>
                            </w:r>
                            <w:r w:rsidRPr="00C22BAD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  <w:r w:rsidRPr="00C22BAD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2BAD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szCs w:val="24"/>
                              </w:rPr>
                              <w:t>前進座のご厚意で特別割引。さらに東京国公が補助。</w:t>
                            </w:r>
                          </w:p>
                          <w:p w14:paraId="720B66CB" w14:textId="51ABD749" w:rsidR="00C22BAD" w:rsidRDefault="00C22BAD" w:rsidP="00C22BAD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</w:rPr>
                            </w:pPr>
                            <w:r w:rsidRPr="003D122E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●本人負担が2,000円以内に収まるよう、各単組で千円負担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の</w:t>
                            </w:r>
                            <w:r w:rsidRPr="003D122E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ご努力を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！</w:t>
                            </w:r>
                          </w:p>
                          <w:p w14:paraId="3E508A8B" w14:textId="77777777" w:rsidR="00C22BAD" w:rsidRDefault="00C22BAD" w:rsidP="00C22BAD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</w:rPr>
                            </w:pPr>
                          </w:p>
                          <w:p w14:paraId="65991B92" w14:textId="77777777" w:rsidR="00C22BAD" w:rsidRPr="00C22BAD" w:rsidRDefault="00C22BAD" w:rsidP="00C22BAD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C22BAD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szCs w:val="24"/>
                              </w:rPr>
                              <w:t>【場所】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2BAD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standardContextual"/>
                              </w:rPr>
                              <w:t>豊島区立芸術文化劇場・ブリリアホール（池袋東口から徒歩５分）</w:t>
                            </w:r>
                          </w:p>
                          <w:p w14:paraId="4D87D917" w14:textId="3DC3A3F4" w:rsidR="00C22BAD" w:rsidRDefault="00C22BAD" w:rsidP="00C22BAD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A737BE6" w14:textId="02F18438" w:rsidR="00C22BAD" w:rsidRPr="00C22BAD" w:rsidRDefault="00C22BAD" w:rsidP="00C22BA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szCs w:val="24"/>
                              </w:rPr>
                              <w:t>【申し込み】　15席　＊東京国公事務局に申し込み下さい。席数に限りがありますので、先着順になります。</w:t>
                            </w:r>
                          </w:p>
                          <w:p w14:paraId="6DD327CD" w14:textId="7B64EDA9" w:rsidR="00C22BAD" w:rsidRPr="00C22BAD" w:rsidRDefault="00C22BAD" w:rsidP="00C22BAD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8AAD55D" w14:textId="77777777" w:rsidR="00C22BAD" w:rsidRPr="00C22BAD" w:rsidRDefault="00C22BAD" w:rsidP="00C22BAD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9FF2A86" w14:textId="4AB85B51" w:rsidR="00A32A37" w:rsidRPr="00C22BAD" w:rsidRDefault="00A32A37" w:rsidP="00A32A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904B5A" w14:textId="77777777" w:rsidR="00A32A37" w:rsidRPr="00C22BAD" w:rsidRDefault="00A32A37" w:rsidP="00A32A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28EE9F" w14:textId="77777777" w:rsidR="00A32A37" w:rsidRDefault="00A32A37" w:rsidP="00A32A37"/>
                          <w:p w14:paraId="7FE46BD1" w14:textId="77777777" w:rsidR="00A32A37" w:rsidRDefault="00A32A37" w:rsidP="00A32A37"/>
                          <w:p w14:paraId="71D0E398" w14:textId="77777777" w:rsidR="00A32A37" w:rsidRDefault="00A32A37" w:rsidP="00A32A37"/>
                          <w:p w14:paraId="390E7DAC" w14:textId="77777777" w:rsidR="00A32A37" w:rsidRDefault="00A32A37" w:rsidP="00A32A37"/>
                          <w:p w14:paraId="724EAC11" w14:textId="77777777" w:rsidR="00A32A37" w:rsidRDefault="00A32A37" w:rsidP="00A32A37"/>
                          <w:p w14:paraId="66E2C7A4" w14:textId="77777777" w:rsidR="00A32A37" w:rsidRDefault="00A32A37" w:rsidP="00A32A37"/>
                          <w:p w14:paraId="34135016" w14:textId="77777777" w:rsidR="00A32A37" w:rsidRDefault="00A32A37" w:rsidP="00A32A37"/>
                          <w:p w14:paraId="2A74618B" w14:textId="77777777" w:rsidR="00A32A37" w:rsidRPr="00A32A37" w:rsidRDefault="00A32A37" w:rsidP="00A32A37"/>
                          <w:p w14:paraId="513D189A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169A72C4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0C8025C4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3D998C70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075AA40C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25BD3111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16203686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4882B3C9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52FAFCA1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6D8641C0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48191248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0056486D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72401E6D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3C41F988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31978688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2CCE07B0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4D5BB1A1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70BCC54A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630A63ED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78A380C2" w14:textId="77777777" w:rsidR="00A32A37" w:rsidRDefault="00A32A37" w:rsidP="00A32A37">
                            <w:pPr>
                              <w:jc w:val="center"/>
                            </w:pPr>
                          </w:p>
                          <w:p w14:paraId="22493995" w14:textId="77777777" w:rsidR="00A32A37" w:rsidRDefault="00A32A37" w:rsidP="00A32A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9544" id="四角形: 角を丸くする 4" o:spid="_x0000_s1030" style="position:absolute;left:0;text-align:left;margin-left:0;margin-top:130.5pt;width:274.5pt;height:430.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" fillcolor="yellow" strokecolor="#091723 [484]" strokeweight="1pt">
                <v:stroke joinstyle="miter"/>
                <v:textbox>
                  <w:txbxContent>
                    <w:p w14:paraId="6E2E00A3" w14:textId="77777777" w:rsidR="00C22BAD" w:rsidRDefault="00A32A37" w:rsidP="00C22BAD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C00000"/>
                          <w:sz w:val="42"/>
                          <w:szCs w:val="42"/>
                        </w:rPr>
                      </w:pPr>
                      <w:r w:rsidRPr="00A32A3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C00000"/>
                          <w:sz w:val="42"/>
                          <w:szCs w:val="42"/>
                        </w:rPr>
                        <w:t>お待たせしました～！</w:t>
                      </w:r>
                    </w:p>
                    <w:p w14:paraId="205FBC53" w14:textId="46FCE019" w:rsidR="00C22BAD" w:rsidRPr="00C22BAD" w:rsidRDefault="00A32A37" w:rsidP="00C22BAD">
                      <w:pPr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42"/>
                          <w:szCs w:val="42"/>
                        </w:rPr>
                      </w:pPr>
                      <w:r w:rsidRPr="00C22BAD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2"/>
                          <w:szCs w:val="42"/>
                        </w:rPr>
                        <w:t>東京国公レク企画「前進座春の観劇会」の</w:t>
                      </w:r>
                      <w:r w:rsidRPr="00C22BAD"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42"/>
                          <w:szCs w:val="42"/>
                        </w:rPr>
                        <w:t>案内</w:t>
                      </w:r>
                    </w:p>
                    <w:p w14:paraId="0E8001DC" w14:textId="77777777" w:rsidR="00C22BAD" w:rsidRDefault="00C22BAD" w:rsidP="00C22BAD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C00000"/>
                          <w:sz w:val="42"/>
                          <w:szCs w:val="42"/>
                        </w:rPr>
                      </w:pPr>
                    </w:p>
                    <w:p w14:paraId="1CE20345" w14:textId="7A49F8F8" w:rsidR="00C22BAD" w:rsidRPr="00C22BAD" w:rsidRDefault="00C22BAD" w:rsidP="00C22BAD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C00000"/>
                          <w:sz w:val="42"/>
                          <w:szCs w:val="4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【日時】　　</w:t>
                      </w:r>
                      <w:r w:rsidR="00A32A37" w:rsidRPr="00870C0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6"/>
                          <w:szCs w:val="26"/>
                        </w:rPr>
                        <w:t>2024年５月17日</w:t>
                      </w:r>
                      <w:r w:rsidR="00A32A37" w:rsidRPr="00870C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(金)　</w:t>
                      </w:r>
                    </w:p>
                    <w:p w14:paraId="250BA6B7" w14:textId="785CD847" w:rsidR="00A32A37" w:rsidRDefault="00A32A37" w:rsidP="00C22BAD">
                      <w:pPr>
                        <w:ind w:firstLineChars="400" w:firstLine="104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870C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6"/>
                          <w:szCs w:val="26"/>
                        </w:rPr>
                        <w:t>18</w:t>
                      </w:r>
                      <w:r w:rsidRPr="00870C0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6"/>
                          <w:szCs w:val="26"/>
                        </w:rPr>
                        <w:t>：00開場</w:t>
                      </w:r>
                      <w:r w:rsidRPr="00870C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　18：30開演</w:t>
                      </w:r>
                    </w:p>
                    <w:p w14:paraId="29872B0B" w14:textId="77777777" w:rsidR="00C22BAD" w:rsidRPr="00C22BAD" w:rsidRDefault="00C22BAD" w:rsidP="00C22BAD">
                      <w:pPr>
                        <w:ind w:firstLineChars="300" w:firstLine="78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  <w:p w14:paraId="486EFC5D" w14:textId="5E54E7B5" w:rsidR="00C22BAD" w:rsidRDefault="00C22BAD" w:rsidP="00C22BAD">
                      <w:pPr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szCs w:val="24"/>
                        </w:rPr>
                        <w:t xml:space="preserve">【観劇料】　</w:t>
                      </w:r>
                      <w:r w:rsidRPr="00C22BAD"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szCs w:val="24"/>
                        </w:rPr>
                        <w:t xml:space="preserve">3,000円　</w:t>
                      </w:r>
                      <w:r w:rsidRPr="00C22BAD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szCs w:val="24"/>
                        </w:rPr>
                        <w:t>（1</w:t>
                      </w:r>
                      <w:r w:rsidRPr="00C22BAD"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szCs w:val="24"/>
                        </w:rPr>
                        <w:t>等席</w:t>
                      </w:r>
                      <w:r w:rsidRPr="00C22BAD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szCs w:val="24"/>
                        </w:rPr>
                        <w:t>）</w:t>
                      </w:r>
                      <w:r w:rsidRPr="00C22BAD"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C22BAD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szCs w:val="24"/>
                        </w:rPr>
                        <w:t>前進座のご厚意で特別割引。さらに東京国公が補助。</w:t>
                      </w:r>
                    </w:p>
                    <w:p w14:paraId="720B66CB" w14:textId="51ABD749" w:rsidR="00C22BAD" w:rsidRDefault="00C22BAD" w:rsidP="00C22BAD">
                      <w:pPr>
                        <w:rPr>
                          <w:rFonts w:ascii="BIZ UDPゴシック" w:eastAsia="BIZ UDPゴシック" w:hAnsi="BIZ UDPゴシック"/>
                          <w:color w:val="000000"/>
                        </w:rPr>
                      </w:pPr>
                      <w:r w:rsidRPr="003D122E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●本人負担が2,000円以内に収まるよう、各単組で千円負担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の</w:t>
                      </w:r>
                      <w:r w:rsidRPr="003D122E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ご努力を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！</w:t>
                      </w:r>
                    </w:p>
                    <w:p w14:paraId="3E508A8B" w14:textId="77777777" w:rsidR="00C22BAD" w:rsidRDefault="00C22BAD" w:rsidP="00C22BAD">
                      <w:pPr>
                        <w:rPr>
                          <w:rFonts w:ascii="BIZ UDPゴシック" w:eastAsia="BIZ UDPゴシック" w:hAnsi="BIZ UDPゴシック"/>
                          <w:color w:val="000000"/>
                        </w:rPr>
                      </w:pPr>
                    </w:p>
                    <w:p w14:paraId="65991B92" w14:textId="77777777" w:rsidR="00C22BAD" w:rsidRPr="00C22BAD" w:rsidRDefault="00C22BAD" w:rsidP="00C22BAD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/>
                          <w:sz w:val="24"/>
                          <w:szCs w:val="24"/>
                          <w14:ligatures w14:val="standardContextual"/>
                        </w:rPr>
                      </w:pPr>
                      <w:r w:rsidRPr="00C22BAD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szCs w:val="24"/>
                        </w:rPr>
                        <w:t>【場所】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C22BAD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/>
                          <w:sz w:val="24"/>
                          <w:szCs w:val="24"/>
                          <w14:ligatures w14:val="standardContextual"/>
                        </w:rPr>
                        <w:t>豊島区立芸術文化劇場・ブリリアホール（池袋東口から徒歩５分）</w:t>
                      </w:r>
                    </w:p>
                    <w:p w14:paraId="4D87D917" w14:textId="3DC3A3F4" w:rsidR="00C22BAD" w:rsidRDefault="00C22BAD" w:rsidP="00C22BAD">
                      <w:pPr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szCs w:val="24"/>
                        </w:rPr>
                      </w:pPr>
                    </w:p>
                    <w:p w14:paraId="3A737BE6" w14:textId="02F18438" w:rsidR="00C22BAD" w:rsidRPr="00C22BAD" w:rsidRDefault="00C22BAD" w:rsidP="00C22BAD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szCs w:val="24"/>
                        </w:rPr>
                        <w:t>【申し込み】　15席　＊東京国公事務局に申し込み下さい。席数に限りがありますので、先着順になります。</w:t>
                      </w:r>
                    </w:p>
                    <w:p w14:paraId="6DD327CD" w14:textId="7B64EDA9" w:rsidR="00C22BAD" w:rsidRPr="00C22BAD" w:rsidRDefault="00C22BAD" w:rsidP="00C22BAD">
                      <w:pPr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szCs w:val="24"/>
                        </w:rPr>
                      </w:pPr>
                    </w:p>
                    <w:p w14:paraId="58AAD55D" w14:textId="77777777" w:rsidR="00C22BAD" w:rsidRPr="00C22BAD" w:rsidRDefault="00C22BAD" w:rsidP="00C22BAD">
                      <w:pPr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szCs w:val="24"/>
                        </w:rPr>
                      </w:pPr>
                    </w:p>
                    <w:p w14:paraId="59FF2A86" w14:textId="4AB85B51" w:rsidR="00A32A37" w:rsidRPr="00C22BAD" w:rsidRDefault="00A32A37" w:rsidP="00A32A3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E904B5A" w14:textId="77777777" w:rsidR="00A32A37" w:rsidRPr="00C22BAD" w:rsidRDefault="00A32A37" w:rsidP="00A32A3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928EE9F" w14:textId="77777777" w:rsidR="00A32A37" w:rsidRDefault="00A32A37" w:rsidP="00A32A37"/>
                    <w:p w14:paraId="7FE46BD1" w14:textId="77777777" w:rsidR="00A32A37" w:rsidRDefault="00A32A37" w:rsidP="00A32A37"/>
                    <w:p w14:paraId="71D0E398" w14:textId="77777777" w:rsidR="00A32A37" w:rsidRDefault="00A32A37" w:rsidP="00A32A37"/>
                    <w:p w14:paraId="390E7DAC" w14:textId="77777777" w:rsidR="00A32A37" w:rsidRDefault="00A32A37" w:rsidP="00A32A37"/>
                    <w:p w14:paraId="724EAC11" w14:textId="77777777" w:rsidR="00A32A37" w:rsidRDefault="00A32A37" w:rsidP="00A32A37"/>
                    <w:p w14:paraId="66E2C7A4" w14:textId="77777777" w:rsidR="00A32A37" w:rsidRDefault="00A32A37" w:rsidP="00A32A37"/>
                    <w:p w14:paraId="34135016" w14:textId="77777777" w:rsidR="00A32A37" w:rsidRDefault="00A32A37" w:rsidP="00A32A37"/>
                    <w:p w14:paraId="2A74618B" w14:textId="77777777" w:rsidR="00A32A37" w:rsidRPr="00A32A37" w:rsidRDefault="00A32A37" w:rsidP="00A32A37"/>
                    <w:p w14:paraId="513D189A" w14:textId="77777777" w:rsidR="00A32A37" w:rsidRDefault="00A32A37" w:rsidP="00A32A37">
                      <w:pPr>
                        <w:jc w:val="center"/>
                      </w:pPr>
                    </w:p>
                    <w:p w14:paraId="169A72C4" w14:textId="77777777" w:rsidR="00A32A37" w:rsidRDefault="00A32A37" w:rsidP="00A32A37">
                      <w:pPr>
                        <w:jc w:val="center"/>
                      </w:pPr>
                    </w:p>
                    <w:p w14:paraId="0C8025C4" w14:textId="77777777" w:rsidR="00A32A37" w:rsidRDefault="00A32A37" w:rsidP="00A32A37">
                      <w:pPr>
                        <w:jc w:val="center"/>
                      </w:pPr>
                    </w:p>
                    <w:p w14:paraId="3D998C70" w14:textId="77777777" w:rsidR="00A32A37" w:rsidRDefault="00A32A37" w:rsidP="00A32A37">
                      <w:pPr>
                        <w:jc w:val="center"/>
                      </w:pPr>
                    </w:p>
                    <w:p w14:paraId="075AA40C" w14:textId="77777777" w:rsidR="00A32A37" w:rsidRDefault="00A32A37" w:rsidP="00A32A37">
                      <w:pPr>
                        <w:jc w:val="center"/>
                      </w:pPr>
                    </w:p>
                    <w:p w14:paraId="25BD3111" w14:textId="77777777" w:rsidR="00A32A37" w:rsidRDefault="00A32A37" w:rsidP="00A32A37">
                      <w:pPr>
                        <w:jc w:val="center"/>
                      </w:pPr>
                    </w:p>
                    <w:p w14:paraId="16203686" w14:textId="77777777" w:rsidR="00A32A37" w:rsidRDefault="00A32A37" w:rsidP="00A32A37">
                      <w:pPr>
                        <w:jc w:val="center"/>
                      </w:pPr>
                    </w:p>
                    <w:p w14:paraId="4882B3C9" w14:textId="77777777" w:rsidR="00A32A37" w:rsidRDefault="00A32A37" w:rsidP="00A32A37">
                      <w:pPr>
                        <w:jc w:val="center"/>
                      </w:pPr>
                    </w:p>
                    <w:p w14:paraId="52FAFCA1" w14:textId="77777777" w:rsidR="00A32A37" w:rsidRDefault="00A32A37" w:rsidP="00A32A37">
                      <w:pPr>
                        <w:jc w:val="center"/>
                      </w:pPr>
                    </w:p>
                    <w:p w14:paraId="6D8641C0" w14:textId="77777777" w:rsidR="00A32A37" w:rsidRDefault="00A32A37" w:rsidP="00A32A37">
                      <w:pPr>
                        <w:jc w:val="center"/>
                      </w:pPr>
                    </w:p>
                    <w:p w14:paraId="48191248" w14:textId="77777777" w:rsidR="00A32A37" w:rsidRDefault="00A32A37" w:rsidP="00A32A37">
                      <w:pPr>
                        <w:jc w:val="center"/>
                      </w:pPr>
                    </w:p>
                    <w:p w14:paraId="0056486D" w14:textId="77777777" w:rsidR="00A32A37" w:rsidRDefault="00A32A37" w:rsidP="00A32A37">
                      <w:pPr>
                        <w:jc w:val="center"/>
                      </w:pPr>
                    </w:p>
                    <w:p w14:paraId="72401E6D" w14:textId="77777777" w:rsidR="00A32A37" w:rsidRDefault="00A32A37" w:rsidP="00A32A37">
                      <w:pPr>
                        <w:jc w:val="center"/>
                      </w:pPr>
                    </w:p>
                    <w:p w14:paraId="3C41F988" w14:textId="77777777" w:rsidR="00A32A37" w:rsidRDefault="00A32A37" w:rsidP="00A32A37">
                      <w:pPr>
                        <w:jc w:val="center"/>
                      </w:pPr>
                    </w:p>
                    <w:p w14:paraId="31978688" w14:textId="77777777" w:rsidR="00A32A37" w:rsidRDefault="00A32A37" w:rsidP="00A32A37">
                      <w:pPr>
                        <w:jc w:val="center"/>
                      </w:pPr>
                    </w:p>
                    <w:p w14:paraId="2CCE07B0" w14:textId="77777777" w:rsidR="00A32A37" w:rsidRDefault="00A32A37" w:rsidP="00A32A37">
                      <w:pPr>
                        <w:jc w:val="center"/>
                      </w:pPr>
                    </w:p>
                    <w:p w14:paraId="4D5BB1A1" w14:textId="77777777" w:rsidR="00A32A37" w:rsidRDefault="00A32A37" w:rsidP="00A32A37">
                      <w:pPr>
                        <w:jc w:val="center"/>
                      </w:pPr>
                    </w:p>
                    <w:p w14:paraId="70BCC54A" w14:textId="77777777" w:rsidR="00A32A37" w:rsidRDefault="00A32A37" w:rsidP="00A32A37">
                      <w:pPr>
                        <w:jc w:val="center"/>
                      </w:pPr>
                    </w:p>
                    <w:p w14:paraId="630A63ED" w14:textId="77777777" w:rsidR="00A32A37" w:rsidRDefault="00A32A37" w:rsidP="00A32A37">
                      <w:pPr>
                        <w:jc w:val="center"/>
                      </w:pPr>
                    </w:p>
                    <w:p w14:paraId="78A380C2" w14:textId="77777777" w:rsidR="00A32A37" w:rsidRDefault="00A32A37" w:rsidP="00A32A37">
                      <w:pPr>
                        <w:jc w:val="center"/>
                      </w:pPr>
                    </w:p>
                    <w:p w14:paraId="22493995" w14:textId="77777777" w:rsidR="00A32A37" w:rsidRDefault="00A32A37" w:rsidP="00A32A37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C4196" w:rsidRPr="005C4196">
        <w:rPr>
          <w:rFonts w:asciiTheme="minorEastAsia" w:hAnsiTheme="minorEastAsia" w:cs="Times New Roman" w:hint="eastAsia"/>
          <w:szCs w:val="21"/>
        </w:rPr>
        <w:t>終業時刻から次の始業時刻の間に、一定時間以上の休息時間</w:t>
      </w:r>
      <w:r w:rsidR="005C4196">
        <w:rPr>
          <w:rFonts w:asciiTheme="minorEastAsia" w:hAnsiTheme="minorEastAsia" w:cs="Times New Roman" w:hint="eastAsia"/>
          <w:szCs w:val="21"/>
        </w:rPr>
        <w:t>＝</w:t>
      </w:r>
      <w:r w:rsidR="005C4196" w:rsidRPr="005C4196">
        <w:rPr>
          <w:rFonts w:asciiTheme="minorEastAsia" w:hAnsiTheme="minorEastAsia" w:cs="Times New Roman" w:hint="eastAsia"/>
          <w:szCs w:val="21"/>
        </w:rPr>
        <w:t>インターバル時間</w:t>
      </w:r>
      <w:r w:rsidR="005C4196">
        <w:rPr>
          <w:rFonts w:asciiTheme="minorEastAsia" w:hAnsiTheme="minorEastAsia" w:cs="Times New Roman" w:hint="eastAsia"/>
          <w:szCs w:val="21"/>
        </w:rPr>
        <w:t>を</w:t>
      </w:r>
      <w:r w:rsidR="005C4196" w:rsidRPr="005C4196">
        <w:rPr>
          <w:rFonts w:asciiTheme="minorEastAsia" w:hAnsiTheme="minorEastAsia" w:cs="Times New Roman" w:hint="eastAsia"/>
          <w:szCs w:val="21"/>
        </w:rPr>
        <w:t>設けること</w:t>
      </w:r>
      <w:r w:rsidR="005C4196">
        <w:rPr>
          <w:rFonts w:asciiTheme="minorEastAsia" w:hAnsiTheme="minorEastAsia" w:cs="Times New Roman" w:hint="eastAsia"/>
          <w:szCs w:val="21"/>
        </w:rPr>
        <w:t>を官民共同行動実行委員会と</w:t>
      </w:r>
      <w:r w:rsidR="005C4196">
        <w:rPr>
          <w:rFonts w:asciiTheme="minorEastAsia" w:hAnsiTheme="minorEastAsia" w:cs="Times New Roman" w:hint="eastAsia"/>
          <w:szCs w:val="21"/>
        </w:rPr>
        <w:t>ともに人事院に申し入れてきました。</w:t>
      </w:r>
    </w:p>
    <w:p w14:paraId="11C6F5D6" w14:textId="77777777" w:rsidR="003E36CF" w:rsidRDefault="003E36CF" w:rsidP="00243900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 w:val="18"/>
          <w:szCs w:val="18"/>
        </w:rPr>
        <w:t xml:space="preserve">　</w:t>
      </w:r>
      <w:r w:rsidRPr="003E36CF">
        <w:rPr>
          <w:rFonts w:asciiTheme="minorEastAsia" w:hAnsiTheme="minorEastAsia" w:cs="Times New Roman" w:hint="eastAsia"/>
          <w:szCs w:val="21"/>
        </w:rPr>
        <w:t>２０１９年</w:t>
      </w:r>
      <w:r>
        <w:rPr>
          <w:rFonts w:asciiTheme="minorEastAsia" w:hAnsiTheme="minorEastAsia" w:cs="Times New Roman" w:hint="eastAsia"/>
          <w:szCs w:val="21"/>
        </w:rPr>
        <w:t>春闘では、</w:t>
      </w:r>
    </w:p>
    <w:p w14:paraId="555A8E13" w14:textId="1D85FF63" w:rsidR="003E36CF" w:rsidRDefault="003E36CF" w:rsidP="00243900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長時間・過密労働にかかわって、ＪＭＩＴＵ東京や全国一般東京の役員の方々から「民間準拠」を言うなら、民間で努力義務となっている「インターバル時間」の確保こそ大事だとの強い主張もあ</w:t>
      </w:r>
      <w:r>
        <w:rPr>
          <w:rFonts w:asciiTheme="minorEastAsia" w:hAnsiTheme="minorEastAsia" w:cs="Times New Roman" w:hint="eastAsia"/>
          <w:szCs w:val="21"/>
        </w:rPr>
        <w:t>りました。</w:t>
      </w:r>
    </w:p>
    <w:p w14:paraId="147ABB3C" w14:textId="77777777" w:rsidR="003E36CF" w:rsidRDefault="003E36CF" w:rsidP="00243900">
      <w:pPr>
        <w:rPr>
          <w:rFonts w:asciiTheme="minorEastAsia" w:hAnsiTheme="minorEastAsia" w:cs="Times New Roman"/>
          <w:szCs w:val="21"/>
        </w:rPr>
      </w:pPr>
    </w:p>
    <w:p w14:paraId="601D69ED" w14:textId="1F7F1C0A" w:rsidR="003E36CF" w:rsidRPr="003E36CF" w:rsidRDefault="003E36CF" w:rsidP="00243900">
      <w:pPr>
        <w:rPr>
          <w:rFonts w:ascii="BIZ UDPゴシック" w:eastAsia="BIZ UDPゴシック" w:hAnsi="BIZ UDPゴシック" w:cs="Times New Roman"/>
          <w:b/>
          <w:bCs/>
          <w:sz w:val="32"/>
          <w:szCs w:val="32"/>
        </w:rPr>
      </w:pPr>
      <w:r w:rsidRPr="003E36CF">
        <w:rPr>
          <w:rFonts w:ascii="BIZ UDPゴシック" w:eastAsia="BIZ UDPゴシック" w:hAnsi="BIZ UDPゴシック" w:cs="Times New Roman" w:hint="eastAsia"/>
          <w:b/>
          <w:bCs/>
          <w:sz w:val="32"/>
          <w:szCs w:val="32"/>
        </w:rPr>
        <w:t>増員要求と結び</w:t>
      </w:r>
      <w:r w:rsidR="00450C55">
        <w:rPr>
          <w:rFonts w:ascii="BIZ UDPゴシック" w:eastAsia="BIZ UDPゴシック" w:hAnsi="BIZ UDPゴシック" w:cs="Times New Roman" w:hint="eastAsia"/>
          <w:b/>
          <w:bCs/>
          <w:sz w:val="32"/>
          <w:szCs w:val="32"/>
        </w:rPr>
        <w:t>つ</w:t>
      </w:r>
      <w:r w:rsidRPr="003E36CF">
        <w:rPr>
          <w:rFonts w:ascii="BIZ UDPゴシック" w:eastAsia="BIZ UDPゴシック" w:hAnsi="BIZ UDPゴシック" w:cs="Times New Roman" w:hint="eastAsia"/>
          <w:b/>
          <w:bCs/>
          <w:sz w:val="32"/>
          <w:szCs w:val="32"/>
        </w:rPr>
        <w:t>け当局に強く迫りましょう！</w:t>
      </w:r>
    </w:p>
    <w:p w14:paraId="32269514" w14:textId="4241A94B" w:rsidR="003E36CF" w:rsidRDefault="003E36CF" w:rsidP="00243900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東京国公は</w:t>
      </w:r>
      <w:r w:rsidR="005E0BA0">
        <w:rPr>
          <w:rFonts w:asciiTheme="minorEastAsia" w:hAnsiTheme="minorEastAsia" w:cs="Times New Roman" w:hint="eastAsia"/>
          <w:szCs w:val="21"/>
        </w:rPr>
        <w:t>人事院</w:t>
      </w:r>
      <w:r w:rsidR="00450C55">
        <w:rPr>
          <w:rFonts w:asciiTheme="minorEastAsia" w:hAnsiTheme="minorEastAsia" w:cs="Times New Roman" w:hint="eastAsia"/>
          <w:szCs w:val="21"/>
        </w:rPr>
        <w:t>に</w:t>
      </w:r>
      <w:r w:rsidR="005E0BA0">
        <w:rPr>
          <w:rFonts w:asciiTheme="minorEastAsia" w:hAnsiTheme="minorEastAsia" w:cs="Times New Roman" w:hint="eastAsia"/>
          <w:szCs w:val="21"/>
        </w:rPr>
        <w:t>対しては、今回の「インターバル時間確保」につい</w:t>
      </w:r>
      <w:r w:rsidR="005E0BA0">
        <w:rPr>
          <w:rFonts w:asciiTheme="minorEastAsia" w:hAnsiTheme="minorEastAsia" w:cs="Times New Roman" w:hint="eastAsia"/>
          <w:szCs w:val="21"/>
        </w:rPr>
        <w:t>ては積極的に評価するとともに、具体的実現に向けて、引き続く尽力を要求します。</w:t>
      </w:r>
    </w:p>
    <w:p w14:paraId="511B3211" w14:textId="77777777" w:rsidR="003E36CF" w:rsidRDefault="003E36CF" w:rsidP="00243900">
      <w:pPr>
        <w:rPr>
          <w:rFonts w:asciiTheme="minorEastAsia" w:hAnsiTheme="minorEastAsia" w:cs="Times New Roman"/>
          <w:szCs w:val="21"/>
        </w:rPr>
      </w:pPr>
    </w:p>
    <w:p w14:paraId="6D99B7E3" w14:textId="030D4A44" w:rsidR="005E0BA0" w:rsidRDefault="005E0BA0" w:rsidP="00243900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各単組は当局に対しては、</w:t>
      </w:r>
      <w:bookmarkStart w:id="5" w:name="_Hlk164423395"/>
      <w:r w:rsidRPr="005E0BA0">
        <w:rPr>
          <w:rFonts w:asciiTheme="minorEastAsia" w:hAnsiTheme="minorEastAsia" w:cs="Times New Roman" w:hint="eastAsia"/>
          <w:w w:val="67"/>
          <w:szCs w:val="21"/>
          <w:eastAsianLayout w:id="-996463360" w:vert="1" w:vertCompress="1"/>
        </w:rPr>
        <w:t>１１</w:t>
      </w:r>
      <w:r>
        <w:rPr>
          <w:rFonts w:asciiTheme="minorEastAsia" w:hAnsiTheme="minorEastAsia" w:cs="Times New Roman" w:hint="eastAsia"/>
          <w:szCs w:val="21"/>
        </w:rPr>
        <w:t>時間のインターバル時間の確保</w:t>
      </w:r>
      <w:bookmarkEnd w:id="5"/>
      <w:r>
        <w:rPr>
          <w:rFonts w:asciiTheme="minorEastAsia" w:hAnsiTheme="minorEastAsia" w:cs="Times New Roman" w:hint="eastAsia"/>
          <w:szCs w:val="21"/>
        </w:rPr>
        <w:t>を強く迫るとともに、それをより確実なものとするために、増員要求も、引く続き強</w:t>
      </w:r>
      <w:r>
        <w:rPr>
          <w:rFonts w:asciiTheme="minorEastAsia" w:hAnsiTheme="minorEastAsia" w:cs="Times New Roman" w:hint="eastAsia"/>
          <w:szCs w:val="21"/>
        </w:rPr>
        <w:t xml:space="preserve">く押し出しましょう！　</w:t>
      </w:r>
    </w:p>
    <w:p w14:paraId="49D6F212" w14:textId="4CAC593B" w:rsidR="003E36CF" w:rsidRDefault="005E0BA0" w:rsidP="00243900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業務総量が減らず、人員も増えずでは、「</w:t>
      </w:r>
      <w:r w:rsidRPr="005E0BA0">
        <w:rPr>
          <w:rFonts w:asciiTheme="minorEastAsia" w:hAnsiTheme="minorEastAsia" w:cs="Times New Roman" w:hint="eastAsia"/>
          <w:w w:val="67"/>
          <w:szCs w:val="21"/>
          <w:eastAsianLayout w:id="-996463360" w:vert="1" w:vertCompress="1"/>
        </w:rPr>
        <w:t>１１</w:t>
      </w:r>
      <w:r>
        <w:rPr>
          <w:rFonts w:asciiTheme="minorEastAsia" w:hAnsiTheme="minorEastAsia" w:cs="Times New Roman" w:hint="eastAsia"/>
          <w:szCs w:val="21"/>
        </w:rPr>
        <w:t>時間のインターバル時間の確保」は絵にかいた餅となってしまいます。</w:t>
      </w:r>
    </w:p>
    <w:p w14:paraId="0502DD8D" w14:textId="77777777" w:rsidR="005E0BA0" w:rsidRDefault="005E0BA0" w:rsidP="00243900">
      <w:pPr>
        <w:rPr>
          <w:rFonts w:asciiTheme="minorEastAsia" w:hAnsiTheme="minorEastAsia" w:cs="Times New Roman"/>
          <w:szCs w:val="21"/>
        </w:rPr>
      </w:pPr>
    </w:p>
    <w:p w14:paraId="6A0A7C71" w14:textId="482276B1" w:rsidR="005E0BA0" w:rsidRPr="005E0BA0" w:rsidRDefault="005E0BA0" w:rsidP="00243900">
      <w:pPr>
        <w:rPr>
          <w:rFonts w:ascii="HGP創英角ﾎﾟｯﾌﾟ体" w:eastAsia="HGP創英角ﾎﾟｯﾌﾟ体" w:hAnsi="HGP創英角ﾎﾟｯﾌﾟ体" w:cs="Times New Roman"/>
          <w:sz w:val="40"/>
          <w:szCs w:val="40"/>
        </w:rPr>
      </w:pPr>
      <w:bookmarkStart w:id="6" w:name="_Hlk164423679"/>
      <w:r w:rsidRPr="005E0BA0">
        <w:rPr>
          <w:rFonts w:ascii="HGP創英角ﾎﾟｯﾌﾟ体" w:eastAsia="HGP創英角ﾎﾟｯﾌﾟ体" w:hAnsi="HGP創英角ﾎﾟｯﾌﾟ体" w:cs="Times New Roman" w:hint="eastAsia"/>
          <w:sz w:val="40"/>
          <w:szCs w:val="40"/>
        </w:rPr>
        <w:t>人事院と内閣人事局</w:t>
      </w:r>
      <w:bookmarkEnd w:id="6"/>
      <w:r w:rsidRPr="005E0BA0">
        <w:rPr>
          <w:rFonts w:ascii="HGP創英角ﾎﾟｯﾌﾟ体" w:eastAsia="HGP創英角ﾎﾟｯﾌﾟ体" w:hAnsi="HGP創英角ﾎﾟｯﾌﾟ体" w:cs="Times New Roman" w:hint="eastAsia"/>
          <w:sz w:val="40"/>
          <w:szCs w:val="40"/>
        </w:rPr>
        <w:t>にも申し入れ予定</w:t>
      </w:r>
    </w:p>
    <w:p w14:paraId="24D2CBE8" w14:textId="3D398A6B" w:rsidR="00ED774C" w:rsidRDefault="005E0BA0" w:rsidP="00243900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東京国公としては、早速人事院と内閣人事局に増員による</w:t>
      </w:r>
      <w:r w:rsidR="00A32A37">
        <w:rPr>
          <w:rFonts w:asciiTheme="minorEastAsia" w:hAnsiTheme="minorEastAsia" w:cs="Times New Roman" w:hint="eastAsia"/>
          <w:szCs w:val="21"/>
        </w:rPr>
        <w:t>インターバル時間の確保を要求します。</w:t>
      </w:r>
    </w:p>
    <w:p w14:paraId="09E1EF11" w14:textId="1B0D976B" w:rsidR="00ED774C" w:rsidRPr="003E36CF" w:rsidRDefault="00A32A37" w:rsidP="00243900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４月</w:t>
      </w:r>
      <w:r w:rsidRPr="00A32A37">
        <w:rPr>
          <w:rFonts w:asciiTheme="minorEastAsia" w:hAnsiTheme="minorEastAsia" w:cs="Times New Roman" w:hint="eastAsia"/>
          <w:w w:val="67"/>
          <w:szCs w:val="21"/>
          <w:eastAsianLayout w:id="-996461568" w:vert="1" w:vertCompress="1"/>
        </w:rPr>
        <w:t>２５</w:t>
      </w:r>
      <w:r>
        <w:rPr>
          <w:rFonts w:asciiTheme="minorEastAsia" w:hAnsiTheme="minorEastAsia" w:cs="Times New Roman" w:hint="eastAsia"/>
          <w:szCs w:val="21"/>
        </w:rPr>
        <w:t>日には東京地評と東京地評公務部会（部会長・東京国公事務局長植松隆行）</w:t>
      </w:r>
      <w:r w:rsidR="00450C55">
        <w:rPr>
          <w:rFonts w:asciiTheme="minorEastAsia" w:hAnsiTheme="minorEastAsia" w:cs="Times New Roman" w:hint="eastAsia"/>
          <w:szCs w:val="21"/>
        </w:rPr>
        <w:t>の</w:t>
      </w:r>
      <w:r w:rsidRPr="00A32A37">
        <w:rPr>
          <w:rFonts w:asciiTheme="minorEastAsia" w:hAnsiTheme="minorEastAsia" w:cs="Times New Roman" w:hint="eastAsia"/>
          <w:szCs w:val="21"/>
        </w:rPr>
        <w:t>人事院と内閣人事局</w:t>
      </w:r>
      <w:r>
        <w:rPr>
          <w:rFonts w:asciiTheme="minorEastAsia" w:hAnsiTheme="minorEastAsia" w:cs="Times New Roman" w:hint="eastAsia"/>
          <w:szCs w:val="21"/>
        </w:rPr>
        <w:t>への要請行動があります。その折にインターバル時間の十分な確保を、強く要求します。</w:t>
      </w:r>
    </w:p>
    <w:p w14:paraId="7EB63989" w14:textId="20557F7A" w:rsidR="00C0490C" w:rsidRPr="00A32A37" w:rsidRDefault="00A32A37" w:rsidP="00014F0D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（この問題の要請は引き続き強めます</w:t>
      </w:r>
      <w:r w:rsidR="00450C55">
        <w:rPr>
          <w:rFonts w:asciiTheme="minorEastAsia" w:hAnsiTheme="minorEastAsia" w:cs="Times New Roman" w:hint="eastAsia"/>
          <w:szCs w:val="21"/>
        </w:rPr>
        <w:t>）</w:t>
      </w:r>
    </w:p>
    <w:sectPr w:rsidR="00C0490C" w:rsidRPr="00A32A37" w:rsidSect="00360FA6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48705" w14:textId="77777777" w:rsidR="00360FA6" w:rsidRDefault="00360FA6" w:rsidP="006F1018">
      <w:r>
        <w:separator/>
      </w:r>
    </w:p>
  </w:endnote>
  <w:endnote w:type="continuationSeparator" w:id="0">
    <w:p w14:paraId="22400AC7" w14:textId="77777777" w:rsidR="00360FA6" w:rsidRDefault="00360FA6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4DE41" w14:textId="77777777" w:rsidR="00360FA6" w:rsidRDefault="00360FA6" w:rsidP="006F1018">
      <w:r>
        <w:separator/>
      </w:r>
    </w:p>
  </w:footnote>
  <w:footnote w:type="continuationSeparator" w:id="0">
    <w:p w14:paraId="155CAE8D" w14:textId="77777777" w:rsidR="00360FA6" w:rsidRDefault="00360FA6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E97"/>
    <w:multiLevelType w:val="multilevel"/>
    <w:tmpl w:val="EE02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4484A"/>
    <w:multiLevelType w:val="multilevel"/>
    <w:tmpl w:val="000E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B655A"/>
    <w:multiLevelType w:val="multilevel"/>
    <w:tmpl w:val="D0A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46FE3E23"/>
    <w:multiLevelType w:val="multilevel"/>
    <w:tmpl w:val="0176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8"/>
  </w:num>
  <w:num w:numId="2" w16cid:durableId="1306591935">
    <w:abstractNumId w:val="4"/>
  </w:num>
  <w:num w:numId="3" w16cid:durableId="1002273202">
    <w:abstractNumId w:val="9"/>
  </w:num>
  <w:num w:numId="4" w16cid:durableId="529219189">
    <w:abstractNumId w:val="7"/>
  </w:num>
  <w:num w:numId="5" w16cid:durableId="1646206238">
    <w:abstractNumId w:val="3"/>
  </w:num>
  <w:num w:numId="6" w16cid:durableId="518355475">
    <w:abstractNumId w:val="6"/>
  </w:num>
  <w:num w:numId="7" w16cid:durableId="1878159573">
    <w:abstractNumId w:val="2"/>
  </w:num>
  <w:num w:numId="8" w16cid:durableId="1421415206">
    <w:abstractNumId w:val="5"/>
  </w:num>
  <w:num w:numId="9" w16cid:durableId="1354847047">
    <w:abstractNumId w:val="1"/>
  </w:num>
  <w:num w:numId="10" w16cid:durableId="165055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3"/>
    <w:rsid w:val="000026CB"/>
    <w:rsid w:val="00004CDA"/>
    <w:rsid w:val="00004E4C"/>
    <w:rsid w:val="00006171"/>
    <w:rsid w:val="000069B6"/>
    <w:rsid w:val="00010B76"/>
    <w:rsid w:val="00013329"/>
    <w:rsid w:val="00014B58"/>
    <w:rsid w:val="00014F0D"/>
    <w:rsid w:val="0001738B"/>
    <w:rsid w:val="000177D5"/>
    <w:rsid w:val="000177F1"/>
    <w:rsid w:val="00022899"/>
    <w:rsid w:val="000246CE"/>
    <w:rsid w:val="00026135"/>
    <w:rsid w:val="00030F63"/>
    <w:rsid w:val="000315C6"/>
    <w:rsid w:val="000336F8"/>
    <w:rsid w:val="00036EAD"/>
    <w:rsid w:val="00037143"/>
    <w:rsid w:val="00037FB5"/>
    <w:rsid w:val="0004151D"/>
    <w:rsid w:val="00043F0B"/>
    <w:rsid w:val="00044A0A"/>
    <w:rsid w:val="0005119F"/>
    <w:rsid w:val="00051935"/>
    <w:rsid w:val="000519CF"/>
    <w:rsid w:val="00057378"/>
    <w:rsid w:val="0006051F"/>
    <w:rsid w:val="00060B8E"/>
    <w:rsid w:val="00062CC2"/>
    <w:rsid w:val="00064372"/>
    <w:rsid w:val="00064D70"/>
    <w:rsid w:val="00064FFD"/>
    <w:rsid w:val="0006732D"/>
    <w:rsid w:val="00067361"/>
    <w:rsid w:val="0007023D"/>
    <w:rsid w:val="00072B7A"/>
    <w:rsid w:val="000738A5"/>
    <w:rsid w:val="00073A59"/>
    <w:rsid w:val="00073CC9"/>
    <w:rsid w:val="00075AD2"/>
    <w:rsid w:val="00080CD8"/>
    <w:rsid w:val="0008167B"/>
    <w:rsid w:val="000824AE"/>
    <w:rsid w:val="000835A0"/>
    <w:rsid w:val="000836C5"/>
    <w:rsid w:val="00085A0A"/>
    <w:rsid w:val="000874F2"/>
    <w:rsid w:val="00091EE8"/>
    <w:rsid w:val="00092791"/>
    <w:rsid w:val="00093B32"/>
    <w:rsid w:val="0009434B"/>
    <w:rsid w:val="000962A5"/>
    <w:rsid w:val="00096578"/>
    <w:rsid w:val="00097435"/>
    <w:rsid w:val="00097FD3"/>
    <w:rsid w:val="000B08C4"/>
    <w:rsid w:val="000B0BC6"/>
    <w:rsid w:val="000B2CB9"/>
    <w:rsid w:val="000B2DA7"/>
    <w:rsid w:val="000C4100"/>
    <w:rsid w:val="000C6977"/>
    <w:rsid w:val="000D0275"/>
    <w:rsid w:val="000D0AA5"/>
    <w:rsid w:val="000D0D71"/>
    <w:rsid w:val="000D5FF7"/>
    <w:rsid w:val="000D762A"/>
    <w:rsid w:val="000D7C81"/>
    <w:rsid w:val="000E1942"/>
    <w:rsid w:val="000E228F"/>
    <w:rsid w:val="000E3961"/>
    <w:rsid w:val="000E41A6"/>
    <w:rsid w:val="000E53B2"/>
    <w:rsid w:val="000E629E"/>
    <w:rsid w:val="000F1791"/>
    <w:rsid w:val="000F1CAB"/>
    <w:rsid w:val="000F5112"/>
    <w:rsid w:val="001015B1"/>
    <w:rsid w:val="00102722"/>
    <w:rsid w:val="00111CB3"/>
    <w:rsid w:val="00112D03"/>
    <w:rsid w:val="00116B96"/>
    <w:rsid w:val="0012225C"/>
    <w:rsid w:val="00125D7A"/>
    <w:rsid w:val="00130550"/>
    <w:rsid w:val="00131DAD"/>
    <w:rsid w:val="00134AE2"/>
    <w:rsid w:val="00135D03"/>
    <w:rsid w:val="001375D8"/>
    <w:rsid w:val="00142347"/>
    <w:rsid w:val="00143CB9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1A4B"/>
    <w:rsid w:val="00166879"/>
    <w:rsid w:val="00166FCB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8732C"/>
    <w:rsid w:val="00191083"/>
    <w:rsid w:val="00194440"/>
    <w:rsid w:val="001945CF"/>
    <w:rsid w:val="00194F96"/>
    <w:rsid w:val="00196DDD"/>
    <w:rsid w:val="0019715D"/>
    <w:rsid w:val="00197177"/>
    <w:rsid w:val="00197389"/>
    <w:rsid w:val="00197CF2"/>
    <w:rsid w:val="001A3486"/>
    <w:rsid w:val="001A48E8"/>
    <w:rsid w:val="001A4B36"/>
    <w:rsid w:val="001A5219"/>
    <w:rsid w:val="001A541D"/>
    <w:rsid w:val="001A5FFA"/>
    <w:rsid w:val="001A6721"/>
    <w:rsid w:val="001A7B26"/>
    <w:rsid w:val="001B00A2"/>
    <w:rsid w:val="001B15DC"/>
    <w:rsid w:val="001B1E34"/>
    <w:rsid w:val="001B27E2"/>
    <w:rsid w:val="001B44BA"/>
    <w:rsid w:val="001B5C05"/>
    <w:rsid w:val="001B7C81"/>
    <w:rsid w:val="001C1F45"/>
    <w:rsid w:val="001C4446"/>
    <w:rsid w:val="001D0680"/>
    <w:rsid w:val="001D2F4F"/>
    <w:rsid w:val="001D5159"/>
    <w:rsid w:val="001D5CEA"/>
    <w:rsid w:val="001D6AB5"/>
    <w:rsid w:val="001D6FD6"/>
    <w:rsid w:val="001D7114"/>
    <w:rsid w:val="001D7A17"/>
    <w:rsid w:val="001D7E1A"/>
    <w:rsid w:val="001E05DC"/>
    <w:rsid w:val="001E360D"/>
    <w:rsid w:val="001E3C59"/>
    <w:rsid w:val="001E5543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1C7F"/>
    <w:rsid w:val="00214D7B"/>
    <w:rsid w:val="00215B1A"/>
    <w:rsid w:val="00216C22"/>
    <w:rsid w:val="00221F9C"/>
    <w:rsid w:val="00222FEA"/>
    <w:rsid w:val="00223BE7"/>
    <w:rsid w:val="002265D0"/>
    <w:rsid w:val="00226EBB"/>
    <w:rsid w:val="0022794B"/>
    <w:rsid w:val="0023393D"/>
    <w:rsid w:val="0023571A"/>
    <w:rsid w:val="00235E4E"/>
    <w:rsid w:val="00235E91"/>
    <w:rsid w:val="0023636C"/>
    <w:rsid w:val="0023673F"/>
    <w:rsid w:val="00237E90"/>
    <w:rsid w:val="00242421"/>
    <w:rsid w:val="00243900"/>
    <w:rsid w:val="00245639"/>
    <w:rsid w:val="00245FAF"/>
    <w:rsid w:val="00250448"/>
    <w:rsid w:val="002505BD"/>
    <w:rsid w:val="00252A84"/>
    <w:rsid w:val="00253272"/>
    <w:rsid w:val="00254C95"/>
    <w:rsid w:val="00254F82"/>
    <w:rsid w:val="0026148A"/>
    <w:rsid w:val="00262B97"/>
    <w:rsid w:val="0026323B"/>
    <w:rsid w:val="00263564"/>
    <w:rsid w:val="002654B9"/>
    <w:rsid w:val="00266D09"/>
    <w:rsid w:val="00270D93"/>
    <w:rsid w:val="00272B7B"/>
    <w:rsid w:val="00272F67"/>
    <w:rsid w:val="00273F18"/>
    <w:rsid w:val="00275254"/>
    <w:rsid w:val="002768B6"/>
    <w:rsid w:val="00276BC6"/>
    <w:rsid w:val="002838C0"/>
    <w:rsid w:val="002857BA"/>
    <w:rsid w:val="00290254"/>
    <w:rsid w:val="0029730F"/>
    <w:rsid w:val="002A01FD"/>
    <w:rsid w:val="002A0226"/>
    <w:rsid w:val="002A2965"/>
    <w:rsid w:val="002A5AB8"/>
    <w:rsid w:val="002A664C"/>
    <w:rsid w:val="002B189A"/>
    <w:rsid w:val="002B2506"/>
    <w:rsid w:val="002B2A11"/>
    <w:rsid w:val="002B3CF0"/>
    <w:rsid w:val="002B40A8"/>
    <w:rsid w:val="002B4417"/>
    <w:rsid w:val="002B5D7E"/>
    <w:rsid w:val="002B6BD9"/>
    <w:rsid w:val="002C09F9"/>
    <w:rsid w:val="002C1B4A"/>
    <w:rsid w:val="002C2282"/>
    <w:rsid w:val="002C2361"/>
    <w:rsid w:val="002C431D"/>
    <w:rsid w:val="002C44E0"/>
    <w:rsid w:val="002C5044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167EE"/>
    <w:rsid w:val="003201B5"/>
    <w:rsid w:val="00320466"/>
    <w:rsid w:val="00322DED"/>
    <w:rsid w:val="0032607E"/>
    <w:rsid w:val="00326660"/>
    <w:rsid w:val="00326B31"/>
    <w:rsid w:val="003303BC"/>
    <w:rsid w:val="00330F2E"/>
    <w:rsid w:val="0033113D"/>
    <w:rsid w:val="00332040"/>
    <w:rsid w:val="00332EB6"/>
    <w:rsid w:val="00334054"/>
    <w:rsid w:val="00334E37"/>
    <w:rsid w:val="00337738"/>
    <w:rsid w:val="0034038E"/>
    <w:rsid w:val="00341576"/>
    <w:rsid w:val="00341E90"/>
    <w:rsid w:val="00343C6A"/>
    <w:rsid w:val="00344609"/>
    <w:rsid w:val="00344F80"/>
    <w:rsid w:val="00345B12"/>
    <w:rsid w:val="003510CF"/>
    <w:rsid w:val="00353505"/>
    <w:rsid w:val="00353973"/>
    <w:rsid w:val="003570BD"/>
    <w:rsid w:val="00360FA6"/>
    <w:rsid w:val="00361646"/>
    <w:rsid w:val="00361B37"/>
    <w:rsid w:val="003627F0"/>
    <w:rsid w:val="0036337C"/>
    <w:rsid w:val="0036742E"/>
    <w:rsid w:val="00370C5D"/>
    <w:rsid w:val="0037102C"/>
    <w:rsid w:val="003710ED"/>
    <w:rsid w:val="00373751"/>
    <w:rsid w:val="00374D9A"/>
    <w:rsid w:val="003769BA"/>
    <w:rsid w:val="0037762E"/>
    <w:rsid w:val="003864FF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2775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C703E"/>
    <w:rsid w:val="003D2248"/>
    <w:rsid w:val="003D5570"/>
    <w:rsid w:val="003D56CA"/>
    <w:rsid w:val="003D5A84"/>
    <w:rsid w:val="003D7A3B"/>
    <w:rsid w:val="003E12CB"/>
    <w:rsid w:val="003E14A5"/>
    <w:rsid w:val="003E3022"/>
    <w:rsid w:val="003E36CF"/>
    <w:rsid w:val="003E66A9"/>
    <w:rsid w:val="003F1316"/>
    <w:rsid w:val="003F3DBC"/>
    <w:rsid w:val="0040149E"/>
    <w:rsid w:val="00402F21"/>
    <w:rsid w:val="00404AE8"/>
    <w:rsid w:val="00404C93"/>
    <w:rsid w:val="0040514E"/>
    <w:rsid w:val="00405373"/>
    <w:rsid w:val="004129FA"/>
    <w:rsid w:val="00416318"/>
    <w:rsid w:val="004174E6"/>
    <w:rsid w:val="00420A51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0C55"/>
    <w:rsid w:val="00451E6F"/>
    <w:rsid w:val="00451F5F"/>
    <w:rsid w:val="00453CDE"/>
    <w:rsid w:val="00454C6E"/>
    <w:rsid w:val="004606ED"/>
    <w:rsid w:val="00462F26"/>
    <w:rsid w:val="004649B9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76CFE"/>
    <w:rsid w:val="00481353"/>
    <w:rsid w:val="00485672"/>
    <w:rsid w:val="00485724"/>
    <w:rsid w:val="00486AD9"/>
    <w:rsid w:val="0049470E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2E41"/>
    <w:rsid w:val="004B3921"/>
    <w:rsid w:val="004B422F"/>
    <w:rsid w:val="004B5913"/>
    <w:rsid w:val="004C08CA"/>
    <w:rsid w:val="004C1478"/>
    <w:rsid w:val="004C6151"/>
    <w:rsid w:val="004C67B7"/>
    <w:rsid w:val="004C70A9"/>
    <w:rsid w:val="004D0196"/>
    <w:rsid w:val="004D057D"/>
    <w:rsid w:val="004D1093"/>
    <w:rsid w:val="004D184D"/>
    <w:rsid w:val="004D3C70"/>
    <w:rsid w:val="004D3EA4"/>
    <w:rsid w:val="004D4B6A"/>
    <w:rsid w:val="004D551E"/>
    <w:rsid w:val="004D6C8A"/>
    <w:rsid w:val="004D71AE"/>
    <w:rsid w:val="004E03E8"/>
    <w:rsid w:val="004E1B03"/>
    <w:rsid w:val="004E1BD5"/>
    <w:rsid w:val="004E1FB3"/>
    <w:rsid w:val="004E22B8"/>
    <w:rsid w:val="004E3532"/>
    <w:rsid w:val="004E53FE"/>
    <w:rsid w:val="004E5EDE"/>
    <w:rsid w:val="004E6A58"/>
    <w:rsid w:val="004E6C93"/>
    <w:rsid w:val="004F1722"/>
    <w:rsid w:val="004F2809"/>
    <w:rsid w:val="004F5977"/>
    <w:rsid w:val="004F6093"/>
    <w:rsid w:val="004F7559"/>
    <w:rsid w:val="004F7C53"/>
    <w:rsid w:val="0050118B"/>
    <w:rsid w:val="005047EE"/>
    <w:rsid w:val="00506135"/>
    <w:rsid w:val="00510248"/>
    <w:rsid w:val="00510E47"/>
    <w:rsid w:val="00513374"/>
    <w:rsid w:val="00521F18"/>
    <w:rsid w:val="005263E0"/>
    <w:rsid w:val="00527C20"/>
    <w:rsid w:val="00532D11"/>
    <w:rsid w:val="00533C3E"/>
    <w:rsid w:val="00534714"/>
    <w:rsid w:val="00536829"/>
    <w:rsid w:val="00537EDB"/>
    <w:rsid w:val="00540197"/>
    <w:rsid w:val="00540365"/>
    <w:rsid w:val="00540420"/>
    <w:rsid w:val="00540813"/>
    <w:rsid w:val="00541250"/>
    <w:rsid w:val="00543F37"/>
    <w:rsid w:val="00546CA2"/>
    <w:rsid w:val="005503B6"/>
    <w:rsid w:val="0055091F"/>
    <w:rsid w:val="00550FFA"/>
    <w:rsid w:val="00555EC5"/>
    <w:rsid w:val="00561A24"/>
    <w:rsid w:val="00561B57"/>
    <w:rsid w:val="00565EE6"/>
    <w:rsid w:val="00566F06"/>
    <w:rsid w:val="005674A2"/>
    <w:rsid w:val="00573C18"/>
    <w:rsid w:val="005757D4"/>
    <w:rsid w:val="0057715F"/>
    <w:rsid w:val="00577EEB"/>
    <w:rsid w:val="00580535"/>
    <w:rsid w:val="005808A3"/>
    <w:rsid w:val="00582217"/>
    <w:rsid w:val="0058249B"/>
    <w:rsid w:val="005826B4"/>
    <w:rsid w:val="00583064"/>
    <w:rsid w:val="0058390F"/>
    <w:rsid w:val="00584AB7"/>
    <w:rsid w:val="00586BF7"/>
    <w:rsid w:val="0059138F"/>
    <w:rsid w:val="00591720"/>
    <w:rsid w:val="00593166"/>
    <w:rsid w:val="005951DC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04D3"/>
    <w:rsid w:val="005B3503"/>
    <w:rsid w:val="005C0716"/>
    <w:rsid w:val="005C236C"/>
    <w:rsid w:val="005C4196"/>
    <w:rsid w:val="005C5FE0"/>
    <w:rsid w:val="005C7A30"/>
    <w:rsid w:val="005C7EE9"/>
    <w:rsid w:val="005D0D98"/>
    <w:rsid w:val="005D20AE"/>
    <w:rsid w:val="005D2D73"/>
    <w:rsid w:val="005D622B"/>
    <w:rsid w:val="005D75BF"/>
    <w:rsid w:val="005E0BA0"/>
    <w:rsid w:val="005E17D9"/>
    <w:rsid w:val="005E1822"/>
    <w:rsid w:val="005E2A60"/>
    <w:rsid w:val="005E44F8"/>
    <w:rsid w:val="005E6DDF"/>
    <w:rsid w:val="005F0E7E"/>
    <w:rsid w:val="005F1E45"/>
    <w:rsid w:val="005F1FA8"/>
    <w:rsid w:val="005F22AE"/>
    <w:rsid w:val="005F3B83"/>
    <w:rsid w:val="00602AD0"/>
    <w:rsid w:val="0060435C"/>
    <w:rsid w:val="00605DA7"/>
    <w:rsid w:val="00605DBA"/>
    <w:rsid w:val="00612701"/>
    <w:rsid w:val="00612ED3"/>
    <w:rsid w:val="00614310"/>
    <w:rsid w:val="006146E2"/>
    <w:rsid w:val="00617C5C"/>
    <w:rsid w:val="006203C3"/>
    <w:rsid w:val="006205B1"/>
    <w:rsid w:val="006230B0"/>
    <w:rsid w:val="00624FBC"/>
    <w:rsid w:val="006250F9"/>
    <w:rsid w:val="0062735D"/>
    <w:rsid w:val="0063162F"/>
    <w:rsid w:val="006339A6"/>
    <w:rsid w:val="00634991"/>
    <w:rsid w:val="006367C7"/>
    <w:rsid w:val="00637DDF"/>
    <w:rsid w:val="0064200C"/>
    <w:rsid w:val="00643BDC"/>
    <w:rsid w:val="00643CEA"/>
    <w:rsid w:val="00646B14"/>
    <w:rsid w:val="0065013E"/>
    <w:rsid w:val="00654440"/>
    <w:rsid w:val="00654C8A"/>
    <w:rsid w:val="0065669B"/>
    <w:rsid w:val="00656A01"/>
    <w:rsid w:val="00661107"/>
    <w:rsid w:val="006617A1"/>
    <w:rsid w:val="00663222"/>
    <w:rsid w:val="00664F58"/>
    <w:rsid w:val="00665954"/>
    <w:rsid w:val="00666D91"/>
    <w:rsid w:val="00667983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17F3"/>
    <w:rsid w:val="006A3E27"/>
    <w:rsid w:val="006A4B2B"/>
    <w:rsid w:val="006A7394"/>
    <w:rsid w:val="006A7B27"/>
    <w:rsid w:val="006B0A73"/>
    <w:rsid w:val="006B1F1E"/>
    <w:rsid w:val="006B238D"/>
    <w:rsid w:val="006B7044"/>
    <w:rsid w:val="006C01B3"/>
    <w:rsid w:val="006C0B5A"/>
    <w:rsid w:val="006C226B"/>
    <w:rsid w:val="006C6858"/>
    <w:rsid w:val="006D2FC4"/>
    <w:rsid w:val="006D5F6C"/>
    <w:rsid w:val="006E6847"/>
    <w:rsid w:val="006E74C8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7063"/>
    <w:rsid w:val="00707467"/>
    <w:rsid w:val="0071037E"/>
    <w:rsid w:val="00710A10"/>
    <w:rsid w:val="0071265E"/>
    <w:rsid w:val="00712763"/>
    <w:rsid w:val="007166D4"/>
    <w:rsid w:val="00720938"/>
    <w:rsid w:val="00720ECF"/>
    <w:rsid w:val="0072352C"/>
    <w:rsid w:val="00723A1D"/>
    <w:rsid w:val="0072497C"/>
    <w:rsid w:val="00731662"/>
    <w:rsid w:val="00734D4F"/>
    <w:rsid w:val="0073611D"/>
    <w:rsid w:val="00741178"/>
    <w:rsid w:val="00742803"/>
    <w:rsid w:val="007431FC"/>
    <w:rsid w:val="00745565"/>
    <w:rsid w:val="0074571A"/>
    <w:rsid w:val="00746F21"/>
    <w:rsid w:val="007477E3"/>
    <w:rsid w:val="007511D7"/>
    <w:rsid w:val="00751670"/>
    <w:rsid w:val="007536EF"/>
    <w:rsid w:val="00761559"/>
    <w:rsid w:val="00762DCE"/>
    <w:rsid w:val="007630EF"/>
    <w:rsid w:val="00765D36"/>
    <w:rsid w:val="00771503"/>
    <w:rsid w:val="007715E7"/>
    <w:rsid w:val="00773E93"/>
    <w:rsid w:val="00775468"/>
    <w:rsid w:val="00777547"/>
    <w:rsid w:val="00780EF8"/>
    <w:rsid w:val="00783170"/>
    <w:rsid w:val="00783FD0"/>
    <w:rsid w:val="00784FDD"/>
    <w:rsid w:val="00787170"/>
    <w:rsid w:val="007944CF"/>
    <w:rsid w:val="007970C0"/>
    <w:rsid w:val="007A0E8F"/>
    <w:rsid w:val="007A1158"/>
    <w:rsid w:val="007A143D"/>
    <w:rsid w:val="007A1566"/>
    <w:rsid w:val="007A4417"/>
    <w:rsid w:val="007A721E"/>
    <w:rsid w:val="007B52EE"/>
    <w:rsid w:val="007B5EAE"/>
    <w:rsid w:val="007B6F5B"/>
    <w:rsid w:val="007B75C6"/>
    <w:rsid w:val="007C0A94"/>
    <w:rsid w:val="007C2F6B"/>
    <w:rsid w:val="007C36A7"/>
    <w:rsid w:val="007C43E4"/>
    <w:rsid w:val="007C69A4"/>
    <w:rsid w:val="007D0641"/>
    <w:rsid w:val="007D1167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E7B64"/>
    <w:rsid w:val="007F1682"/>
    <w:rsid w:val="007F24F5"/>
    <w:rsid w:val="007F28E0"/>
    <w:rsid w:val="007F5683"/>
    <w:rsid w:val="007F718E"/>
    <w:rsid w:val="00800635"/>
    <w:rsid w:val="00801EF8"/>
    <w:rsid w:val="00802155"/>
    <w:rsid w:val="00803D23"/>
    <w:rsid w:val="0080463A"/>
    <w:rsid w:val="0080739F"/>
    <w:rsid w:val="00807ED9"/>
    <w:rsid w:val="008108ED"/>
    <w:rsid w:val="00810BFA"/>
    <w:rsid w:val="0081148F"/>
    <w:rsid w:val="00821520"/>
    <w:rsid w:val="00826898"/>
    <w:rsid w:val="0083056A"/>
    <w:rsid w:val="00832EF6"/>
    <w:rsid w:val="0083305A"/>
    <w:rsid w:val="00833E59"/>
    <w:rsid w:val="00834F56"/>
    <w:rsid w:val="00836627"/>
    <w:rsid w:val="0084056D"/>
    <w:rsid w:val="00840AC8"/>
    <w:rsid w:val="00847B6F"/>
    <w:rsid w:val="0085091E"/>
    <w:rsid w:val="00850920"/>
    <w:rsid w:val="0085247F"/>
    <w:rsid w:val="008526CB"/>
    <w:rsid w:val="0085372F"/>
    <w:rsid w:val="008548D7"/>
    <w:rsid w:val="008577E4"/>
    <w:rsid w:val="00857898"/>
    <w:rsid w:val="008646D1"/>
    <w:rsid w:val="0087037A"/>
    <w:rsid w:val="00873FAE"/>
    <w:rsid w:val="00874296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86D96"/>
    <w:rsid w:val="00887D0D"/>
    <w:rsid w:val="00891502"/>
    <w:rsid w:val="008932FD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3A74"/>
    <w:rsid w:val="008B4FFA"/>
    <w:rsid w:val="008C185C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1E40"/>
    <w:rsid w:val="008E2F1A"/>
    <w:rsid w:val="008E3407"/>
    <w:rsid w:val="008E7A28"/>
    <w:rsid w:val="008F345C"/>
    <w:rsid w:val="008F5E1F"/>
    <w:rsid w:val="008F6F8F"/>
    <w:rsid w:val="008F78E8"/>
    <w:rsid w:val="008F7C10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614F"/>
    <w:rsid w:val="00927437"/>
    <w:rsid w:val="0093015C"/>
    <w:rsid w:val="00930CEC"/>
    <w:rsid w:val="00933BE4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67A75"/>
    <w:rsid w:val="009701CE"/>
    <w:rsid w:val="009702A7"/>
    <w:rsid w:val="00976A9E"/>
    <w:rsid w:val="009777E1"/>
    <w:rsid w:val="009809A4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B7A41"/>
    <w:rsid w:val="009C068A"/>
    <w:rsid w:val="009C2824"/>
    <w:rsid w:val="009C3B06"/>
    <w:rsid w:val="009C4C37"/>
    <w:rsid w:val="009C550E"/>
    <w:rsid w:val="009C6BFB"/>
    <w:rsid w:val="009D2420"/>
    <w:rsid w:val="009E095B"/>
    <w:rsid w:val="009E0B07"/>
    <w:rsid w:val="009E0C7F"/>
    <w:rsid w:val="009E21EB"/>
    <w:rsid w:val="009E4424"/>
    <w:rsid w:val="009E633C"/>
    <w:rsid w:val="009F0991"/>
    <w:rsid w:val="009F2F5D"/>
    <w:rsid w:val="009F3402"/>
    <w:rsid w:val="009F633F"/>
    <w:rsid w:val="009F7AC4"/>
    <w:rsid w:val="00A00E2D"/>
    <w:rsid w:val="00A06BC6"/>
    <w:rsid w:val="00A074BB"/>
    <w:rsid w:val="00A10582"/>
    <w:rsid w:val="00A14877"/>
    <w:rsid w:val="00A15149"/>
    <w:rsid w:val="00A159DA"/>
    <w:rsid w:val="00A16092"/>
    <w:rsid w:val="00A163CF"/>
    <w:rsid w:val="00A232A6"/>
    <w:rsid w:val="00A23642"/>
    <w:rsid w:val="00A32A37"/>
    <w:rsid w:val="00A341F5"/>
    <w:rsid w:val="00A3446E"/>
    <w:rsid w:val="00A36409"/>
    <w:rsid w:val="00A37D93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5DB6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1F9E"/>
    <w:rsid w:val="00A83AE9"/>
    <w:rsid w:val="00A8515A"/>
    <w:rsid w:val="00A86756"/>
    <w:rsid w:val="00A867DC"/>
    <w:rsid w:val="00A8706F"/>
    <w:rsid w:val="00A91F29"/>
    <w:rsid w:val="00A941B7"/>
    <w:rsid w:val="00A94F8B"/>
    <w:rsid w:val="00A95104"/>
    <w:rsid w:val="00A96A86"/>
    <w:rsid w:val="00AA4A7F"/>
    <w:rsid w:val="00AA4E8A"/>
    <w:rsid w:val="00AA5062"/>
    <w:rsid w:val="00AA6168"/>
    <w:rsid w:val="00AA767A"/>
    <w:rsid w:val="00AB3DC2"/>
    <w:rsid w:val="00AB53B7"/>
    <w:rsid w:val="00AB56DF"/>
    <w:rsid w:val="00AB7689"/>
    <w:rsid w:val="00AC178B"/>
    <w:rsid w:val="00AC4051"/>
    <w:rsid w:val="00AC4C0D"/>
    <w:rsid w:val="00AC5629"/>
    <w:rsid w:val="00AC64D7"/>
    <w:rsid w:val="00AD11DA"/>
    <w:rsid w:val="00AD1ED0"/>
    <w:rsid w:val="00AD2A0C"/>
    <w:rsid w:val="00AD4EBD"/>
    <w:rsid w:val="00AE1C74"/>
    <w:rsid w:val="00AE1CE4"/>
    <w:rsid w:val="00AE237E"/>
    <w:rsid w:val="00AE32B3"/>
    <w:rsid w:val="00AE3A7A"/>
    <w:rsid w:val="00AE61F8"/>
    <w:rsid w:val="00AE6334"/>
    <w:rsid w:val="00AE6ACA"/>
    <w:rsid w:val="00AE71A7"/>
    <w:rsid w:val="00AF1B78"/>
    <w:rsid w:val="00AF38E7"/>
    <w:rsid w:val="00AF555E"/>
    <w:rsid w:val="00AF644F"/>
    <w:rsid w:val="00B01CD8"/>
    <w:rsid w:val="00B01DD0"/>
    <w:rsid w:val="00B04518"/>
    <w:rsid w:val="00B068E3"/>
    <w:rsid w:val="00B07F9D"/>
    <w:rsid w:val="00B11852"/>
    <w:rsid w:val="00B14B13"/>
    <w:rsid w:val="00B22F18"/>
    <w:rsid w:val="00B23A83"/>
    <w:rsid w:val="00B23E00"/>
    <w:rsid w:val="00B25F2F"/>
    <w:rsid w:val="00B26AE9"/>
    <w:rsid w:val="00B27C00"/>
    <w:rsid w:val="00B326C8"/>
    <w:rsid w:val="00B32FE8"/>
    <w:rsid w:val="00B34443"/>
    <w:rsid w:val="00B412D3"/>
    <w:rsid w:val="00B426D0"/>
    <w:rsid w:val="00B42A78"/>
    <w:rsid w:val="00B42B32"/>
    <w:rsid w:val="00B43ADA"/>
    <w:rsid w:val="00B44C1B"/>
    <w:rsid w:val="00B45C6A"/>
    <w:rsid w:val="00B46945"/>
    <w:rsid w:val="00B470EB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67563"/>
    <w:rsid w:val="00B75FFE"/>
    <w:rsid w:val="00B7770A"/>
    <w:rsid w:val="00B80E52"/>
    <w:rsid w:val="00B81D35"/>
    <w:rsid w:val="00B8241E"/>
    <w:rsid w:val="00B84654"/>
    <w:rsid w:val="00B86782"/>
    <w:rsid w:val="00B87F9D"/>
    <w:rsid w:val="00B909AF"/>
    <w:rsid w:val="00B9126E"/>
    <w:rsid w:val="00B93083"/>
    <w:rsid w:val="00B9786E"/>
    <w:rsid w:val="00B97B83"/>
    <w:rsid w:val="00BA06AC"/>
    <w:rsid w:val="00BA0839"/>
    <w:rsid w:val="00BA11F4"/>
    <w:rsid w:val="00BA1B01"/>
    <w:rsid w:val="00BA1BE8"/>
    <w:rsid w:val="00BA277D"/>
    <w:rsid w:val="00BA53A8"/>
    <w:rsid w:val="00BA5BDD"/>
    <w:rsid w:val="00BA61D3"/>
    <w:rsid w:val="00BA6425"/>
    <w:rsid w:val="00BA7373"/>
    <w:rsid w:val="00BA78B7"/>
    <w:rsid w:val="00BB0592"/>
    <w:rsid w:val="00BB10A4"/>
    <w:rsid w:val="00BB1775"/>
    <w:rsid w:val="00BB1DC6"/>
    <w:rsid w:val="00BB5356"/>
    <w:rsid w:val="00BC1B85"/>
    <w:rsid w:val="00BC1D64"/>
    <w:rsid w:val="00BC2332"/>
    <w:rsid w:val="00BC3BAB"/>
    <w:rsid w:val="00BC3DDF"/>
    <w:rsid w:val="00BC403A"/>
    <w:rsid w:val="00BD121B"/>
    <w:rsid w:val="00BD4163"/>
    <w:rsid w:val="00BD56C6"/>
    <w:rsid w:val="00BE36C7"/>
    <w:rsid w:val="00BE5256"/>
    <w:rsid w:val="00BE56F4"/>
    <w:rsid w:val="00BE6F29"/>
    <w:rsid w:val="00BE7ADB"/>
    <w:rsid w:val="00BF0320"/>
    <w:rsid w:val="00BF224B"/>
    <w:rsid w:val="00BF3C8A"/>
    <w:rsid w:val="00BF5072"/>
    <w:rsid w:val="00BF6DA5"/>
    <w:rsid w:val="00C0214D"/>
    <w:rsid w:val="00C031F7"/>
    <w:rsid w:val="00C0490C"/>
    <w:rsid w:val="00C05CE2"/>
    <w:rsid w:val="00C05E6E"/>
    <w:rsid w:val="00C0633E"/>
    <w:rsid w:val="00C069DB"/>
    <w:rsid w:val="00C11352"/>
    <w:rsid w:val="00C11EF5"/>
    <w:rsid w:val="00C12F1F"/>
    <w:rsid w:val="00C15F2E"/>
    <w:rsid w:val="00C16FEF"/>
    <w:rsid w:val="00C204B3"/>
    <w:rsid w:val="00C2178D"/>
    <w:rsid w:val="00C22BAD"/>
    <w:rsid w:val="00C251FF"/>
    <w:rsid w:val="00C25EC5"/>
    <w:rsid w:val="00C27E74"/>
    <w:rsid w:val="00C3071A"/>
    <w:rsid w:val="00C32428"/>
    <w:rsid w:val="00C34311"/>
    <w:rsid w:val="00C3576C"/>
    <w:rsid w:val="00C45D81"/>
    <w:rsid w:val="00C470F8"/>
    <w:rsid w:val="00C5157C"/>
    <w:rsid w:val="00C51DC9"/>
    <w:rsid w:val="00C52F4E"/>
    <w:rsid w:val="00C530E7"/>
    <w:rsid w:val="00C53880"/>
    <w:rsid w:val="00C53DFA"/>
    <w:rsid w:val="00C55BFE"/>
    <w:rsid w:val="00C61BC1"/>
    <w:rsid w:val="00C63728"/>
    <w:rsid w:val="00C64081"/>
    <w:rsid w:val="00C64861"/>
    <w:rsid w:val="00C64BA9"/>
    <w:rsid w:val="00C66F9D"/>
    <w:rsid w:val="00C71021"/>
    <w:rsid w:val="00C7258C"/>
    <w:rsid w:val="00C80467"/>
    <w:rsid w:val="00C825D3"/>
    <w:rsid w:val="00C82AEC"/>
    <w:rsid w:val="00C83F60"/>
    <w:rsid w:val="00C86896"/>
    <w:rsid w:val="00C92F0C"/>
    <w:rsid w:val="00C94839"/>
    <w:rsid w:val="00C955A1"/>
    <w:rsid w:val="00C96291"/>
    <w:rsid w:val="00C96E66"/>
    <w:rsid w:val="00CA0B7D"/>
    <w:rsid w:val="00CA1526"/>
    <w:rsid w:val="00CA3AD9"/>
    <w:rsid w:val="00CA4B27"/>
    <w:rsid w:val="00CA5DBC"/>
    <w:rsid w:val="00CA5DBE"/>
    <w:rsid w:val="00CA66F6"/>
    <w:rsid w:val="00CB50EA"/>
    <w:rsid w:val="00CB56F4"/>
    <w:rsid w:val="00CB5F14"/>
    <w:rsid w:val="00CC1832"/>
    <w:rsid w:val="00CC26BD"/>
    <w:rsid w:val="00CC5F3F"/>
    <w:rsid w:val="00CD2822"/>
    <w:rsid w:val="00CD610D"/>
    <w:rsid w:val="00CD6407"/>
    <w:rsid w:val="00CD65B3"/>
    <w:rsid w:val="00CD6D25"/>
    <w:rsid w:val="00CD7C97"/>
    <w:rsid w:val="00CE29C7"/>
    <w:rsid w:val="00CE2E49"/>
    <w:rsid w:val="00CE4A2D"/>
    <w:rsid w:val="00CE535B"/>
    <w:rsid w:val="00CE5DFA"/>
    <w:rsid w:val="00CE5E31"/>
    <w:rsid w:val="00CF0E4C"/>
    <w:rsid w:val="00CF1261"/>
    <w:rsid w:val="00CF201D"/>
    <w:rsid w:val="00CF39FB"/>
    <w:rsid w:val="00D00A04"/>
    <w:rsid w:val="00D01AD4"/>
    <w:rsid w:val="00D03E76"/>
    <w:rsid w:val="00D0472A"/>
    <w:rsid w:val="00D04D54"/>
    <w:rsid w:val="00D04D92"/>
    <w:rsid w:val="00D10336"/>
    <w:rsid w:val="00D12F3F"/>
    <w:rsid w:val="00D12FF5"/>
    <w:rsid w:val="00D14018"/>
    <w:rsid w:val="00D17E71"/>
    <w:rsid w:val="00D216D3"/>
    <w:rsid w:val="00D250B9"/>
    <w:rsid w:val="00D3261E"/>
    <w:rsid w:val="00D33340"/>
    <w:rsid w:val="00D339F9"/>
    <w:rsid w:val="00D33FA4"/>
    <w:rsid w:val="00D3498D"/>
    <w:rsid w:val="00D35154"/>
    <w:rsid w:val="00D400A9"/>
    <w:rsid w:val="00D4087E"/>
    <w:rsid w:val="00D40D54"/>
    <w:rsid w:val="00D41B79"/>
    <w:rsid w:val="00D41C00"/>
    <w:rsid w:val="00D45B55"/>
    <w:rsid w:val="00D47DA2"/>
    <w:rsid w:val="00D50326"/>
    <w:rsid w:val="00D5257A"/>
    <w:rsid w:val="00D52CBD"/>
    <w:rsid w:val="00D5402B"/>
    <w:rsid w:val="00D541A6"/>
    <w:rsid w:val="00D57487"/>
    <w:rsid w:val="00D57F5F"/>
    <w:rsid w:val="00D60F3A"/>
    <w:rsid w:val="00D613A6"/>
    <w:rsid w:val="00D616A1"/>
    <w:rsid w:val="00D6219C"/>
    <w:rsid w:val="00D63C9E"/>
    <w:rsid w:val="00D63F0B"/>
    <w:rsid w:val="00D6457C"/>
    <w:rsid w:val="00D65299"/>
    <w:rsid w:val="00D6762C"/>
    <w:rsid w:val="00D67726"/>
    <w:rsid w:val="00D71A16"/>
    <w:rsid w:val="00D72083"/>
    <w:rsid w:val="00D72871"/>
    <w:rsid w:val="00D75ADE"/>
    <w:rsid w:val="00D75F91"/>
    <w:rsid w:val="00D76C4A"/>
    <w:rsid w:val="00D80C70"/>
    <w:rsid w:val="00D80FCC"/>
    <w:rsid w:val="00D85068"/>
    <w:rsid w:val="00D85304"/>
    <w:rsid w:val="00D857EA"/>
    <w:rsid w:val="00D85865"/>
    <w:rsid w:val="00D87CDF"/>
    <w:rsid w:val="00D921D9"/>
    <w:rsid w:val="00D945DB"/>
    <w:rsid w:val="00D961F3"/>
    <w:rsid w:val="00DA087C"/>
    <w:rsid w:val="00DA19A7"/>
    <w:rsid w:val="00DA25C4"/>
    <w:rsid w:val="00DA4128"/>
    <w:rsid w:val="00DA47FF"/>
    <w:rsid w:val="00DA4F97"/>
    <w:rsid w:val="00DA7E17"/>
    <w:rsid w:val="00DB160D"/>
    <w:rsid w:val="00DB16B9"/>
    <w:rsid w:val="00DB1BB9"/>
    <w:rsid w:val="00DB1DC1"/>
    <w:rsid w:val="00DB232F"/>
    <w:rsid w:val="00DB2BD0"/>
    <w:rsid w:val="00DB3626"/>
    <w:rsid w:val="00DB4DC3"/>
    <w:rsid w:val="00DB5C18"/>
    <w:rsid w:val="00DB615F"/>
    <w:rsid w:val="00DB67A8"/>
    <w:rsid w:val="00DB7931"/>
    <w:rsid w:val="00DC1B27"/>
    <w:rsid w:val="00DC2B3D"/>
    <w:rsid w:val="00DC2CFA"/>
    <w:rsid w:val="00DC2EC4"/>
    <w:rsid w:val="00DC3906"/>
    <w:rsid w:val="00DC76C4"/>
    <w:rsid w:val="00DD12DA"/>
    <w:rsid w:val="00DD163B"/>
    <w:rsid w:val="00DD3A5E"/>
    <w:rsid w:val="00DD4725"/>
    <w:rsid w:val="00DD4E77"/>
    <w:rsid w:val="00DD6ABE"/>
    <w:rsid w:val="00DD6C0C"/>
    <w:rsid w:val="00DE54E5"/>
    <w:rsid w:val="00DE606E"/>
    <w:rsid w:val="00DF0B28"/>
    <w:rsid w:val="00DF25F0"/>
    <w:rsid w:val="00DF30BB"/>
    <w:rsid w:val="00DF50BA"/>
    <w:rsid w:val="00DF6590"/>
    <w:rsid w:val="00DF727B"/>
    <w:rsid w:val="00DF78E8"/>
    <w:rsid w:val="00E00903"/>
    <w:rsid w:val="00E00C2F"/>
    <w:rsid w:val="00E017E6"/>
    <w:rsid w:val="00E02297"/>
    <w:rsid w:val="00E0388A"/>
    <w:rsid w:val="00E03C2C"/>
    <w:rsid w:val="00E03CDE"/>
    <w:rsid w:val="00E04186"/>
    <w:rsid w:val="00E04762"/>
    <w:rsid w:val="00E12111"/>
    <w:rsid w:val="00E1643C"/>
    <w:rsid w:val="00E170FA"/>
    <w:rsid w:val="00E20966"/>
    <w:rsid w:val="00E217C9"/>
    <w:rsid w:val="00E223ED"/>
    <w:rsid w:val="00E24DE6"/>
    <w:rsid w:val="00E25B91"/>
    <w:rsid w:val="00E25DC3"/>
    <w:rsid w:val="00E3134B"/>
    <w:rsid w:val="00E31D31"/>
    <w:rsid w:val="00E354A4"/>
    <w:rsid w:val="00E36E02"/>
    <w:rsid w:val="00E41625"/>
    <w:rsid w:val="00E44268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7138"/>
    <w:rsid w:val="00E7111E"/>
    <w:rsid w:val="00E7127B"/>
    <w:rsid w:val="00E712CE"/>
    <w:rsid w:val="00E7250F"/>
    <w:rsid w:val="00E73359"/>
    <w:rsid w:val="00E742BF"/>
    <w:rsid w:val="00E7673A"/>
    <w:rsid w:val="00E8012F"/>
    <w:rsid w:val="00E8053D"/>
    <w:rsid w:val="00E80C86"/>
    <w:rsid w:val="00E80E5A"/>
    <w:rsid w:val="00E813AC"/>
    <w:rsid w:val="00E87B4B"/>
    <w:rsid w:val="00E90A54"/>
    <w:rsid w:val="00E9248C"/>
    <w:rsid w:val="00E92A2D"/>
    <w:rsid w:val="00E92D3E"/>
    <w:rsid w:val="00E96678"/>
    <w:rsid w:val="00E9689B"/>
    <w:rsid w:val="00EA0566"/>
    <w:rsid w:val="00EA0C90"/>
    <w:rsid w:val="00EA3776"/>
    <w:rsid w:val="00EA6402"/>
    <w:rsid w:val="00EB32D3"/>
    <w:rsid w:val="00EB628E"/>
    <w:rsid w:val="00EB6A40"/>
    <w:rsid w:val="00EB7A99"/>
    <w:rsid w:val="00EC03E0"/>
    <w:rsid w:val="00EC2378"/>
    <w:rsid w:val="00EC272A"/>
    <w:rsid w:val="00EC3970"/>
    <w:rsid w:val="00ED0873"/>
    <w:rsid w:val="00ED438D"/>
    <w:rsid w:val="00ED5C7A"/>
    <w:rsid w:val="00ED774C"/>
    <w:rsid w:val="00EE1115"/>
    <w:rsid w:val="00EE36A2"/>
    <w:rsid w:val="00EE521A"/>
    <w:rsid w:val="00EE685A"/>
    <w:rsid w:val="00EE72B9"/>
    <w:rsid w:val="00EE7E4F"/>
    <w:rsid w:val="00EF0D61"/>
    <w:rsid w:val="00EF1E6D"/>
    <w:rsid w:val="00EF2032"/>
    <w:rsid w:val="00EF3CD6"/>
    <w:rsid w:val="00EF4223"/>
    <w:rsid w:val="00EF5395"/>
    <w:rsid w:val="00EF597A"/>
    <w:rsid w:val="00EF5A5D"/>
    <w:rsid w:val="00EF6184"/>
    <w:rsid w:val="00EF6635"/>
    <w:rsid w:val="00EF6908"/>
    <w:rsid w:val="00EF6DF8"/>
    <w:rsid w:val="00F023D2"/>
    <w:rsid w:val="00F04E18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2798D"/>
    <w:rsid w:val="00F27AEC"/>
    <w:rsid w:val="00F306A6"/>
    <w:rsid w:val="00F337CD"/>
    <w:rsid w:val="00F33AEC"/>
    <w:rsid w:val="00F36100"/>
    <w:rsid w:val="00F365FD"/>
    <w:rsid w:val="00F37341"/>
    <w:rsid w:val="00F37BE5"/>
    <w:rsid w:val="00F425C6"/>
    <w:rsid w:val="00F42796"/>
    <w:rsid w:val="00F43AF3"/>
    <w:rsid w:val="00F43DB9"/>
    <w:rsid w:val="00F443B0"/>
    <w:rsid w:val="00F447AB"/>
    <w:rsid w:val="00F45FFD"/>
    <w:rsid w:val="00F533A1"/>
    <w:rsid w:val="00F543EE"/>
    <w:rsid w:val="00F5449D"/>
    <w:rsid w:val="00F572BE"/>
    <w:rsid w:val="00F603C9"/>
    <w:rsid w:val="00F631EA"/>
    <w:rsid w:val="00F6462D"/>
    <w:rsid w:val="00F6551F"/>
    <w:rsid w:val="00F66448"/>
    <w:rsid w:val="00F6676D"/>
    <w:rsid w:val="00F66FCC"/>
    <w:rsid w:val="00F67A15"/>
    <w:rsid w:val="00F746F4"/>
    <w:rsid w:val="00F7619E"/>
    <w:rsid w:val="00F76E18"/>
    <w:rsid w:val="00F87EA8"/>
    <w:rsid w:val="00F90558"/>
    <w:rsid w:val="00F91343"/>
    <w:rsid w:val="00F94031"/>
    <w:rsid w:val="00F947BA"/>
    <w:rsid w:val="00F94B7F"/>
    <w:rsid w:val="00FA49FD"/>
    <w:rsid w:val="00FA5E98"/>
    <w:rsid w:val="00FA766F"/>
    <w:rsid w:val="00FA7FBE"/>
    <w:rsid w:val="00FB4359"/>
    <w:rsid w:val="00FB5113"/>
    <w:rsid w:val="00FB5434"/>
    <w:rsid w:val="00FB7501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30DA"/>
    <w:rsid w:val="00FE46F9"/>
    <w:rsid w:val="00FE7985"/>
    <w:rsid w:val="00FF28D4"/>
    <w:rsid w:val="00FF43D0"/>
    <w:rsid w:val="00FF592E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docId w15:val="{10167335-1E45-42A6-88F9-18C41C31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8">
    <w:name w:val="表 (格子)8"/>
    <w:basedOn w:val="a1"/>
    <w:next w:val="ac"/>
    <w:uiPriority w:val="39"/>
    <w:rsid w:val="0047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39"/>
    <w:rsid w:val="0047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364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55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1334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510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2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9066">
          <w:marLeft w:val="240"/>
          <w:marRight w:val="240"/>
          <w:marTop w:val="12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59429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5802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0212696">
                      <w:marLeft w:val="12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66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32219958">
                      <w:marLeft w:val="12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02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895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62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676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1640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1796285">
              <w:marLeft w:val="240"/>
              <w:marRight w:val="240"/>
              <w:marTop w:val="0"/>
              <w:marBottom w:val="24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2520256">
                  <w:marLeft w:val="0"/>
                  <w:marRight w:val="18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0970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17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0;&#12489;&#12524;&#12473;uematsu@tk-kokko.org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k-kokko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5</cp:revision>
  <cp:lastPrinted>2024-04-19T04:10:00Z</cp:lastPrinted>
  <dcterms:created xsi:type="dcterms:W3CDTF">2024-04-19T01:59:00Z</dcterms:created>
  <dcterms:modified xsi:type="dcterms:W3CDTF">2024-04-19T05:02:00Z</dcterms:modified>
</cp:coreProperties>
</file>