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DB37" w14:textId="42221BC1" w:rsidR="00A74C5B" w:rsidRPr="00A74C5B" w:rsidRDefault="0007643B" w:rsidP="00B45C6A">
      <w:pPr>
        <w:rPr>
          <w:rFonts w:ascii="HGP創英角ﾎﾟｯﾌﾟ体" w:eastAsia="HGP創英角ﾎﾟｯﾌﾟ体" w:hAnsi="HGP創英角ﾎﾟｯﾌﾟ体" w:cs="Times New Roman"/>
          <w:b/>
          <w:bCs/>
          <w:color w:val="C00000"/>
          <w:sz w:val="48"/>
          <w:szCs w:val="48"/>
        </w:rPr>
      </w:pPr>
      <w:bookmarkStart w:id="0" w:name="_Hlk161665600"/>
      <w:r w:rsidRPr="00A74C5B">
        <w:rPr>
          <w:rFonts w:ascii="HGP創英角ﾎﾟｯﾌﾟ体" w:eastAsia="HGP創英角ﾎﾟｯﾌﾟ体" w:hAnsi="HGP創英角ﾎﾟｯﾌﾟ体"/>
          <w:b/>
          <w:bCs/>
          <w:noProof/>
          <w:color w:val="C00000"/>
          <w:sz w:val="48"/>
          <w:szCs w:val="48"/>
        </w:rPr>
        <mc:AlternateContent>
          <mc:Choice Requires="wps">
            <w:drawing>
              <wp:anchor distT="0" distB="0" distL="114300" distR="114300" simplePos="0" relativeHeight="251612671" behindDoc="0" locked="0" layoutInCell="1" allowOverlap="1" wp14:anchorId="58246986" wp14:editId="6F00790E">
                <wp:simplePos x="0" y="0"/>
                <wp:positionH relativeFrom="page">
                  <wp:posOffset>5105400</wp:posOffset>
                </wp:positionH>
                <wp:positionV relativeFrom="margin">
                  <wp:posOffset>1752600</wp:posOffset>
                </wp:positionV>
                <wp:extent cx="2200275" cy="7296150"/>
                <wp:effectExtent l="0" t="0" r="0" b="0"/>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200275" cy="729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3A75676E" w14:textId="77777777" w:rsidR="00371DB1" w:rsidRDefault="00267735" w:rsidP="001B219B">
                            <w:pPr>
                              <w:widowControl/>
                              <w:shd w:val="clear" w:color="auto" w:fill="FFFFFF"/>
                              <w:spacing w:before="30" w:after="30"/>
                              <w:jc w:val="left"/>
                              <w:rPr>
                                <w:rFonts w:ascii="HGP創英角ﾎﾟｯﾌﾟ体" w:eastAsia="HGP創英角ﾎﾟｯﾌﾟ体" w:hAnsi="HGP創英角ﾎﾟｯﾌﾟ体"/>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世論を背景に物価高騰を超</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える</w:t>
                            </w: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賃金引き上げ</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w:t>
                            </w:r>
                          </w:p>
                          <w:p w14:paraId="3AB40C6D" w14:textId="1C098EFB" w:rsidR="00371DB1" w:rsidRPr="009D3EB1" w:rsidRDefault="00343337" w:rsidP="00371DB1">
                            <w:pPr>
                              <w:rPr>
                                <w:rFonts w:ascii="HGP創英角ﾎﾟｯﾌﾟ体" w:eastAsia="HGP創英角ﾎﾟｯﾌﾟ体" w:hAnsi="HGP創英角ﾎﾟｯﾌﾟ体" w:cs="Times New Roman" w:hint="eastAsia"/>
                                <w:color w:val="C00000"/>
                                <w:sz w:val="52"/>
                                <w:szCs w:val="52"/>
                              </w:rPr>
                            </w:pP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は官民共同行動実行委員会の仲間とともに</w:t>
                            </w: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積極的</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な運動を</w:t>
                            </w:r>
                            <w:r w:rsid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9D3E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地道</w:t>
                            </w:r>
                            <w:r w:rsid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展開します！</w:t>
                            </w:r>
                            <w:r w:rsidR="009D3E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定昇込みの</w:t>
                            </w:r>
                            <w:r w:rsidR="00371DB1"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５</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97BDA" w:rsidRPr="009D3EB1">
                              <w:rPr>
                                <w:rFonts w:ascii="HGP創英角ﾎﾟｯﾌﾟ体" w:eastAsia="HGP創英角ﾎﾟｯﾌﾟ体" w:hAnsi="HGP創英角ﾎﾟｯﾌﾟ体" w:hint="eastAsia"/>
                                <w:bCs/>
                                <w:color w:val="C00000"/>
                                <w:w w:val="88"/>
                                <w:sz w:val="52"/>
                                <w:szCs w:val="52"/>
                                <w:shd w:val="clear" w:color="auto" w:fill="FFFFFF"/>
                                <w:eastAsianLayout w:id="-1013739520"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２８</w:t>
                            </w:r>
                            <w:r w:rsidR="00371DB1"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11CB8"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（連合第一次集約）</w:t>
                            </w:r>
                            <w:r w:rsidR="00371DB1"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水準では</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生活</w:t>
                            </w:r>
                            <w:r w:rsid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向上は見込</w:t>
                            </w:r>
                            <w:r w:rsidR="00511CB8"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めない</w:t>
                            </w:r>
                            <w:r w:rsid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のでは</w:t>
                            </w:r>
                          </w:p>
                          <w:p w14:paraId="284D7CC1" w14:textId="77777777" w:rsidR="00371DB1" w:rsidRPr="009D3EB1" w:rsidRDefault="00371DB1" w:rsidP="00371DB1">
                            <w:pPr>
                              <w:rPr>
                                <w:rFonts w:ascii="HGP創英角ﾎﾟｯﾌﾟ体" w:eastAsia="HGP創英角ﾎﾟｯﾌﾟ体" w:hAnsi="HGP創英角ﾎﾟｯﾌﾟ体" w:cs="Times New Roman"/>
                                <w:color w:val="C00000"/>
                                <w:sz w:val="52"/>
                                <w:szCs w:val="52"/>
                              </w:rPr>
                            </w:pPr>
                          </w:p>
                          <w:p w14:paraId="3FB7B2B5" w14:textId="0E83AE90" w:rsidR="00371DB1" w:rsidRDefault="00371DB1" w:rsidP="00371DB1">
                            <w:pPr>
                              <w:rPr>
                                <w:rFonts w:ascii="HGP創英角ﾎﾟｯﾌﾟ体" w:eastAsia="HGP創英角ﾎﾟｯﾌﾟ体" w:hAnsi="HGP創英角ﾎﾟｯﾌﾟ体" w:cs="Times New Roman"/>
                                <w:sz w:val="26"/>
                                <w:szCs w:val="26"/>
                              </w:rPr>
                            </w:pPr>
                          </w:p>
                          <w:p w14:paraId="054FA53F" w14:textId="77777777" w:rsidR="00371DB1" w:rsidRDefault="00371DB1" w:rsidP="00371DB1">
                            <w:pPr>
                              <w:rPr>
                                <w:rFonts w:ascii="HGP創英角ﾎﾟｯﾌﾟ体" w:eastAsia="HGP創英角ﾎﾟｯﾌﾟ体" w:hAnsi="HGP創英角ﾎﾟｯﾌﾟ体" w:cs="Times New Roman"/>
                                <w:sz w:val="36"/>
                                <w:szCs w:val="36"/>
                              </w:rPr>
                            </w:pPr>
                          </w:p>
                          <w:p w14:paraId="5B830D0B" w14:textId="77777777" w:rsidR="00371DB1" w:rsidRDefault="00371DB1" w:rsidP="00371DB1">
                            <w:pPr>
                              <w:rPr>
                                <w:rFonts w:ascii="HGP創英角ﾎﾟｯﾌﾟ体" w:eastAsia="HGP創英角ﾎﾟｯﾌﾟ体" w:hAnsi="HGP創英角ﾎﾟｯﾌﾟ体" w:cs="Times New Roman"/>
                                <w:sz w:val="36"/>
                                <w:szCs w:val="36"/>
                              </w:rPr>
                            </w:pPr>
                            <w:r>
                              <w:rPr>
                                <w:rFonts w:ascii="HGP創英角ﾎﾟｯﾌﾟ体" w:eastAsia="HGP創英角ﾎﾟｯﾌﾟ体" w:hAnsi="HGP創英角ﾎﾟｯﾌﾟ体" w:cs="Times New Roman" w:hint="eastAsia"/>
                                <w:sz w:val="36"/>
                                <w:szCs w:val="36"/>
                              </w:rPr>
                              <w:t>各単組</w:t>
                            </w:r>
                          </w:p>
                          <w:p w14:paraId="31052303" w14:textId="4D9850D0" w:rsidR="00343337" w:rsidRPr="00371DB1" w:rsidRDefault="00343337" w:rsidP="001B219B">
                            <w:pPr>
                              <w:widowControl/>
                              <w:shd w:val="clear" w:color="auto" w:fill="FFFFFF"/>
                              <w:spacing w:before="30" w:after="30"/>
                              <w:jc w:val="left"/>
                              <w:rPr>
                                <w:rFonts w:ascii="HGP創英角ﾎﾟｯﾌﾟ体" w:eastAsia="HGP創英角ﾎﾟｯﾌﾟ体" w:hAnsi="HGP創英角ﾎﾟｯﾌﾟ体"/>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6" style="position:absolute;left:0;text-align:left;margin-left:402pt;margin-top:138pt;width:173.25pt;height:574.5pt;rotation:180;flip:y;z-index:25161267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" filled="f" stroked="f" strokeweight="1pt">
                <v:textbox style="layout-flow:vertical-ideographic">
                  <w:txbxContent>
                    <w:p w14:paraId="3A75676E" w14:textId="77777777" w:rsidR="00371DB1" w:rsidRDefault="00267735" w:rsidP="001B219B">
                      <w:pPr>
                        <w:widowControl/>
                        <w:shd w:val="clear" w:color="auto" w:fill="FFFFFF"/>
                        <w:spacing w:before="30" w:after="30"/>
                        <w:jc w:val="left"/>
                        <w:rPr>
                          <w:rFonts w:ascii="HGP創英角ﾎﾟｯﾌﾟ体" w:eastAsia="HGP創英角ﾎﾟｯﾌﾟ体" w:hAnsi="HGP創英角ﾎﾟｯﾌﾟ体"/>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世論を背景に物価高騰を超</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える</w:t>
                      </w: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賃金引き上げ</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w:t>
                      </w:r>
                    </w:p>
                    <w:p w14:paraId="3AB40C6D" w14:textId="1C098EFB" w:rsidR="00371DB1" w:rsidRPr="009D3EB1" w:rsidRDefault="00343337" w:rsidP="00371DB1">
                      <w:pPr>
                        <w:rPr>
                          <w:rFonts w:ascii="HGP創英角ﾎﾟｯﾌﾟ体" w:eastAsia="HGP創英角ﾎﾟｯﾌﾟ体" w:hAnsi="HGP創英角ﾎﾟｯﾌﾟ体" w:cs="Times New Roman" w:hint="eastAsia"/>
                          <w:color w:val="C00000"/>
                          <w:sz w:val="52"/>
                          <w:szCs w:val="52"/>
                        </w:rPr>
                      </w:pP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は官民共同行動実行委員会の仲間とともに</w:t>
                      </w:r>
                      <w:r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積極的</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な運動を</w:t>
                      </w:r>
                      <w:r w:rsid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9D3E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地道</w:t>
                      </w:r>
                      <w:r w:rsid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371DB1" w:rsidRPr="00371D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展開します！</w:t>
                      </w:r>
                      <w:r w:rsidR="009D3EB1">
                        <w:rPr>
                          <w:rFonts w:ascii="HGP創英角ﾎﾟｯﾌﾟ体" w:eastAsia="HGP創英角ﾎﾟｯﾌﾟ体" w:hAnsi="HGP創英角ﾎﾟｯﾌﾟ体" w:hint="eastAsia"/>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定昇込みの</w:t>
                      </w:r>
                      <w:r w:rsidR="00371DB1"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５</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97BDA" w:rsidRPr="009D3EB1">
                        <w:rPr>
                          <w:rFonts w:ascii="HGP創英角ﾎﾟｯﾌﾟ体" w:eastAsia="HGP創英角ﾎﾟｯﾌﾟ体" w:hAnsi="HGP創英角ﾎﾟｯﾌﾟ体" w:hint="eastAsia"/>
                          <w:bCs/>
                          <w:color w:val="C00000"/>
                          <w:w w:val="88"/>
                          <w:sz w:val="52"/>
                          <w:szCs w:val="52"/>
                          <w:shd w:val="clear" w:color="auto" w:fill="FFFFFF"/>
                          <w:eastAsianLayout w:id="-1013739520"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２８</w:t>
                      </w:r>
                      <w:r w:rsidR="00371DB1"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11CB8"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（連合第一次集約）</w:t>
                      </w:r>
                      <w:r w:rsidR="00371DB1"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水準では</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生活</w:t>
                      </w:r>
                      <w:r w:rsid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w:t>
                      </w:r>
                      <w:r w:rsidR="00597BDA"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向上は見込</w:t>
                      </w:r>
                      <w:r w:rsidR="00511CB8" w:rsidRP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めない</w:t>
                      </w:r>
                      <w:r w:rsidR="009D3EB1">
                        <w:rPr>
                          <w:rFonts w:ascii="HGP創英角ﾎﾟｯﾌﾟ体" w:eastAsia="HGP創英角ﾎﾟｯﾌﾟ体" w:hAnsi="HGP創英角ﾎﾟｯﾌﾟ体" w:hint="eastAsia"/>
                          <w:bCs/>
                          <w:color w:val="C00000"/>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のでは</w:t>
                      </w:r>
                    </w:p>
                    <w:p w14:paraId="284D7CC1" w14:textId="77777777" w:rsidR="00371DB1" w:rsidRPr="009D3EB1" w:rsidRDefault="00371DB1" w:rsidP="00371DB1">
                      <w:pPr>
                        <w:rPr>
                          <w:rFonts w:ascii="HGP創英角ﾎﾟｯﾌﾟ体" w:eastAsia="HGP創英角ﾎﾟｯﾌﾟ体" w:hAnsi="HGP創英角ﾎﾟｯﾌﾟ体" w:cs="Times New Roman"/>
                          <w:color w:val="C00000"/>
                          <w:sz w:val="52"/>
                          <w:szCs w:val="52"/>
                        </w:rPr>
                      </w:pPr>
                    </w:p>
                    <w:p w14:paraId="3FB7B2B5" w14:textId="0E83AE90" w:rsidR="00371DB1" w:rsidRDefault="00371DB1" w:rsidP="00371DB1">
                      <w:pPr>
                        <w:rPr>
                          <w:rFonts w:ascii="HGP創英角ﾎﾟｯﾌﾟ体" w:eastAsia="HGP創英角ﾎﾟｯﾌﾟ体" w:hAnsi="HGP創英角ﾎﾟｯﾌﾟ体" w:cs="Times New Roman"/>
                          <w:sz w:val="26"/>
                          <w:szCs w:val="26"/>
                        </w:rPr>
                      </w:pPr>
                    </w:p>
                    <w:p w14:paraId="054FA53F" w14:textId="77777777" w:rsidR="00371DB1" w:rsidRDefault="00371DB1" w:rsidP="00371DB1">
                      <w:pPr>
                        <w:rPr>
                          <w:rFonts w:ascii="HGP創英角ﾎﾟｯﾌﾟ体" w:eastAsia="HGP創英角ﾎﾟｯﾌﾟ体" w:hAnsi="HGP創英角ﾎﾟｯﾌﾟ体" w:cs="Times New Roman"/>
                          <w:sz w:val="36"/>
                          <w:szCs w:val="36"/>
                        </w:rPr>
                      </w:pPr>
                    </w:p>
                    <w:p w14:paraId="5B830D0B" w14:textId="77777777" w:rsidR="00371DB1" w:rsidRDefault="00371DB1" w:rsidP="00371DB1">
                      <w:pPr>
                        <w:rPr>
                          <w:rFonts w:ascii="HGP創英角ﾎﾟｯﾌﾟ体" w:eastAsia="HGP創英角ﾎﾟｯﾌﾟ体" w:hAnsi="HGP創英角ﾎﾟｯﾌﾟ体" w:cs="Times New Roman"/>
                          <w:sz w:val="36"/>
                          <w:szCs w:val="36"/>
                        </w:rPr>
                      </w:pPr>
                      <w:r>
                        <w:rPr>
                          <w:rFonts w:ascii="HGP創英角ﾎﾟｯﾌﾟ体" w:eastAsia="HGP創英角ﾎﾟｯﾌﾟ体" w:hAnsi="HGP創英角ﾎﾟｯﾌﾟ体" w:cs="Times New Roman" w:hint="eastAsia"/>
                          <w:sz w:val="36"/>
                          <w:szCs w:val="36"/>
                        </w:rPr>
                        <w:t>各単組</w:t>
                      </w:r>
                    </w:p>
                    <w:p w14:paraId="31052303" w14:textId="4D9850D0" w:rsidR="00343337" w:rsidRPr="00371DB1" w:rsidRDefault="00343337" w:rsidP="001B219B">
                      <w:pPr>
                        <w:widowControl/>
                        <w:shd w:val="clear" w:color="auto" w:fill="FFFFFF"/>
                        <w:spacing w:before="30" w:after="30"/>
                        <w:jc w:val="left"/>
                        <w:rPr>
                          <w:rFonts w:ascii="HGP創英角ﾎﾟｯﾌﾟ体" w:eastAsia="HGP創英角ﾎﾟｯﾌﾟ体" w:hAnsi="HGP創英角ﾎﾟｯﾌﾟ体"/>
                          <w:bCs/>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anchorx="page" anchory="margin"/>
              </v:rect>
            </w:pict>
          </mc:Fallback>
        </mc:AlternateContent>
      </w:r>
      <w:r w:rsidR="00A74C5B" w:rsidRPr="00A74C5B">
        <w:rPr>
          <w:rFonts w:ascii="HGP創英角ﾎﾟｯﾌﾟ体" w:eastAsia="HGP創英角ﾎﾟｯﾌﾟ体" w:hAnsi="HGP創英角ﾎﾟｯﾌﾟ体" w:cs="Times New Roman" w:hint="eastAsia"/>
          <w:b/>
          <w:bCs/>
          <w:sz w:val="48"/>
          <w:szCs w:val="48"/>
        </w:rPr>
        <w:t>政労使の賃上げ発言</w:t>
      </w:r>
      <w:bookmarkEnd w:id="0"/>
    </w:p>
    <w:p w14:paraId="0BC3AB12" w14:textId="41BF865C" w:rsidR="00A74C5B" w:rsidRPr="00A74C5B" w:rsidRDefault="00A74C5B" w:rsidP="00B45C6A">
      <w:pPr>
        <w:rPr>
          <w:rFonts w:asciiTheme="minorEastAsia" w:hAnsiTheme="minorEastAsia" w:cs="Times New Roman" w:hint="eastAsia"/>
          <w:szCs w:val="21"/>
        </w:rPr>
      </w:pPr>
      <w:r w:rsidRPr="00A74C5B">
        <w:rPr>
          <w:rFonts w:asciiTheme="minorEastAsia" w:hAnsiTheme="minorEastAsia" w:cs="Times New Roman" w:hint="eastAsia"/>
          <w:szCs w:val="21"/>
        </w:rPr>
        <w:t xml:space="preserve">　</w:t>
      </w:r>
      <w:r w:rsidRPr="00A74C5B">
        <w:rPr>
          <w:rFonts w:asciiTheme="minorEastAsia" w:hAnsiTheme="minorEastAsia" w:cs="Times New Roman" w:hint="eastAsia"/>
          <w:w w:val="67"/>
          <w:szCs w:val="21"/>
          <w:eastAsianLayout w:id="-1013732352" w:vert="1" w:vertCompress="1"/>
        </w:rPr>
        <w:t>２４</w:t>
      </w:r>
      <w:r>
        <w:rPr>
          <w:rFonts w:asciiTheme="minorEastAsia" w:hAnsiTheme="minorEastAsia" w:cs="Times New Roman" w:hint="eastAsia"/>
          <w:szCs w:val="21"/>
        </w:rPr>
        <w:t>春闘集中回答日の３月</w:t>
      </w:r>
      <w:r w:rsidRPr="00A74C5B">
        <w:rPr>
          <w:rFonts w:asciiTheme="minorEastAsia" w:hAnsiTheme="minorEastAsia" w:cs="Times New Roman" w:hint="eastAsia"/>
          <w:w w:val="67"/>
          <w:szCs w:val="21"/>
          <w:eastAsianLayout w:id="-1013733120" w:vert="1" w:vertCompress="1"/>
        </w:rPr>
        <w:t>１３</w:t>
      </w:r>
      <w:r>
        <w:rPr>
          <w:rFonts w:asciiTheme="minorEastAsia" w:hAnsiTheme="minorEastAsia" w:cs="Times New Roman" w:hint="eastAsia"/>
          <w:szCs w:val="21"/>
        </w:rPr>
        <w:t>日、</w:t>
      </w:r>
      <w:r w:rsidRPr="00A74C5B">
        <w:rPr>
          <w:rFonts w:asciiTheme="minorEastAsia" w:hAnsiTheme="minorEastAsia" w:cs="Times New Roman" w:hint="eastAsia"/>
          <w:szCs w:val="21"/>
        </w:rPr>
        <w:t>政府、経済界、労働界の</w:t>
      </w:r>
      <w:r>
        <w:rPr>
          <w:rFonts w:asciiTheme="minorEastAsia" w:hAnsiTheme="minorEastAsia" w:cs="Times New Roman" w:hint="eastAsia"/>
          <w:szCs w:val="21"/>
        </w:rPr>
        <w:t>３</w:t>
      </w:r>
      <w:r w:rsidRPr="00A74C5B">
        <w:rPr>
          <w:rFonts w:asciiTheme="minorEastAsia" w:hAnsiTheme="minorEastAsia" w:cs="Times New Roman" w:hint="eastAsia"/>
          <w:szCs w:val="21"/>
        </w:rPr>
        <w:t>者による「政労使会議」が開かれ、岸田総理大臣は中小企業などにも賃上げの流れを広げることが重要だとして、それを後押しする環境整備に全力を尽くしていく考えを示しました。</w:t>
      </w:r>
    </w:p>
    <w:p w14:paraId="4DD1FAE9" w14:textId="4F62C678" w:rsidR="00A74C5B" w:rsidRDefault="00A74C5B" w:rsidP="00B45C6A">
      <w:pPr>
        <w:rPr>
          <w:rFonts w:asciiTheme="minorEastAsia" w:hAnsiTheme="minorEastAsia" w:cs="Times New Roman"/>
          <w:color w:val="C00000"/>
          <w:szCs w:val="21"/>
        </w:rPr>
      </w:pPr>
    </w:p>
    <w:p w14:paraId="0A1C48A4" w14:textId="60058719" w:rsidR="0007643B" w:rsidRDefault="0007643B" w:rsidP="00B45C6A">
      <w:pPr>
        <w:rPr>
          <w:rFonts w:asciiTheme="minorEastAsia" w:hAnsiTheme="minorEastAsia" w:cs="Times New Roman"/>
          <w:b/>
          <w:bCs/>
          <w:szCs w:val="21"/>
        </w:rPr>
      </w:pPr>
      <w:r w:rsidRPr="004E31FF">
        <w:drawing>
          <wp:anchor distT="0" distB="0" distL="114300" distR="114300" simplePos="0" relativeHeight="252150784" behindDoc="0" locked="0" layoutInCell="1" allowOverlap="1" wp14:anchorId="36B06A8F" wp14:editId="061015B7">
            <wp:simplePos x="0" y="0"/>
            <wp:positionH relativeFrom="margin">
              <wp:posOffset>85725</wp:posOffset>
            </wp:positionH>
            <wp:positionV relativeFrom="margin">
              <wp:posOffset>1762125</wp:posOffset>
            </wp:positionV>
            <wp:extent cx="2706370" cy="1619250"/>
            <wp:effectExtent l="0" t="0" r="0" b="0"/>
            <wp:wrapSquare wrapText="bothSides"/>
            <wp:docPr id="28113894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637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F06">
        <w:rPr>
          <w:noProof/>
          <w:szCs w:val="21"/>
        </w:rPr>
        <mc:AlternateContent>
          <mc:Choice Requires="wps">
            <w:drawing>
              <wp:anchor distT="0" distB="0" distL="114300" distR="114300" simplePos="0" relativeHeight="251628032" behindDoc="0" locked="0" layoutInCell="1" allowOverlap="1" wp14:anchorId="70D68303" wp14:editId="4017604A">
                <wp:simplePos x="0" y="0"/>
                <wp:positionH relativeFrom="margin">
                  <wp:align>left</wp:align>
                </wp:positionH>
                <wp:positionV relativeFrom="margin">
                  <wp:posOffset>-114300</wp:posOffset>
                </wp:positionV>
                <wp:extent cx="6419850" cy="1743075"/>
                <wp:effectExtent l="19050" t="152400" r="152400" b="28575"/>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1743075"/>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3DD51286" w:rsidR="00746F21" w:rsidRPr="008B3A74" w:rsidRDefault="00B5782F" w:rsidP="00D250B9">
                            <w:pPr>
                              <w:ind w:firstLineChars="200" w:firstLine="420"/>
                              <w:rPr>
                                <w:rFonts w:ascii="BIZ UDPゴシック" w:eastAsia="BIZ UDPゴシック" w:hAnsi="BIZ UDPゴシック" w:hint="eastAsia"/>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343337">
                              <w:rPr>
                                <w:rFonts w:ascii="BIZ UDPゴシック" w:eastAsia="BIZ UDPゴシック" w:hAnsi="BIZ UDPゴシック" w:hint="eastAsia"/>
                                <w:b/>
                                <w:bCs/>
                                <w:color w:val="000000"/>
                                <w:szCs w:val="21"/>
                              </w:rPr>
                              <w:t>月1</w:t>
                            </w:r>
                            <w:r w:rsidR="00267735">
                              <w:rPr>
                                <w:rFonts w:ascii="BIZ UDPゴシック" w:eastAsia="BIZ UDPゴシック" w:hAnsi="BIZ UDPゴシック" w:hint="eastAsia"/>
                                <w:b/>
                                <w:bCs/>
                                <w:color w:val="000000"/>
                                <w:szCs w:val="21"/>
                              </w:rPr>
                              <w:t>8</w:t>
                            </w:r>
                            <w:r w:rsidR="00343337">
                              <w:rPr>
                                <w:rFonts w:ascii="BIZ UDPゴシック" w:eastAsia="BIZ UDPゴシック" w:hAnsi="BIZ UDPゴシック" w:hint="eastAsia"/>
                                <w:b/>
                                <w:bCs/>
                                <w:color w:val="000000"/>
                                <w:szCs w:val="21"/>
                              </w:rPr>
                              <w:t>日</w:t>
                            </w:r>
                            <w:r w:rsidR="00D250B9" w:rsidRPr="008B3A74">
                              <w:rPr>
                                <w:rFonts w:ascii="BIZ UDPゴシック" w:eastAsia="BIZ UDPゴシック" w:hAnsi="BIZ UDPゴシック"/>
                                <w:b/>
                                <w:bCs/>
                                <w:color w:val="000000"/>
                                <w:szCs w:val="21"/>
                              </w:rPr>
                              <w:t xml:space="preserve">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267735">
                              <w:rPr>
                                <w:rFonts w:ascii="BIZ UDPゴシック" w:eastAsia="BIZ UDPゴシック" w:hAnsi="BIZ UDPゴシック" w:hint="eastAsia"/>
                                <w:b/>
                                <w:bCs/>
                                <w:color w:val="000000"/>
                                <w:szCs w:val="21"/>
                              </w:rPr>
                              <w:t>33</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9"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0"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7" style="position:absolute;left:0;text-align:left;margin-left:0;margin-top:-9pt;width:505.5pt;height:137.25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" fillcolor="windowText" strokecolor="windowText" strokeweight="2.75pt">
                <v:fill r:id="rId11"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2"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2"/>
                    <w:p w14:paraId="0DC2404A" w14:textId="3DD51286" w:rsidR="00746F21" w:rsidRPr="008B3A74" w:rsidRDefault="00B5782F" w:rsidP="00D250B9">
                      <w:pPr>
                        <w:ind w:firstLineChars="200" w:firstLine="420"/>
                        <w:rPr>
                          <w:rFonts w:ascii="BIZ UDPゴシック" w:eastAsia="BIZ UDPゴシック" w:hAnsi="BIZ UDPゴシック" w:hint="eastAsia"/>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343337">
                        <w:rPr>
                          <w:rFonts w:ascii="BIZ UDPゴシック" w:eastAsia="BIZ UDPゴシック" w:hAnsi="BIZ UDPゴシック" w:hint="eastAsia"/>
                          <w:b/>
                          <w:bCs/>
                          <w:color w:val="000000"/>
                          <w:szCs w:val="21"/>
                        </w:rPr>
                        <w:t>月1</w:t>
                      </w:r>
                      <w:r w:rsidR="00267735">
                        <w:rPr>
                          <w:rFonts w:ascii="BIZ UDPゴシック" w:eastAsia="BIZ UDPゴシック" w:hAnsi="BIZ UDPゴシック" w:hint="eastAsia"/>
                          <w:b/>
                          <w:bCs/>
                          <w:color w:val="000000"/>
                          <w:szCs w:val="21"/>
                        </w:rPr>
                        <w:t>8</w:t>
                      </w:r>
                      <w:r w:rsidR="00343337">
                        <w:rPr>
                          <w:rFonts w:ascii="BIZ UDPゴシック" w:eastAsia="BIZ UDPゴシック" w:hAnsi="BIZ UDPゴシック" w:hint="eastAsia"/>
                          <w:b/>
                          <w:bCs/>
                          <w:color w:val="000000"/>
                          <w:szCs w:val="21"/>
                        </w:rPr>
                        <w:t>日</w:t>
                      </w:r>
                      <w:r w:rsidR="00D250B9" w:rsidRPr="008B3A74">
                        <w:rPr>
                          <w:rFonts w:ascii="BIZ UDPゴシック" w:eastAsia="BIZ UDPゴシック" w:hAnsi="BIZ UDPゴシック"/>
                          <w:b/>
                          <w:bCs/>
                          <w:color w:val="000000"/>
                          <w:szCs w:val="21"/>
                        </w:rPr>
                        <w:t xml:space="preserve">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267735">
                        <w:rPr>
                          <w:rFonts w:ascii="BIZ UDPゴシック" w:eastAsia="BIZ UDPゴシック" w:hAnsi="BIZ UDPゴシック" w:hint="eastAsia"/>
                          <w:b/>
                          <w:bCs/>
                          <w:color w:val="000000"/>
                          <w:szCs w:val="21"/>
                        </w:rPr>
                        <w:t>33</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2"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3"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r w:rsidR="00A74C5B">
        <w:rPr>
          <w:rFonts w:asciiTheme="minorEastAsia" w:hAnsiTheme="minorEastAsia" w:cs="Times New Roman" w:hint="eastAsia"/>
          <w:color w:val="C00000"/>
          <w:szCs w:val="21"/>
        </w:rPr>
        <w:t xml:space="preserve">　</w:t>
      </w:r>
      <w:r w:rsidR="00A74C5B" w:rsidRPr="00A74C5B">
        <w:rPr>
          <w:rFonts w:asciiTheme="minorEastAsia" w:hAnsiTheme="minorEastAsia" w:cs="Times New Roman" w:hint="eastAsia"/>
          <w:szCs w:val="21"/>
        </w:rPr>
        <w:t>会議には岸田総理大臣のほか、経済界から経団連の十倉会長らが、労働界からは連合の芳野会長らが出席しました。</w:t>
      </w:r>
      <w:r w:rsidR="00A74C5B" w:rsidRPr="00A74C5B">
        <w:rPr>
          <w:rFonts w:asciiTheme="minorEastAsia" w:hAnsiTheme="minorEastAsia" w:cs="Times New Roman" w:hint="eastAsia"/>
          <w:szCs w:val="21"/>
        </w:rPr>
        <w:br/>
      </w:r>
      <w:r>
        <w:rPr>
          <w:rFonts w:asciiTheme="minorEastAsia" w:hAnsiTheme="minorEastAsia" w:cs="Times New Roman" w:hint="eastAsia"/>
          <w:szCs w:val="21"/>
        </w:rPr>
        <w:t xml:space="preserve">　</w:t>
      </w:r>
      <w:r w:rsidR="00A74C5B" w:rsidRPr="00A74C5B">
        <w:rPr>
          <w:rFonts w:asciiTheme="minorEastAsia" w:hAnsiTheme="minorEastAsia" w:cs="Times New Roman" w:hint="eastAsia"/>
          <w:szCs w:val="21"/>
        </w:rPr>
        <w:t>この中で、岸田総理大臣は</w:t>
      </w:r>
      <w:r w:rsidR="00A74C5B" w:rsidRPr="00A74C5B">
        <w:rPr>
          <w:rFonts w:asciiTheme="minorEastAsia" w:hAnsiTheme="minorEastAsia" w:cs="Times New Roman" w:hint="eastAsia"/>
          <w:szCs w:val="21"/>
          <w:eastAsianLayout w:id="-1013732608" w:vert="1" w:vertCompress="1"/>
        </w:rPr>
        <w:t>13</w:t>
      </w:r>
      <w:r w:rsidR="00A74C5B" w:rsidRPr="00A74C5B">
        <w:rPr>
          <w:rFonts w:asciiTheme="minorEastAsia" w:hAnsiTheme="minorEastAsia" w:cs="Times New Roman" w:hint="eastAsia"/>
          <w:szCs w:val="21"/>
        </w:rPr>
        <w:t>日の春闘の集中回答日に大手企業で</w:t>
      </w:r>
      <w:r w:rsidR="00A74C5B">
        <w:rPr>
          <w:rFonts w:asciiTheme="minorEastAsia" w:hAnsiTheme="minorEastAsia" w:cs="Times New Roman" w:hint="eastAsia"/>
          <w:szCs w:val="21"/>
        </w:rPr>
        <w:t>「</w:t>
      </w:r>
      <w:r w:rsidR="00A74C5B" w:rsidRPr="00A74C5B">
        <w:rPr>
          <w:rFonts w:asciiTheme="minorEastAsia" w:hAnsiTheme="minorEastAsia" w:cs="Times New Roman" w:hint="eastAsia"/>
          <w:szCs w:val="21"/>
        </w:rPr>
        <w:t>高い水準</w:t>
      </w:r>
      <w:r w:rsidR="00A74C5B">
        <w:rPr>
          <w:rFonts w:asciiTheme="minorEastAsia" w:hAnsiTheme="minorEastAsia" w:cs="Times New Roman" w:hint="eastAsia"/>
          <w:szCs w:val="21"/>
        </w:rPr>
        <w:t>」</w:t>
      </w:r>
      <w:r w:rsidR="00A74C5B" w:rsidRPr="00A74C5B">
        <w:rPr>
          <w:rFonts w:asciiTheme="minorEastAsia" w:hAnsiTheme="minorEastAsia" w:cs="Times New Roman" w:hint="eastAsia"/>
          <w:szCs w:val="21"/>
        </w:rPr>
        <w:t>の回答が相次いでいることに触れ、「去年を上回る力強い賃上げの流れができていることを心強く思う」と述べました。</w:t>
      </w:r>
      <w:r w:rsidR="00A74C5B" w:rsidRPr="00A74C5B">
        <w:rPr>
          <w:rFonts w:asciiTheme="minorEastAsia" w:hAnsiTheme="minorEastAsia" w:cs="Times New Roman" w:hint="eastAsia"/>
          <w:szCs w:val="21"/>
        </w:rPr>
        <w:br/>
      </w:r>
    </w:p>
    <w:p w14:paraId="45794B1E" w14:textId="77777777" w:rsidR="0007643B" w:rsidRPr="0007643B" w:rsidRDefault="0007643B" w:rsidP="00B45C6A">
      <w:pPr>
        <w:rPr>
          <w:rFonts w:ascii="HGP創英角ﾎﾟｯﾌﾟ体" w:eastAsia="HGP創英角ﾎﾟｯﾌﾟ体" w:hAnsi="HGP創英角ﾎﾟｯﾌﾟ体" w:cs="Times New Roman"/>
          <w:sz w:val="40"/>
          <w:szCs w:val="40"/>
        </w:rPr>
      </w:pPr>
      <w:r w:rsidRPr="0007643B">
        <w:rPr>
          <w:rFonts w:ascii="HGP創英角ﾎﾟｯﾌﾟ体" w:eastAsia="HGP創英角ﾎﾟｯﾌﾟ体" w:hAnsi="HGP創英角ﾎﾟｯﾌﾟ体" w:cs="Times New Roman" w:hint="eastAsia"/>
          <w:sz w:val="40"/>
          <w:szCs w:val="40"/>
        </w:rPr>
        <w:t>岸田首相、中小企業の賃上げの重要性も強調</w:t>
      </w:r>
    </w:p>
    <w:p w14:paraId="38F539BA" w14:textId="463E3FBA" w:rsidR="00A74C5B" w:rsidRPr="0007643B" w:rsidRDefault="00A74C5B" w:rsidP="0007643B">
      <w:pPr>
        <w:ind w:firstLineChars="100" w:firstLine="210"/>
        <w:rPr>
          <w:rFonts w:asciiTheme="minorEastAsia" w:hAnsiTheme="minorEastAsia" w:cs="Times New Roman"/>
          <w:b/>
          <w:bCs/>
          <w:szCs w:val="21"/>
        </w:rPr>
      </w:pPr>
      <w:r w:rsidRPr="00A74C5B">
        <w:rPr>
          <w:rFonts w:asciiTheme="minorEastAsia" w:hAnsiTheme="minorEastAsia" w:cs="Times New Roman" w:hint="eastAsia"/>
          <w:szCs w:val="21"/>
        </w:rPr>
        <w:t>そのうえで、「中小・小規模企業の十分な賃上げによって、すそ野の広い賃上げを実現することが大切であり、あらゆる手を尽くしていく」と強調しました。</w:t>
      </w:r>
    </w:p>
    <w:p w14:paraId="580257FA" w14:textId="5672EBB9" w:rsidR="0007643B" w:rsidRDefault="0007643B" w:rsidP="001361AF">
      <w:pPr>
        <w:ind w:firstLineChars="100" w:firstLine="210"/>
        <w:rPr>
          <w:rFonts w:asciiTheme="minorEastAsia" w:hAnsiTheme="minorEastAsia" w:cs="Times New Roman"/>
          <w:szCs w:val="21"/>
        </w:rPr>
      </w:pPr>
      <w:r w:rsidRPr="0007643B">
        <w:rPr>
          <w:rFonts w:asciiTheme="minorEastAsia" w:hAnsiTheme="minorEastAsia" w:cs="Times New Roman"/>
          <w:szCs w:val="21"/>
        </w:rPr>
        <w:t>また、人件費にあたる「労務費」が適正に価格に転嫁されているか、公正取引委員会の調査を実施し、不十分なところは</w:t>
      </w:r>
      <w:r>
        <w:rPr>
          <w:rFonts w:asciiTheme="minorEastAsia" w:hAnsiTheme="minorEastAsia" w:cs="Times New Roman" w:hint="eastAsia"/>
          <w:szCs w:val="21"/>
        </w:rPr>
        <w:t>３</w:t>
      </w:r>
      <w:r w:rsidRPr="0007643B">
        <w:rPr>
          <w:rFonts w:asciiTheme="minorEastAsia" w:hAnsiTheme="minorEastAsia" w:cs="Times New Roman"/>
          <w:szCs w:val="21"/>
        </w:rPr>
        <w:t>月中に企業名を公表する方針も明らかにしま</w:t>
      </w:r>
      <w:r>
        <w:rPr>
          <w:rFonts w:asciiTheme="minorEastAsia" w:hAnsiTheme="minorEastAsia" w:cs="Times New Roman" w:hint="eastAsia"/>
          <w:szCs w:val="21"/>
        </w:rPr>
        <w:t>ました。</w:t>
      </w:r>
    </w:p>
    <w:p w14:paraId="7EFC7177" w14:textId="35BEF0C7" w:rsidR="001361AF" w:rsidRDefault="0007643B" w:rsidP="009D3EB1">
      <w:pPr>
        <w:ind w:left="210" w:hangingChars="100" w:hanging="210"/>
        <w:rPr>
          <w:rFonts w:asciiTheme="minorEastAsia" w:hAnsiTheme="minorEastAsia" w:cs="Times New Roman"/>
          <w:szCs w:val="21"/>
        </w:rPr>
      </w:pPr>
      <w:r w:rsidRPr="0007643B">
        <w:rPr>
          <w:rFonts w:asciiTheme="minorEastAsia" w:hAnsiTheme="minorEastAsia" w:cs="Times New Roman"/>
          <w:szCs w:val="21"/>
        </w:rPr>
        <w:br/>
        <w:t>さらに、</w:t>
      </w:r>
      <w:r w:rsidR="00156806">
        <w:rPr>
          <w:rFonts w:asciiTheme="minorEastAsia" w:hAnsiTheme="minorEastAsia" w:cs="Times New Roman" w:hint="eastAsia"/>
          <w:szCs w:val="21"/>
        </w:rPr>
        <w:t>２０３０</w:t>
      </w:r>
      <w:r w:rsidRPr="0007643B">
        <w:rPr>
          <w:rFonts w:asciiTheme="minorEastAsia" w:hAnsiTheme="minorEastAsia" w:cs="Times New Roman"/>
          <w:szCs w:val="21"/>
        </w:rPr>
        <w:t>年代</w:t>
      </w:r>
    </w:p>
    <w:p w14:paraId="47F5A007" w14:textId="3599DFD0" w:rsidR="0007643B" w:rsidRDefault="0007643B" w:rsidP="00156806">
      <w:pPr>
        <w:rPr>
          <w:rFonts w:asciiTheme="minorEastAsia" w:hAnsiTheme="minorEastAsia" w:cs="Times New Roman"/>
          <w:szCs w:val="21"/>
        </w:rPr>
      </w:pPr>
      <w:r w:rsidRPr="0007643B">
        <w:rPr>
          <w:rFonts w:asciiTheme="minorEastAsia" w:hAnsiTheme="minorEastAsia" w:cs="Times New Roman"/>
          <w:szCs w:val="21"/>
        </w:rPr>
        <w:t>半ばまでに最低賃金を</w:t>
      </w:r>
      <w:r w:rsidR="00156806">
        <w:rPr>
          <w:rFonts w:asciiTheme="minorEastAsia" w:hAnsiTheme="minorEastAsia" w:cs="Times New Roman" w:hint="eastAsia"/>
          <w:szCs w:val="21"/>
        </w:rPr>
        <w:t>１５００</w:t>
      </w:r>
      <w:r w:rsidRPr="0007643B">
        <w:rPr>
          <w:rFonts w:asciiTheme="minorEastAsia" w:hAnsiTheme="minorEastAsia" w:cs="Times New Roman"/>
          <w:szCs w:val="21"/>
        </w:rPr>
        <w:t>円に引き上げる目標の前倒しを図る考えも示し、物価上昇を上回る持続的な賃上げの実現に向けた官民の連携を呼び</w:t>
      </w:r>
      <w:r w:rsidRPr="0007643B">
        <w:rPr>
          <w:rFonts w:asciiTheme="minorEastAsia" w:hAnsiTheme="minorEastAsia" w:cs="Times New Roman"/>
          <w:szCs w:val="21"/>
        </w:rPr>
        <w:lastRenderedPageBreak/>
        <w:t>かけました。</w:t>
      </w:r>
    </w:p>
    <w:p w14:paraId="6E640C9B" w14:textId="77777777" w:rsidR="00156806" w:rsidRDefault="00156806" w:rsidP="00156806">
      <w:pPr>
        <w:rPr>
          <w:rFonts w:asciiTheme="minorEastAsia" w:hAnsiTheme="minorEastAsia" w:cs="Times New Roman"/>
          <w:szCs w:val="21"/>
        </w:rPr>
      </w:pPr>
    </w:p>
    <w:p w14:paraId="5301ABEC" w14:textId="1CB00FB5" w:rsidR="00156806" w:rsidRPr="0007643B" w:rsidRDefault="00156806" w:rsidP="00156806">
      <w:pPr>
        <w:rPr>
          <w:rFonts w:ascii="HGP創英角ﾎﾟｯﾌﾟ体" w:eastAsia="HGP創英角ﾎﾟｯﾌﾟ体" w:hAnsi="HGP創英角ﾎﾟｯﾌﾟ体" w:cs="Times New Roman" w:hint="eastAsia"/>
          <w:b/>
          <w:bCs/>
          <w:sz w:val="36"/>
          <w:szCs w:val="36"/>
        </w:rPr>
      </w:pPr>
      <w:r w:rsidRPr="00156806">
        <w:rPr>
          <w:rFonts w:ascii="HGP創英角ﾎﾟｯﾌﾟ体" w:eastAsia="HGP創英角ﾎﾟｯﾌﾟ体" w:hAnsi="HGP創英角ﾎﾟｯﾌﾟ体" w:cs="Times New Roman" w:hint="eastAsia"/>
          <w:b/>
          <w:bCs/>
          <w:sz w:val="36"/>
          <w:szCs w:val="36"/>
        </w:rPr>
        <w:t>財界も連合も岸田発言に呼応</w:t>
      </w:r>
    </w:p>
    <w:p w14:paraId="49A9E2EF" w14:textId="1EE186FF" w:rsidR="00AB07D2" w:rsidRDefault="00AB07D2" w:rsidP="00156806">
      <w:pPr>
        <w:ind w:firstLineChars="100" w:firstLine="210"/>
        <w:rPr>
          <w:rFonts w:asciiTheme="minorEastAsia" w:hAnsiTheme="minorEastAsia" w:cs="Times New Roman"/>
          <w:szCs w:val="21"/>
        </w:rPr>
      </w:pPr>
      <w:r w:rsidRPr="00BD5557">
        <w:rPr>
          <w:rFonts w:ascii="游明朝" w:eastAsia="游明朝" w:hAnsi="游明朝" w:cs="Times New Roman"/>
          <w:noProof/>
        </w:rPr>
        <w:drawing>
          <wp:anchor distT="0" distB="0" distL="114300" distR="114300" simplePos="0" relativeHeight="252152832" behindDoc="0" locked="0" layoutInCell="1" allowOverlap="1" wp14:anchorId="5579C893" wp14:editId="43CBD499">
            <wp:simplePos x="0" y="0"/>
            <wp:positionH relativeFrom="margin">
              <wp:posOffset>1028700</wp:posOffset>
            </wp:positionH>
            <wp:positionV relativeFrom="margin">
              <wp:posOffset>1590675</wp:posOffset>
            </wp:positionV>
            <wp:extent cx="3286760" cy="1971675"/>
            <wp:effectExtent l="0" t="0" r="8890" b="9525"/>
            <wp:wrapSquare wrapText="bothSides"/>
            <wp:docPr id="168944750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6760" cy="19716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7643B" w:rsidRPr="0007643B">
        <w:rPr>
          <w:rFonts w:asciiTheme="minorEastAsia" w:hAnsiTheme="minorEastAsia" w:cs="Times New Roman"/>
          <w:szCs w:val="21"/>
        </w:rPr>
        <w:t>政労使会議の後、経団連の十倉会長は記者団に対し、「さい先のよいスタートが切れて、賃金引き上げの勢いは昨年以上に</w:t>
      </w:r>
      <w:r w:rsidR="0007643B" w:rsidRPr="0007643B">
        <w:rPr>
          <w:rFonts w:asciiTheme="minorEastAsia" w:hAnsiTheme="minorEastAsia" w:cs="Times New Roman"/>
          <w:szCs w:val="21"/>
        </w:rPr>
        <w:t>起こっていることは事実だと思うので、これを中小企業や残りの大企業に持ち込まないといけない。特に、中小企業の賃上げが実現しないとダメで、</w:t>
      </w:r>
    </w:p>
    <w:p w14:paraId="1768E71F" w14:textId="6A094E09" w:rsidR="00AB07D2" w:rsidRDefault="00AB07D2" w:rsidP="00156806">
      <w:pPr>
        <w:ind w:firstLineChars="100" w:firstLine="210"/>
        <w:rPr>
          <w:rFonts w:asciiTheme="minorEastAsia" w:hAnsiTheme="minorEastAsia" w:cs="Times New Roman"/>
          <w:szCs w:val="21"/>
        </w:rPr>
      </w:pPr>
    </w:p>
    <w:p w14:paraId="2F3DC90B" w14:textId="692CB347" w:rsidR="00AB07D2" w:rsidRDefault="00AB07D2" w:rsidP="00156806">
      <w:pPr>
        <w:ind w:firstLineChars="100" w:firstLine="210"/>
        <w:rPr>
          <w:rFonts w:asciiTheme="minorEastAsia" w:hAnsiTheme="minorEastAsia" w:cs="Times New Roman"/>
          <w:szCs w:val="21"/>
        </w:rPr>
      </w:pPr>
    </w:p>
    <w:p w14:paraId="63A97A5B" w14:textId="77777777" w:rsidR="000E629B" w:rsidRDefault="000E629B" w:rsidP="00156806">
      <w:pPr>
        <w:ind w:firstLineChars="100" w:firstLine="210"/>
        <w:rPr>
          <w:rFonts w:asciiTheme="minorEastAsia" w:hAnsiTheme="minorEastAsia" w:cs="Times New Roman" w:hint="eastAsia"/>
          <w:szCs w:val="21"/>
        </w:rPr>
      </w:pPr>
    </w:p>
    <w:p w14:paraId="3E9B00CC" w14:textId="321A4255" w:rsidR="00AB07D2" w:rsidRDefault="00AB07D2" w:rsidP="00156806">
      <w:pPr>
        <w:ind w:firstLineChars="100" w:firstLine="210"/>
        <w:rPr>
          <w:rFonts w:asciiTheme="minorEastAsia" w:hAnsiTheme="minorEastAsia" w:cs="Times New Roman"/>
          <w:szCs w:val="21"/>
        </w:rPr>
      </w:pPr>
    </w:p>
    <w:p w14:paraId="04A882A4" w14:textId="42F97807" w:rsidR="00AB07D2" w:rsidRDefault="00AB07D2" w:rsidP="00156806">
      <w:pPr>
        <w:ind w:firstLineChars="100" w:firstLine="210"/>
        <w:rPr>
          <w:rFonts w:asciiTheme="minorEastAsia" w:hAnsiTheme="minorEastAsia" w:cs="Times New Roman"/>
          <w:szCs w:val="21"/>
        </w:rPr>
      </w:pPr>
    </w:p>
    <w:p w14:paraId="6C4A7800" w14:textId="703727BC" w:rsidR="00156806" w:rsidRPr="00156806" w:rsidRDefault="0007643B" w:rsidP="000E629B">
      <w:pPr>
        <w:rPr>
          <w:rFonts w:asciiTheme="minorEastAsia" w:hAnsiTheme="minorEastAsia" w:cs="Times New Roman"/>
          <w:szCs w:val="21"/>
        </w:rPr>
      </w:pPr>
      <w:r w:rsidRPr="0007643B">
        <w:rPr>
          <w:rFonts w:asciiTheme="minorEastAsia" w:hAnsiTheme="minorEastAsia" w:cs="Times New Roman"/>
          <w:szCs w:val="21"/>
        </w:rPr>
        <w:t>気を緩めないでやって</w:t>
      </w:r>
    </w:p>
    <w:p w14:paraId="1AAE388C" w14:textId="710E642F" w:rsidR="00156806" w:rsidRPr="00156806" w:rsidRDefault="0007643B" w:rsidP="00156806">
      <w:pPr>
        <w:rPr>
          <w:rFonts w:asciiTheme="minorEastAsia" w:hAnsiTheme="minorEastAsia" w:cs="Times New Roman"/>
          <w:szCs w:val="21"/>
        </w:rPr>
      </w:pPr>
      <w:r w:rsidRPr="0007643B">
        <w:rPr>
          <w:rFonts w:asciiTheme="minorEastAsia" w:hAnsiTheme="minorEastAsia" w:cs="Times New Roman"/>
          <w:szCs w:val="21"/>
        </w:rPr>
        <w:t>いこうという話だった」</w:t>
      </w:r>
      <w:r w:rsidR="00156806" w:rsidRPr="00156806">
        <w:rPr>
          <w:rFonts w:asciiTheme="minorEastAsia" w:hAnsiTheme="minorEastAsia" w:cs="Times New Roman" w:hint="eastAsia"/>
          <w:szCs w:val="21"/>
        </w:rPr>
        <w:t>と述べました。</w:t>
      </w:r>
    </w:p>
    <w:p w14:paraId="2178AE5A" w14:textId="5DB2F5BA"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br/>
        <w:t>また、</w:t>
      </w:r>
      <w:r w:rsidRPr="0007643B">
        <w:rPr>
          <w:rFonts w:asciiTheme="minorEastAsia" w:hAnsiTheme="minorEastAsia" w:cs="Times New Roman"/>
          <w:szCs w:val="21"/>
          <w:eastAsianLayout w:id="-1013727232" w:vert="1" w:vertCompress="1"/>
        </w:rPr>
        <w:t>13</w:t>
      </w:r>
      <w:r w:rsidRPr="0007643B">
        <w:rPr>
          <w:rFonts w:asciiTheme="minorEastAsia" w:hAnsiTheme="minorEastAsia" w:cs="Times New Roman"/>
          <w:szCs w:val="21"/>
        </w:rPr>
        <w:t>日集中回答日</w:t>
      </w:r>
    </w:p>
    <w:p w14:paraId="0D79A348" w14:textId="31415120" w:rsidR="00156806" w:rsidRDefault="00AB07D2" w:rsidP="00156806">
      <w:pPr>
        <w:ind w:left="210" w:hangingChars="100" w:hanging="210"/>
        <w:rPr>
          <w:rFonts w:asciiTheme="minorEastAsia" w:hAnsiTheme="minorEastAsia" w:cs="Times New Roman"/>
          <w:szCs w:val="21"/>
        </w:rPr>
      </w:pPr>
      <w:r w:rsidRPr="00D37961">
        <w:rPr>
          <w:noProof/>
        </w:rPr>
        <w:drawing>
          <wp:anchor distT="0" distB="0" distL="114300" distR="114300" simplePos="0" relativeHeight="252137472" behindDoc="0" locked="0" layoutInCell="1" allowOverlap="1" wp14:anchorId="3B372478" wp14:editId="1C9BD672">
            <wp:simplePos x="0" y="0"/>
            <wp:positionH relativeFrom="margin">
              <wp:posOffset>-123825</wp:posOffset>
            </wp:positionH>
            <wp:positionV relativeFrom="margin">
              <wp:posOffset>-76200</wp:posOffset>
            </wp:positionV>
            <wp:extent cx="3623310" cy="2400300"/>
            <wp:effectExtent l="0" t="0" r="0" b="0"/>
            <wp:wrapSquare wrapText="bothSides"/>
            <wp:docPr id="169309547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3310" cy="2400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7643B" w:rsidRPr="0007643B">
        <w:rPr>
          <w:rFonts w:asciiTheme="minorEastAsia" w:hAnsiTheme="minorEastAsia" w:cs="Times New Roman"/>
          <w:szCs w:val="21"/>
        </w:rPr>
        <w:t>を迎えたことしの春闘で</w:t>
      </w:r>
    </w:p>
    <w:p w14:paraId="70D97C94" w14:textId="00BBB7F8"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は去年より高い水準の賃</w:t>
      </w:r>
    </w:p>
    <w:p w14:paraId="5BD3B4D9" w14:textId="5ED7B479"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上げで決着する動きが出</w:t>
      </w:r>
    </w:p>
    <w:p w14:paraId="6775B4DF" w14:textId="1DDC11F2"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ていることについて、「非</w:t>
      </w:r>
    </w:p>
    <w:p w14:paraId="33BF07CD" w14:textId="7C93248D"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常に心強く思っている。去年を上回ることはほ</w:t>
      </w:r>
    </w:p>
    <w:p w14:paraId="4E88BCAD" w14:textId="261876B8"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ぼ確実になったと思うの</w:t>
      </w:r>
    </w:p>
    <w:p w14:paraId="4699F018" w14:textId="0680ABB1"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で、どこまで上積みでき</w:t>
      </w:r>
    </w:p>
    <w:p w14:paraId="2240B711" w14:textId="1109B808" w:rsidR="00156806"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るか非常に楽しみにして</w:t>
      </w:r>
    </w:p>
    <w:p w14:paraId="33B18D05" w14:textId="7CEC0B1D" w:rsidR="0007643B" w:rsidRDefault="0007643B" w:rsidP="00156806">
      <w:pPr>
        <w:ind w:left="210" w:hangingChars="100" w:hanging="210"/>
        <w:rPr>
          <w:rFonts w:asciiTheme="minorEastAsia" w:hAnsiTheme="minorEastAsia" w:cs="Times New Roman"/>
          <w:szCs w:val="21"/>
        </w:rPr>
      </w:pPr>
      <w:r w:rsidRPr="0007643B">
        <w:rPr>
          <w:rFonts w:asciiTheme="minorEastAsia" w:hAnsiTheme="minorEastAsia" w:cs="Times New Roman"/>
          <w:szCs w:val="21"/>
        </w:rPr>
        <w:t>いる」と述べました。</w:t>
      </w:r>
    </w:p>
    <w:p w14:paraId="1C2507D3" w14:textId="77777777" w:rsidR="00156806" w:rsidRPr="0007643B" w:rsidRDefault="00156806" w:rsidP="00156806">
      <w:pPr>
        <w:ind w:left="210" w:hangingChars="100" w:hanging="210"/>
        <w:rPr>
          <w:rFonts w:asciiTheme="minorEastAsia" w:hAnsiTheme="minorEastAsia" w:cs="Times New Roman" w:hint="eastAsia"/>
          <w:szCs w:val="21"/>
        </w:rPr>
      </w:pPr>
    </w:p>
    <w:p w14:paraId="3D7BC6F8" w14:textId="11C84428" w:rsidR="0007643B" w:rsidRPr="0007643B" w:rsidRDefault="0007643B" w:rsidP="0007643B">
      <w:pPr>
        <w:rPr>
          <w:rFonts w:ascii="HGP創英角ﾎﾟｯﾌﾟ体" w:eastAsia="HGP創英角ﾎﾟｯﾌﾟ体" w:hAnsi="HGP創英角ﾎﾟｯﾌﾟ体" w:cs="Times New Roman"/>
          <w:sz w:val="40"/>
          <w:szCs w:val="40"/>
        </w:rPr>
      </w:pPr>
      <w:r w:rsidRPr="0007643B">
        <w:rPr>
          <w:rFonts w:ascii="HGP創英角ﾎﾟｯﾌﾟ体" w:eastAsia="HGP創英角ﾎﾟｯﾌﾟ体" w:hAnsi="HGP創英角ﾎﾟｯﾌﾟ体" w:cs="Times New Roman"/>
          <w:sz w:val="40"/>
          <w:szCs w:val="40"/>
        </w:rPr>
        <w:t>日商 小林会頭</w:t>
      </w:r>
      <w:r w:rsidR="00156806" w:rsidRPr="00156806">
        <w:rPr>
          <w:rFonts w:ascii="HGP創英角ﾎﾟｯﾌﾟ体" w:eastAsia="HGP創英角ﾎﾟｯﾌﾟ体" w:hAnsi="HGP創英角ﾎﾟｯﾌﾟ体" w:cs="Times New Roman" w:hint="eastAsia"/>
          <w:sz w:val="40"/>
          <w:szCs w:val="40"/>
        </w:rPr>
        <w:t>は</w:t>
      </w:r>
      <w:r w:rsidRPr="0007643B">
        <w:rPr>
          <w:rFonts w:ascii="HGP創英角ﾎﾟｯﾌﾟ体" w:eastAsia="HGP創英角ﾎﾟｯﾌﾟ体" w:hAnsi="HGP創英角ﾎﾟｯﾌﾟ体" w:cs="Times New Roman"/>
          <w:sz w:val="40"/>
          <w:szCs w:val="40"/>
        </w:rPr>
        <w:t>「中小や非正規含め底上げを」</w:t>
      </w:r>
    </w:p>
    <w:p w14:paraId="1A833CC0" w14:textId="0203A549" w:rsidR="00156806" w:rsidRDefault="00AB07D2" w:rsidP="00156806">
      <w:pPr>
        <w:ind w:firstLineChars="100" w:firstLine="210"/>
        <w:rPr>
          <w:rFonts w:asciiTheme="minorEastAsia" w:hAnsiTheme="minorEastAsia" w:cs="Times New Roman"/>
          <w:szCs w:val="21"/>
        </w:rPr>
      </w:pPr>
      <w:r>
        <w:rPr>
          <w:noProof/>
          <w:szCs w:val="21"/>
        </w:rPr>
        <mc:AlternateContent>
          <mc:Choice Requires="wps">
            <w:drawing>
              <wp:anchor distT="0" distB="0" distL="114300" distR="114300" simplePos="0" relativeHeight="252142592" behindDoc="0" locked="0" layoutInCell="1" allowOverlap="1" wp14:anchorId="11C60B4C" wp14:editId="355417C2">
                <wp:simplePos x="0" y="0"/>
                <wp:positionH relativeFrom="margin">
                  <wp:posOffset>0</wp:posOffset>
                </wp:positionH>
                <wp:positionV relativeFrom="margin">
                  <wp:posOffset>5372100</wp:posOffset>
                </wp:positionV>
                <wp:extent cx="1390650" cy="3457575"/>
                <wp:effectExtent l="19050" t="19050" r="133350" b="28575"/>
                <wp:wrapSquare wrapText="bothSides"/>
                <wp:docPr id="1981920081" name="吹き出し: 角を丸めた四角形 2"/>
                <wp:cNvGraphicFramePr/>
                <a:graphic xmlns:a="http://schemas.openxmlformats.org/drawingml/2006/main">
                  <a:graphicData uri="http://schemas.microsoft.com/office/word/2010/wordprocessingShape">
                    <wps:wsp>
                      <wps:cNvSpPr/>
                      <wps:spPr>
                        <a:xfrm>
                          <a:off x="0" y="0"/>
                          <a:ext cx="1390650" cy="3457575"/>
                        </a:xfrm>
                        <a:prstGeom prst="wedgeRoundRectCallout">
                          <a:avLst>
                            <a:gd name="adj1" fmla="val 56561"/>
                            <a:gd name="adj2" fmla="val 2387"/>
                            <a:gd name="adj3" fmla="val 16667"/>
                          </a:avLst>
                        </a:prstGeom>
                        <a:solidFill>
                          <a:srgbClr val="C5D3FF"/>
                        </a:solidFill>
                        <a:ln w="41275" cap="flat" cmpd="sng" algn="ctr">
                          <a:solidFill>
                            <a:srgbClr val="FFFF00"/>
                          </a:solidFill>
                          <a:prstDash val="solid"/>
                          <a:miter lim="800000"/>
                        </a:ln>
                        <a:effectLst/>
                      </wps:spPr>
                      <wps:txbx>
                        <w:txbxContent>
                          <w:p w14:paraId="0474F4CF" w14:textId="77777777" w:rsidR="00267735" w:rsidRPr="00AB07D2" w:rsidRDefault="00267735" w:rsidP="00267735">
                            <w:pPr>
                              <w:rPr>
                                <w:b/>
                                <w:bCs/>
                                <w:sz w:val="26"/>
                                <w:szCs w:val="26"/>
                              </w:rPr>
                            </w:pPr>
                            <w:r w:rsidRPr="00AB07D2">
                              <w:rPr>
                                <w:rFonts w:hint="eastAsia"/>
                                <w:b/>
                                <w:bCs/>
                                <w:sz w:val="26"/>
                                <w:szCs w:val="26"/>
                              </w:rPr>
                              <w:t>物価高騰で実質賃金は</w:t>
                            </w:r>
                            <w:r w:rsidRPr="00AB07D2">
                              <w:rPr>
                                <w:rFonts w:hint="eastAsia"/>
                                <w:b/>
                                <w:bCs/>
                                <w:sz w:val="26"/>
                                <w:szCs w:val="26"/>
                                <w:eastAsianLayout w:id="-1018482432" w:vert="1" w:vertCompress="1"/>
                              </w:rPr>
                              <w:t>22</w:t>
                            </w:r>
                            <w:r w:rsidRPr="00AB07D2">
                              <w:rPr>
                                <w:rFonts w:hint="eastAsia"/>
                                <w:b/>
                                <w:bCs/>
                                <w:sz w:val="26"/>
                                <w:szCs w:val="26"/>
                              </w:rPr>
                              <w:t>カ月連続の対前年同月比マイナスです。だから大幅賃上げを実現なければ生活は守れません！</w:t>
                            </w:r>
                          </w:p>
                          <w:p w14:paraId="5BC60537" w14:textId="653EE98B" w:rsidR="00267735" w:rsidRDefault="00267735" w:rsidP="00AB07D2">
                            <w:r>
                              <w:rPr>
                                <w:rFonts w:hint="eastAsia"/>
                              </w:rPr>
                              <w:t>（１月も実質賃金はマイナス３</w:t>
                            </w:r>
                            <w:r>
                              <w:t>／</w:t>
                            </w:r>
                            <w:r>
                              <w:rPr>
                                <w:rFonts w:hint="eastAsia"/>
                              </w:rPr>
                              <w:t>７厚労省発表）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60B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0;margin-top:423pt;width:109.5pt;height:272.2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" adj="23017,11316" fillcolor="#c5d3ff" strokecolor="yellow" strokeweight="3.25pt">
                <v:textbox style="layout-flow:vertical-ideographic">
                  <w:txbxContent>
                    <w:p w14:paraId="0474F4CF" w14:textId="77777777" w:rsidR="00267735" w:rsidRPr="00AB07D2" w:rsidRDefault="00267735" w:rsidP="00267735">
                      <w:pPr>
                        <w:rPr>
                          <w:b/>
                          <w:bCs/>
                          <w:sz w:val="26"/>
                          <w:szCs w:val="26"/>
                        </w:rPr>
                      </w:pPr>
                      <w:r w:rsidRPr="00AB07D2">
                        <w:rPr>
                          <w:rFonts w:hint="eastAsia"/>
                          <w:b/>
                          <w:bCs/>
                          <w:sz w:val="26"/>
                          <w:szCs w:val="26"/>
                        </w:rPr>
                        <w:t>物価高騰で実質賃金は</w:t>
                      </w:r>
                      <w:r w:rsidRPr="00AB07D2">
                        <w:rPr>
                          <w:rFonts w:hint="eastAsia"/>
                          <w:b/>
                          <w:bCs/>
                          <w:sz w:val="26"/>
                          <w:szCs w:val="26"/>
                          <w:eastAsianLayout w:id="-1018482432" w:vert="1" w:vertCompress="1"/>
                        </w:rPr>
                        <w:t>22</w:t>
                      </w:r>
                      <w:r w:rsidRPr="00AB07D2">
                        <w:rPr>
                          <w:rFonts w:hint="eastAsia"/>
                          <w:b/>
                          <w:bCs/>
                          <w:sz w:val="26"/>
                          <w:szCs w:val="26"/>
                        </w:rPr>
                        <w:t>カ月連続の対前年同月比マイナスです。だから大幅賃上げを実現なければ生活は守れません！</w:t>
                      </w:r>
                    </w:p>
                    <w:p w14:paraId="5BC60537" w14:textId="653EE98B" w:rsidR="00267735" w:rsidRDefault="00267735" w:rsidP="00AB07D2">
                      <w:r>
                        <w:rPr>
                          <w:rFonts w:hint="eastAsia"/>
                        </w:rPr>
                        <w:t>（１月も実質賃金はマイナス３</w:t>
                      </w:r>
                      <w:r>
                        <w:t>／</w:t>
                      </w:r>
                      <w:r>
                        <w:rPr>
                          <w:rFonts w:hint="eastAsia"/>
                        </w:rPr>
                        <w:t>７厚労省発表）</w:t>
                      </w:r>
                    </w:p>
                  </w:txbxContent>
                </v:textbox>
                <w10:wrap type="square" anchorx="margin" anchory="margin"/>
              </v:shape>
            </w:pict>
          </mc:Fallback>
        </mc:AlternateContent>
      </w:r>
      <w:r w:rsidR="00156806">
        <w:rPr>
          <w:rFonts w:asciiTheme="minorEastAsia" w:hAnsiTheme="minorEastAsia" w:cs="Times New Roman" w:hint="eastAsia"/>
          <w:szCs w:val="21"/>
        </w:rPr>
        <w:t>さらに、</w:t>
      </w:r>
      <w:r w:rsidR="0007643B" w:rsidRPr="0007643B">
        <w:rPr>
          <w:rFonts w:asciiTheme="minorEastAsia" w:hAnsiTheme="minorEastAsia" w:cs="Times New Roman"/>
          <w:szCs w:val="21"/>
        </w:rPr>
        <w:t>日本商工会議所の小林会頭は記者団に対し、「大手は非常に賃金</w:t>
      </w:r>
      <w:r w:rsidR="0007643B" w:rsidRPr="0007643B">
        <w:rPr>
          <w:rFonts w:asciiTheme="minorEastAsia" w:hAnsiTheme="minorEastAsia" w:cs="Times New Roman"/>
          <w:szCs w:val="21"/>
        </w:rPr>
        <w:t>引き上げの勢いがよく、</w:t>
      </w:r>
      <w:r w:rsidR="00156806">
        <w:rPr>
          <w:rFonts w:asciiTheme="minorEastAsia" w:hAnsiTheme="minorEastAsia" w:cs="Times New Roman" w:hint="eastAsia"/>
          <w:szCs w:val="21"/>
        </w:rPr>
        <w:t xml:space="preserve">　</w:t>
      </w:r>
      <w:r w:rsidR="0007643B" w:rsidRPr="0007643B">
        <w:rPr>
          <w:rFonts w:asciiTheme="minorEastAsia" w:hAnsiTheme="minorEastAsia" w:cs="Times New Roman"/>
          <w:szCs w:val="21"/>
        </w:rPr>
        <w:t>高い水準で決まりつつあるが、中小企業や非正規雇用などもすべて含めて底上げをしていかないと経済の好循環にはならない」</w:t>
      </w:r>
      <w:r w:rsidR="00156806">
        <w:rPr>
          <w:rFonts w:asciiTheme="minorEastAsia" w:hAnsiTheme="minorEastAsia" w:cs="Times New Roman" w:hint="eastAsia"/>
          <w:szCs w:val="21"/>
        </w:rPr>
        <w:t>と述べました。</w:t>
      </w:r>
    </w:p>
    <w:p w14:paraId="00DA6E4E" w14:textId="77777777" w:rsidR="00AB07D2" w:rsidRDefault="00AB07D2" w:rsidP="00156806">
      <w:pPr>
        <w:ind w:firstLineChars="100" w:firstLine="210"/>
        <w:rPr>
          <w:rFonts w:asciiTheme="minorEastAsia" w:hAnsiTheme="minorEastAsia" w:cs="Times New Roman" w:hint="eastAsia"/>
          <w:szCs w:val="21"/>
        </w:rPr>
      </w:pPr>
    </w:p>
    <w:p w14:paraId="106809A6" w14:textId="40B51F72" w:rsidR="00AB07D2" w:rsidRDefault="0007643B" w:rsidP="00AB07D2">
      <w:pPr>
        <w:ind w:firstLineChars="100" w:firstLine="210"/>
        <w:rPr>
          <w:rFonts w:asciiTheme="minorEastAsia" w:hAnsiTheme="minorEastAsia" w:cs="Times New Roman"/>
          <w:szCs w:val="21"/>
        </w:rPr>
      </w:pPr>
      <w:r w:rsidRPr="0007643B">
        <w:rPr>
          <w:rFonts w:asciiTheme="minorEastAsia" w:hAnsiTheme="minorEastAsia" w:cs="Times New Roman"/>
          <w:szCs w:val="21"/>
        </w:rPr>
        <w:t>そのうえで、中小企業の間でも平均では以前より高い賃上げ率が実現するのではないかという見方を示したうえで、「人手不足の状況は変わらないので、あらゆる手を使って中小企業の労働者の家庭を潤していくことに集中することが、</w:t>
      </w:r>
      <w:r w:rsidR="000E629B">
        <w:rPr>
          <w:rFonts w:asciiTheme="minorEastAsia" w:hAnsiTheme="minorEastAsia" w:cs="Times New Roman" w:hint="eastAsia"/>
          <w:szCs w:val="21"/>
        </w:rPr>
        <w:t>今年</w:t>
      </w:r>
      <w:r w:rsidRPr="0007643B">
        <w:rPr>
          <w:rFonts w:asciiTheme="minorEastAsia" w:hAnsiTheme="minorEastAsia" w:cs="Times New Roman"/>
          <w:szCs w:val="21"/>
        </w:rPr>
        <w:t>後半から来年のカギになると思う」と</w:t>
      </w:r>
      <w:r w:rsidR="00156806">
        <w:rPr>
          <w:rFonts w:asciiTheme="minorEastAsia" w:hAnsiTheme="minorEastAsia" w:cs="Times New Roman" w:hint="eastAsia"/>
          <w:szCs w:val="21"/>
        </w:rPr>
        <w:t>強調しまし</w:t>
      </w:r>
      <w:r w:rsidR="000E629B">
        <w:rPr>
          <w:rFonts w:asciiTheme="minorEastAsia" w:hAnsiTheme="minorEastAsia" w:cs="Times New Roman" w:hint="eastAsia"/>
          <w:szCs w:val="21"/>
        </w:rPr>
        <w:t>た。</w:t>
      </w:r>
    </w:p>
    <w:p w14:paraId="470273D6" w14:textId="52E3BB2D" w:rsidR="0007643B" w:rsidRPr="0007643B" w:rsidRDefault="0007643B" w:rsidP="0007643B">
      <w:pPr>
        <w:rPr>
          <w:rFonts w:ascii="HGP創英角ﾎﾟｯﾌﾟ体" w:eastAsia="HGP創英角ﾎﾟｯﾌﾟ体" w:hAnsi="HGP創英角ﾎﾟｯﾌﾟ体" w:cs="Times New Roman"/>
          <w:sz w:val="40"/>
          <w:szCs w:val="40"/>
        </w:rPr>
      </w:pPr>
      <w:bookmarkStart w:id="3" w:name="_Hlk161666965"/>
      <w:r w:rsidRPr="0007643B">
        <w:rPr>
          <w:rFonts w:ascii="HGP創英角ﾎﾟｯﾌﾟ体" w:eastAsia="HGP創英角ﾎﾟｯﾌﾟ体" w:hAnsi="HGP創英角ﾎﾟｯﾌﾟ体" w:cs="Times New Roman"/>
          <w:sz w:val="40"/>
          <w:szCs w:val="40"/>
        </w:rPr>
        <w:t>連合芳野会長「これからが勝負どころ」</w:t>
      </w:r>
      <w:r w:rsidR="00AB07D2">
        <w:rPr>
          <w:rFonts w:ascii="HGP創英角ﾎﾟｯﾌﾟ体" w:eastAsia="HGP創英角ﾎﾟｯﾌﾟ体" w:hAnsi="HGP創英角ﾎﾟｯﾌﾟ体" w:cs="Times New Roman" w:hint="eastAsia"/>
          <w:sz w:val="40"/>
          <w:szCs w:val="40"/>
        </w:rPr>
        <w:t>と</w:t>
      </w:r>
    </w:p>
    <w:bookmarkEnd w:id="3"/>
    <w:p w14:paraId="4422B940" w14:textId="6FC2EEFA" w:rsidR="0007643B" w:rsidRPr="0007643B" w:rsidRDefault="00156806" w:rsidP="00156806">
      <w:pPr>
        <w:ind w:firstLineChars="100" w:firstLine="210"/>
        <w:rPr>
          <w:rFonts w:asciiTheme="minorEastAsia" w:hAnsiTheme="minorEastAsia" w:cs="Times New Roman"/>
          <w:color w:val="000000" w:themeColor="text1"/>
          <w:szCs w:val="21"/>
        </w:rPr>
      </w:pPr>
      <w:r w:rsidRPr="00156806">
        <w:rPr>
          <w:rFonts w:asciiTheme="minorEastAsia" w:hAnsiTheme="minorEastAsia" w:cs="Times New Roman" w:hint="eastAsia"/>
          <w:color w:val="000000" w:themeColor="text1"/>
          <w:szCs w:val="21"/>
        </w:rPr>
        <w:t>労働側代表の</w:t>
      </w:r>
      <w:r w:rsidR="0007643B" w:rsidRPr="0007643B">
        <w:rPr>
          <w:rFonts w:asciiTheme="minorEastAsia" w:hAnsiTheme="minorEastAsia" w:cs="Times New Roman"/>
          <w:color w:val="000000" w:themeColor="text1"/>
          <w:szCs w:val="21"/>
        </w:rPr>
        <w:t>連合の芳野会長は記者団に対し、「今のところ、かなり昨年を上回る成果が出ている。中小・小規模事業所や、地方、非正規労働者の賃金をどれだけ底上げできるかがことしのカギで、これからが勝負どころなので、気を引き締めて大手企業に続くいい結果が出るよう対応してい</w:t>
      </w:r>
      <w:r w:rsidR="001361AF">
        <w:rPr>
          <w:rFonts w:ascii="HGP創英角ﾎﾟｯﾌﾟ体" w:eastAsia="HGP創英角ﾎﾟｯﾌﾟ体" w:hAnsi="HGP創英角ﾎﾟｯﾌﾟ体" w:cs="Times New Roman"/>
          <w:noProof/>
          <w:szCs w:val="21"/>
        </w:rPr>
        <w:lastRenderedPageBreak/>
        <mc:AlternateContent>
          <mc:Choice Requires="wps">
            <w:drawing>
              <wp:anchor distT="0" distB="0" distL="114300" distR="114300" simplePos="0" relativeHeight="252140544" behindDoc="0" locked="0" layoutInCell="1" allowOverlap="1" wp14:anchorId="40D106FC" wp14:editId="491B28C9">
                <wp:simplePos x="0" y="0"/>
                <wp:positionH relativeFrom="margin">
                  <wp:posOffset>9525</wp:posOffset>
                </wp:positionH>
                <wp:positionV relativeFrom="margin">
                  <wp:posOffset>-47625</wp:posOffset>
                </wp:positionV>
                <wp:extent cx="3057525" cy="3438525"/>
                <wp:effectExtent l="0" t="0" r="28575" b="28575"/>
                <wp:wrapSquare wrapText="bothSides"/>
                <wp:docPr id="319251025" name="正方形/長方形 6"/>
                <wp:cNvGraphicFramePr/>
                <a:graphic xmlns:a="http://schemas.openxmlformats.org/drawingml/2006/main">
                  <a:graphicData uri="http://schemas.microsoft.com/office/word/2010/wordprocessingShape">
                    <wps:wsp>
                      <wps:cNvSpPr/>
                      <wps:spPr>
                        <a:xfrm>
                          <a:off x="0" y="0"/>
                          <a:ext cx="3057525" cy="3438525"/>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3439DB" w14:textId="1F166DDF" w:rsidR="0031780E" w:rsidRPr="001361AF" w:rsidRDefault="00EE6C1B" w:rsidP="0031780E">
                            <w:pPr>
                              <w:rPr>
                                <w:rFonts w:asciiTheme="minorEastAsia" w:hAnsiTheme="minor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国民要求も正面に据えた官民共同の歴史的闘いで</w:t>
                            </w:r>
                            <w:r w:rsidR="005B4790"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物価高騰を超える</w:t>
                            </w:r>
                            <w:r w:rsidR="0031780E"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大幅賃</w:t>
                            </w:r>
                            <w:r w:rsidR="005B4790"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金引</w:t>
                            </w:r>
                            <w:r w:rsidR="0031780E"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上げ</w:t>
                            </w:r>
                            <w:r w:rsidR="00C4269C"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106FC" id="正方形/長方形 6" o:spid="_x0000_s1029" style="position:absolute;left:0;text-align:left;margin-left:.75pt;margin-top:-3.75pt;width:240.75pt;height:270.7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" fillcolor="yellow" strokecolor="#091723 [484]" strokeweight="1pt">
                <v:textbox style="layout-flow:vertical-ideographic">
                  <w:txbxContent>
                    <w:p w14:paraId="573439DB" w14:textId="1F166DDF" w:rsidR="0031780E" w:rsidRPr="001361AF" w:rsidRDefault="00EE6C1B" w:rsidP="0031780E">
                      <w:pPr>
                        <w:rPr>
                          <w:rFonts w:asciiTheme="minorEastAsia" w:hAnsiTheme="minor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国民要求も正面に据えた官民共同の歴史的闘いで</w:t>
                      </w:r>
                      <w:r w:rsidR="005B4790"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物価高騰を超える</w:t>
                      </w:r>
                      <w:r w:rsidR="0031780E"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大幅賃</w:t>
                      </w:r>
                      <w:r w:rsidR="005B4790"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金引</w:t>
                      </w:r>
                      <w:r w:rsidR="0031780E"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上げ</w:t>
                      </w:r>
                      <w:r w:rsidR="00C4269C" w:rsidRPr="001361AF">
                        <w:rPr>
                          <w:rFonts w:ascii="HGP創英角ﾎﾟｯﾌﾟ体" w:eastAsia="HGP創英角ﾎﾟｯﾌﾟ体" w:hAnsi="HGP創英角ﾎﾟｯﾌﾟ体" w:hint="eastAsia"/>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p>
                  </w:txbxContent>
                </v:textbox>
                <w10:wrap type="square" anchorx="margin" anchory="margin"/>
              </v:rect>
            </w:pict>
          </mc:Fallback>
        </mc:AlternateContent>
      </w:r>
      <w:r w:rsidR="0007643B" w:rsidRPr="0007643B">
        <w:rPr>
          <w:rFonts w:asciiTheme="minorEastAsia" w:hAnsiTheme="minorEastAsia" w:cs="Times New Roman"/>
          <w:color w:val="000000" w:themeColor="text1"/>
          <w:szCs w:val="21"/>
        </w:rPr>
        <w:t>きたい」と述べました。</w:t>
      </w:r>
      <w:r w:rsidR="0007643B" w:rsidRPr="0007643B">
        <w:rPr>
          <w:rFonts w:asciiTheme="minorEastAsia" w:hAnsiTheme="minorEastAsia" w:cs="Times New Roman"/>
          <w:color w:val="000000" w:themeColor="text1"/>
          <w:szCs w:val="21"/>
        </w:rPr>
        <w:br/>
      </w:r>
      <w:r w:rsidR="00AB07D2">
        <w:rPr>
          <w:rFonts w:asciiTheme="minorEastAsia" w:hAnsiTheme="minorEastAsia" w:cs="Times New Roman" w:hint="eastAsia"/>
          <w:color w:val="000000" w:themeColor="text1"/>
          <w:szCs w:val="21"/>
        </w:rPr>
        <w:t xml:space="preserve">　</w:t>
      </w:r>
      <w:r w:rsidR="0007643B" w:rsidRPr="0007643B">
        <w:rPr>
          <w:rFonts w:asciiTheme="minorEastAsia" w:hAnsiTheme="minorEastAsia" w:cs="Times New Roman"/>
          <w:color w:val="000000" w:themeColor="text1"/>
          <w:szCs w:val="21"/>
        </w:rPr>
        <w:t>また、中小企業が賃上げの原資を確保できるよう環境整備を進める方針が政府から示されたことについて、「なかなか労務費を含めた価格転嫁ができないという声を多く聞いている。フェアに受注や発注ができることが望ましく、時として厳しい対応も必要だ」と評価しました。</w:t>
      </w:r>
    </w:p>
    <w:p w14:paraId="6C9980B3" w14:textId="5ED09628" w:rsidR="00AB07D2" w:rsidRPr="0007643B" w:rsidRDefault="00AB07D2" w:rsidP="00AB07D2">
      <w:pPr>
        <w:rPr>
          <w:rFonts w:ascii="HGP創英角ﾎﾟｯﾌﾟ体" w:eastAsia="HGP創英角ﾎﾟｯﾌﾟ体" w:hAnsi="HGP創英角ﾎﾟｯﾌﾟ体" w:cs="Times New Roman"/>
          <w:sz w:val="40"/>
          <w:szCs w:val="40"/>
        </w:rPr>
      </w:pPr>
      <w:r w:rsidRPr="00794EAA">
        <w:rPr>
          <w:rFonts w:ascii="HGP創英角ﾎﾟｯﾌﾟ体" w:eastAsia="HGP創英角ﾎﾟｯﾌﾟ体" w:hAnsi="HGP創英角ﾎﾟｯﾌﾟ体" w:cs="Times New Roman" w:hint="eastAsia"/>
          <w:sz w:val="40"/>
          <w:szCs w:val="40"/>
        </w:rPr>
        <w:t>本当の</w:t>
      </w:r>
      <w:r w:rsidRPr="0007643B">
        <w:rPr>
          <w:rFonts w:ascii="HGP創英角ﾎﾟｯﾌﾟ体" w:eastAsia="HGP創英角ﾎﾟｯﾌﾟ体" w:hAnsi="HGP創英角ﾎﾟｯﾌﾟ体" w:cs="Times New Roman"/>
          <w:sz w:val="40"/>
          <w:szCs w:val="40"/>
        </w:rPr>
        <w:t>勝負</w:t>
      </w:r>
      <w:r w:rsidRPr="00794EAA">
        <w:rPr>
          <w:rFonts w:ascii="HGP創英角ﾎﾟｯﾌﾟ体" w:eastAsia="HGP創英角ﾎﾟｯﾌﾟ体" w:hAnsi="HGP創英角ﾎﾟｯﾌﾟ体" w:cs="Times New Roman" w:hint="eastAsia"/>
          <w:sz w:val="40"/>
          <w:szCs w:val="40"/>
        </w:rPr>
        <w:t>は私たちの運動</w:t>
      </w:r>
    </w:p>
    <w:p w14:paraId="02D3B6DB" w14:textId="43FA52AC" w:rsidR="0007643B" w:rsidRPr="00794EAA" w:rsidRDefault="00AB07D2" w:rsidP="00AB07D2">
      <w:pPr>
        <w:ind w:firstLineChars="100" w:firstLine="210"/>
        <w:rPr>
          <w:rFonts w:asciiTheme="minorEastAsia" w:hAnsiTheme="minorEastAsia" w:cs="Times New Roman"/>
          <w:color w:val="000000" w:themeColor="text1"/>
          <w:szCs w:val="21"/>
        </w:rPr>
      </w:pPr>
      <w:r w:rsidRPr="00794EAA">
        <w:rPr>
          <w:rFonts w:asciiTheme="minorEastAsia" w:hAnsiTheme="minorEastAsia" w:cs="Times New Roman" w:hint="eastAsia"/>
          <w:color w:val="000000" w:themeColor="text1"/>
          <w:szCs w:val="21"/>
        </w:rPr>
        <w:t>政・労・使とも</w:t>
      </w:r>
      <w:r w:rsidR="00BB682B">
        <w:rPr>
          <w:rFonts w:asciiTheme="minorEastAsia" w:hAnsiTheme="minorEastAsia" w:cs="Times New Roman" w:hint="eastAsia"/>
          <w:color w:val="000000" w:themeColor="text1"/>
          <w:szCs w:val="21"/>
        </w:rPr>
        <w:t>「</w:t>
      </w:r>
      <w:r w:rsidRPr="00794EAA">
        <w:rPr>
          <w:rFonts w:asciiTheme="minorEastAsia" w:hAnsiTheme="minorEastAsia" w:cs="Times New Roman" w:hint="eastAsia"/>
          <w:color w:val="000000" w:themeColor="text1"/>
          <w:szCs w:val="21"/>
        </w:rPr>
        <w:t>よいことづくめ</w:t>
      </w:r>
      <w:r w:rsidR="00BB682B">
        <w:rPr>
          <w:rFonts w:asciiTheme="minorEastAsia" w:hAnsiTheme="minorEastAsia" w:cs="Times New Roman" w:hint="eastAsia"/>
          <w:color w:val="000000" w:themeColor="text1"/>
          <w:szCs w:val="21"/>
        </w:rPr>
        <w:t>」</w:t>
      </w:r>
      <w:r w:rsidRPr="00794EAA">
        <w:rPr>
          <w:rFonts w:asciiTheme="minorEastAsia" w:hAnsiTheme="minorEastAsia" w:cs="Times New Roman" w:hint="eastAsia"/>
          <w:color w:val="000000" w:themeColor="text1"/>
          <w:szCs w:val="21"/>
        </w:rPr>
        <w:t>の発言です。</w:t>
      </w:r>
      <w:r w:rsidR="0007643B" w:rsidRPr="0007643B">
        <w:rPr>
          <w:rFonts w:asciiTheme="minorEastAsia" w:hAnsiTheme="minorEastAsia" w:cs="Times New Roman" w:hint="eastAsia"/>
          <w:vanish/>
          <w:color w:val="000000" w:themeColor="text1"/>
          <w:szCs w:val="21"/>
        </w:rPr>
        <w:t>フォームの始まり</w:t>
      </w:r>
    </w:p>
    <w:p w14:paraId="17C7275E" w14:textId="4262AA7E" w:rsidR="00C4269C" w:rsidRDefault="00C4269C" w:rsidP="00AB07D2">
      <w:pPr>
        <w:ind w:firstLineChars="100" w:firstLine="210"/>
        <w:rPr>
          <w:rFonts w:asciiTheme="minorEastAsia" w:hAnsiTheme="minorEastAsia" w:cs="Times New Roman"/>
          <w:color w:val="000000" w:themeColor="text1"/>
          <w:szCs w:val="21"/>
        </w:rPr>
      </w:pPr>
      <w:r w:rsidRPr="00794EAA">
        <w:rPr>
          <w:rFonts w:asciiTheme="minorEastAsia" w:hAnsiTheme="minorEastAsia" w:cs="Times New Roman" w:hint="eastAsia"/>
          <w:color w:val="000000" w:themeColor="text1"/>
          <w:szCs w:val="21"/>
        </w:rPr>
        <w:t>しかしこれらの発言を確かなものにするにはやはり私たちの</w:t>
      </w:r>
      <w:r w:rsidR="001361AF">
        <w:rPr>
          <w:rFonts w:asciiTheme="minorEastAsia" w:hAnsiTheme="minorEastAsia" w:cs="Times New Roman" w:hint="eastAsia"/>
          <w:color w:val="000000" w:themeColor="text1"/>
          <w:szCs w:val="21"/>
        </w:rPr>
        <w:t>職場地域での</w:t>
      </w:r>
      <w:r w:rsidRPr="00794EAA">
        <w:rPr>
          <w:rFonts w:asciiTheme="minorEastAsia" w:hAnsiTheme="minorEastAsia" w:cs="Times New Roman" w:hint="eastAsia"/>
          <w:color w:val="000000" w:themeColor="text1"/>
          <w:szCs w:val="21"/>
        </w:rPr>
        <w:t>運動です。</w:t>
      </w:r>
    </w:p>
    <w:p w14:paraId="2F98B24C" w14:textId="77777777" w:rsidR="006F05B9" w:rsidRDefault="001361AF" w:rsidP="00AB07D2">
      <w:pPr>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具体的には</w:t>
      </w:r>
      <w:r w:rsidR="006F05B9">
        <w:rPr>
          <w:rFonts w:asciiTheme="minorEastAsia" w:hAnsiTheme="minorEastAsia" w:cs="Times New Roman" w:hint="eastAsia"/>
          <w:color w:val="000000" w:themeColor="text1"/>
          <w:szCs w:val="21"/>
        </w:rPr>
        <w:t>どのような要求を掲げ、運動したらよいのでしょう？</w:t>
      </w:r>
    </w:p>
    <w:p w14:paraId="52792225" w14:textId="015C4814" w:rsidR="001361AF" w:rsidRDefault="001361AF" w:rsidP="00AB07D2">
      <w:pPr>
        <w:ind w:firstLineChars="100" w:firstLine="211"/>
        <w:rPr>
          <w:rFonts w:asciiTheme="minorEastAsia" w:hAnsiTheme="minorEastAsia" w:cs="Times New Roman"/>
          <w:color w:val="000000" w:themeColor="text1"/>
          <w:szCs w:val="21"/>
        </w:rPr>
      </w:pPr>
      <w:r w:rsidRPr="006F05B9">
        <w:rPr>
          <w:rFonts w:asciiTheme="minorEastAsia" w:hAnsiTheme="minorEastAsia" w:cs="Times New Roman" w:hint="eastAsia"/>
          <w:b/>
          <w:bCs/>
          <w:color w:val="C00000"/>
          <w:szCs w:val="21"/>
        </w:rPr>
        <w:t>第一</w:t>
      </w:r>
      <w:r>
        <w:rPr>
          <w:rFonts w:asciiTheme="minorEastAsia" w:hAnsiTheme="minorEastAsia" w:cs="Times New Roman" w:hint="eastAsia"/>
          <w:color w:val="000000" w:themeColor="text1"/>
          <w:szCs w:val="21"/>
        </w:rPr>
        <w:t>には国民要求も正面に据えつつの</w:t>
      </w:r>
      <w:r w:rsidR="006F05B9">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連帯を基礎に</w:t>
      </w:r>
      <w:r w:rsidR="006F05B9">
        <w:rPr>
          <w:rFonts w:asciiTheme="minorEastAsia" w:hAnsiTheme="minorEastAsia" w:cs="Times New Roman" w:hint="eastAsia"/>
          <w:color w:val="000000" w:themeColor="text1"/>
          <w:szCs w:val="21"/>
        </w:rPr>
        <w:t>した</w:t>
      </w:r>
      <w:r>
        <w:rPr>
          <w:rFonts w:asciiTheme="minorEastAsia" w:hAnsiTheme="minorEastAsia" w:cs="Times New Roman" w:hint="eastAsia"/>
          <w:color w:val="000000" w:themeColor="text1"/>
          <w:szCs w:val="21"/>
        </w:rPr>
        <w:t>官民労働者、労働組合の共同戦線強化、</w:t>
      </w:r>
      <w:r w:rsidRPr="006F05B9">
        <w:rPr>
          <w:rFonts w:asciiTheme="minorEastAsia" w:hAnsiTheme="minorEastAsia" w:cs="Times New Roman" w:hint="eastAsia"/>
          <w:b/>
          <w:bCs/>
          <w:color w:val="C00000"/>
          <w:szCs w:val="21"/>
        </w:rPr>
        <w:t>第二</w:t>
      </w:r>
      <w:r>
        <w:rPr>
          <w:rFonts w:asciiTheme="minorEastAsia" w:hAnsiTheme="minorEastAsia" w:cs="Times New Roman" w:hint="eastAsia"/>
          <w:color w:val="000000" w:themeColor="text1"/>
          <w:szCs w:val="21"/>
        </w:rPr>
        <w:t>は時給１５００円以上の全国最賃</w:t>
      </w:r>
      <w:r w:rsidR="006F05B9">
        <w:rPr>
          <w:rFonts w:asciiTheme="minorEastAsia" w:hAnsiTheme="minorEastAsia" w:cs="Times New Roman" w:hint="eastAsia"/>
          <w:color w:val="000000" w:themeColor="text1"/>
          <w:szCs w:val="21"/>
        </w:rPr>
        <w:t>制度の確立、</w:t>
      </w:r>
      <w:r w:rsidR="006F05B9" w:rsidRPr="00BB682B">
        <w:rPr>
          <w:rFonts w:asciiTheme="minorEastAsia" w:hAnsiTheme="minorEastAsia" w:cs="Times New Roman" w:hint="eastAsia"/>
          <w:b/>
          <w:bCs/>
          <w:color w:val="C00000"/>
          <w:szCs w:val="21"/>
        </w:rPr>
        <w:t>第三</w:t>
      </w:r>
      <w:r w:rsidR="006F05B9">
        <w:rPr>
          <w:rFonts w:asciiTheme="minorEastAsia" w:hAnsiTheme="minorEastAsia" w:cs="Times New Roman" w:hint="eastAsia"/>
          <w:color w:val="000000" w:themeColor="text1"/>
          <w:szCs w:val="21"/>
        </w:rPr>
        <w:t>に</w:t>
      </w:r>
      <w:r>
        <w:rPr>
          <w:rFonts w:asciiTheme="minorEastAsia" w:hAnsiTheme="minorEastAsia" w:cs="Times New Roman" w:hint="eastAsia"/>
          <w:color w:val="000000" w:themeColor="text1"/>
          <w:szCs w:val="21"/>
        </w:rPr>
        <w:t>非正規</w:t>
      </w:r>
      <w:r w:rsidR="006F05B9">
        <w:rPr>
          <w:rFonts w:asciiTheme="minorEastAsia" w:hAnsiTheme="minorEastAsia" w:cs="Times New Roman" w:hint="eastAsia"/>
          <w:color w:val="000000" w:themeColor="text1"/>
          <w:szCs w:val="21"/>
        </w:rPr>
        <w:t>労働者</w:t>
      </w:r>
      <w:r>
        <w:rPr>
          <w:rFonts w:asciiTheme="minorEastAsia" w:hAnsiTheme="minorEastAsia" w:cs="Times New Roman" w:hint="eastAsia"/>
          <w:color w:val="000000" w:themeColor="text1"/>
          <w:szCs w:val="21"/>
        </w:rPr>
        <w:t>の正規への転換</w:t>
      </w:r>
      <w:r w:rsidR="00BB682B">
        <w:rPr>
          <w:rFonts w:asciiTheme="minorEastAsia" w:hAnsiTheme="minorEastAsia" w:cs="Times New Roman" w:hint="eastAsia"/>
          <w:color w:val="000000" w:themeColor="text1"/>
          <w:szCs w:val="21"/>
        </w:rPr>
        <w:t>推進</w:t>
      </w:r>
      <w:r w:rsidR="006F05B9">
        <w:rPr>
          <w:rFonts w:asciiTheme="minorEastAsia" w:hAnsiTheme="minorEastAsia" w:cs="Times New Roman" w:hint="eastAsia"/>
          <w:color w:val="000000" w:themeColor="text1"/>
          <w:szCs w:val="21"/>
        </w:rPr>
        <w:t>、</w:t>
      </w:r>
      <w:r w:rsidR="006F05B9" w:rsidRPr="006F05B9">
        <w:rPr>
          <w:rFonts w:asciiTheme="minorEastAsia" w:hAnsiTheme="minorEastAsia" w:cs="Times New Roman" w:hint="eastAsia"/>
          <w:b/>
          <w:bCs/>
          <w:color w:val="C00000"/>
          <w:szCs w:val="21"/>
        </w:rPr>
        <w:t>第四</w:t>
      </w:r>
      <w:r>
        <w:rPr>
          <w:rFonts w:asciiTheme="minorEastAsia" w:hAnsiTheme="minorEastAsia" w:cs="Times New Roman" w:hint="eastAsia"/>
          <w:color w:val="000000" w:themeColor="text1"/>
          <w:szCs w:val="21"/>
        </w:rPr>
        <w:t>に中小零細企業への直接</w:t>
      </w:r>
      <w:r w:rsidR="006F05B9">
        <w:rPr>
          <w:rFonts w:asciiTheme="minorEastAsia" w:hAnsiTheme="minorEastAsia" w:cs="Times New Roman" w:hint="eastAsia"/>
          <w:color w:val="000000" w:themeColor="text1"/>
          <w:szCs w:val="21"/>
        </w:rPr>
        <w:t>の</w:t>
      </w:r>
      <w:r>
        <w:rPr>
          <w:rFonts w:asciiTheme="minorEastAsia" w:hAnsiTheme="minorEastAsia" w:cs="Times New Roman" w:hint="eastAsia"/>
          <w:color w:val="000000" w:themeColor="text1"/>
          <w:szCs w:val="21"/>
        </w:rPr>
        <w:t>補助予算拡大、</w:t>
      </w:r>
      <w:r w:rsidRPr="006F05B9">
        <w:rPr>
          <w:rFonts w:asciiTheme="minorEastAsia" w:hAnsiTheme="minorEastAsia" w:cs="Times New Roman" w:hint="eastAsia"/>
          <w:b/>
          <w:bCs/>
          <w:color w:val="C00000"/>
          <w:szCs w:val="21"/>
        </w:rPr>
        <w:t>第</w:t>
      </w:r>
      <w:r w:rsidR="00BB682B">
        <w:rPr>
          <w:rFonts w:asciiTheme="minorEastAsia" w:hAnsiTheme="minorEastAsia" w:cs="Times New Roman" w:hint="eastAsia"/>
          <w:b/>
          <w:bCs/>
          <w:color w:val="C00000"/>
          <w:szCs w:val="21"/>
        </w:rPr>
        <w:t>五に</w:t>
      </w:r>
      <w:r w:rsidR="006F05B9">
        <w:rPr>
          <w:rFonts w:asciiTheme="minorEastAsia" w:hAnsiTheme="minorEastAsia" w:cs="Times New Roman" w:hint="eastAsia"/>
          <w:color w:val="000000" w:themeColor="text1"/>
          <w:szCs w:val="21"/>
        </w:rPr>
        <w:t>優越的地位にある大企業の下請け単価の切り下げ禁止、</w:t>
      </w:r>
      <w:r w:rsidR="006F05B9" w:rsidRPr="006F05B9">
        <w:rPr>
          <w:rFonts w:asciiTheme="minorEastAsia" w:hAnsiTheme="minorEastAsia" w:cs="Times New Roman" w:hint="eastAsia"/>
          <w:b/>
          <w:bCs/>
          <w:color w:val="C00000"/>
          <w:szCs w:val="21"/>
        </w:rPr>
        <w:t>第</w:t>
      </w:r>
      <w:r w:rsidR="00BB682B">
        <w:rPr>
          <w:rFonts w:asciiTheme="minorEastAsia" w:hAnsiTheme="minorEastAsia" w:cs="Times New Roman" w:hint="eastAsia"/>
          <w:b/>
          <w:bCs/>
          <w:color w:val="C00000"/>
          <w:szCs w:val="21"/>
        </w:rPr>
        <w:t>六</w:t>
      </w:r>
      <w:r>
        <w:rPr>
          <w:rFonts w:asciiTheme="minorEastAsia" w:hAnsiTheme="minorEastAsia" w:cs="Times New Roman" w:hint="eastAsia"/>
          <w:color w:val="000000" w:themeColor="text1"/>
          <w:szCs w:val="21"/>
        </w:rPr>
        <w:t>が</w:t>
      </w:r>
      <w:r w:rsidR="006F05B9">
        <w:rPr>
          <w:rFonts w:asciiTheme="minorEastAsia" w:hAnsiTheme="minorEastAsia" w:cs="Times New Roman" w:hint="eastAsia"/>
          <w:color w:val="000000" w:themeColor="text1"/>
          <w:szCs w:val="21"/>
        </w:rPr>
        <w:t>男女賃金格差の解消、</w:t>
      </w:r>
      <w:r w:rsidR="006F05B9" w:rsidRPr="006F05B9">
        <w:rPr>
          <w:rFonts w:asciiTheme="minorEastAsia" w:hAnsiTheme="minorEastAsia" w:cs="Times New Roman" w:hint="eastAsia"/>
          <w:b/>
          <w:bCs/>
          <w:color w:val="C00000"/>
          <w:szCs w:val="21"/>
        </w:rPr>
        <w:t>第</w:t>
      </w:r>
      <w:r w:rsidR="00BB682B">
        <w:rPr>
          <w:rFonts w:asciiTheme="minorEastAsia" w:hAnsiTheme="minorEastAsia" w:cs="Times New Roman" w:hint="eastAsia"/>
          <w:b/>
          <w:bCs/>
          <w:color w:val="C00000"/>
          <w:szCs w:val="21"/>
        </w:rPr>
        <w:t>七</w:t>
      </w:r>
      <w:r w:rsidR="006F05B9">
        <w:rPr>
          <w:rFonts w:asciiTheme="minorEastAsia" w:hAnsiTheme="minorEastAsia" w:cs="Times New Roman" w:hint="eastAsia"/>
          <w:color w:val="000000" w:themeColor="text1"/>
          <w:szCs w:val="21"/>
        </w:rPr>
        <w:t>が</w:t>
      </w:r>
      <w:r>
        <w:rPr>
          <w:rFonts w:asciiTheme="minorEastAsia" w:hAnsiTheme="minorEastAsia" w:cs="Times New Roman" w:hint="eastAsia"/>
          <w:color w:val="000000" w:themeColor="text1"/>
          <w:szCs w:val="21"/>
        </w:rPr>
        <w:t>９００万労働者に影響を及ぼす国家公務員の給与引き上げ</w:t>
      </w:r>
      <w:r w:rsidR="006F05B9">
        <w:rPr>
          <w:rFonts w:asciiTheme="minorEastAsia" w:hAnsiTheme="minorEastAsia" w:cs="Times New Roman" w:hint="eastAsia"/>
          <w:color w:val="000000" w:themeColor="text1"/>
          <w:szCs w:val="21"/>
        </w:rPr>
        <w:t>、</w:t>
      </w:r>
      <w:r w:rsidR="00BB682B" w:rsidRPr="00BB682B">
        <w:rPr>
          <w:rFonts w:asciiTheme="minorEastAsia" w:hAnsiTheme="minorEastAsia" w:cs="Times New Roman" w:hint="eastAsia"/>
          <w:b/>
          <w:bCs/>
          <w:color w:val="C00000"/>
          <w:szCs w:val="21"/>
        </w:rPr>
        <w:t>第八</w:t>
      </w:r>
      <w:r w:rsidR="00BB682B">
        <w:rPr>
          <w:rFonts w:asciiTheme="minorEastAsia" w:hAnsiTheme="minorEastAsia" w:cs="Times New Roman" w:hint="eastAsia"/>
          <w:color w:val="000000" w:themeColor="text1"/>
          <w:szCs w:val="21"/>
        </w:rPr>
        <w:t>が好景気循環を作る税制や経済政策の提言（消費税減税、内部留保への一定部分</w:t>
      </w:r>
      <w:r w:rsidR="000E629B">
        <w:rPr>
          <w:rFonts w:asciiTheme="minorEastAsia" w:hAnsiTheme="minorEastAsia" w:cs="Times New Roman" w:hint="eastAsia"/>
          <w:color w:val="000000" w:themeColor="text1"/>
          <w:szCs w:val="21"/>
        </w:rPr>
        <w:t>へ</w:t>
      </w:r>
      <w:r w:rsidR="00BB682B">
        <w:rPr>
          <w:rFonts w:asciiTheme="minorEastAsia" w:hAnsiTheme="minorEastAsia" w:cs="Times New Roman" w:hint="eastAsia"/>
          <w:color w:val="000000" w:themeColor="text1"/>
          <w:szCs w:val="21"/>
        </w:rPr>
        <w:t>の課税、大企業や富裕層への適切な課税、国民生活を守る福祉・医療・教育負担の大幅軽減等々）です。</w:t>
      </w:r>
    </w:p>
    <w:p w14:paraId="1876105E" w14:textId="5098B558" w:rsidR="00BB682B" w:rsidRPr="001361AF" w:rsidRDefault="00BB682B" w:rsidP="00AB07D2">
      <w:pPr>
        <w:ind w:firstLineChars="100" w:firstLine="210"/>
        <w:rPr>
          <w:rFonts w:asciiTheme="minorEastAsia" w:hAnsiTheme="minorEastAsia" w:cs="Times New Roman" w:hint="eastAsia"/>
          <w:color w:val="000000" w:themeColor="text1"/>
          <w:szCs w:val="21"/>
        </w:rPr>
      </w:pPr>
      <w:r>
        <w:rPr>
          <w:rFonts w:asciiTheme="minorEastAsia" w:hAnsiTheme="minorEastAsia" w:cs="Times New Roman" w:hint="eastAsia"/>
          <w:color w:val="000000" w:themeColor="text1"/>
          <w:szCs w:val="21"/>
        </w:rPr>
        <w:t>私たちはこれを</w:t>
      </w:r>
      <w:r w:rsidRPr="00BB682B">
        <w:rPr>
          <w:rFonts w:asciiTheme="minorEastAsia" w:hAnsiTheme="minorEastAsia" w:cs="Times New Roman" w:hint="eastAsia"/>
          <w:b/>
          <w:bCs/>
          <w:color w:val="C00000"/>
          <w:szCs w:val="21"/>
        </w:rPr>
        <w:t>「官民共同賃上げ八策」</w:t>
      </w:r>
      <w:r>
        <w:rPr>
          <w:rFonts w:asciiTheme="minorEastAsia" w:hAnsiTheme="minorEastAsia" w:cs="Times New Roman" w:hint="eastAsia"/>
          <w:color w:val="000000" w:themeColor="text1"/>
          <w:szCs w:val="21"/>
        </w:rPr>
        <w:t>と呼んでいます。</w:t>
      </w:r>
    </w:p>
    <w:p w14:paraId="0F1AABF4" w14:textId="6CCB0ABE" w:rsidR="0007643B" w:rsidRPr="0007643B" w:rsidRDefault="00AB07D2" w:rsidP="0007643B">
      <w:pPr>
        <w:rPr>
          <w:rFonts w:ascii="HGP創英角ﾎﾟｯﾌﾟ体" w:eastAsia="HGP創英角ﾎﾟｯﾌﾟ体" w:hAnsi="HGP創英角ﾎﾟｯﾌﾟ体" w:cs="Times New Roman" w:hint="eastAsia"/>
          <w:color w:val="000000" w:themeColor="text1"/>
          <w:sz w:val="40"/>
          <w:szCs w:val="40"/>
        </w:rPr>
      </w:pPr>
      <w:bookmarkStart w:id="4" w:name="_Hlk161668316"/>
      <w:r w:rsidRPr="00794EAA">
        <w:rPr>
          <w:rFonts w:ascii="HGP創英角ﾎﾟｯﾌﾟ体" w:eastAsia="HGP創英角ﾎﾟｯﾌﾟ体" w:hAnsi="HGP創英角ﾎﾟｯﾌﾟ体" w:cs="Times New Roman" w:hint="eastAsia"/>
          <w:color w:val="000000" w:themeColor="text1"/>
          <w:sz w:val="40"/>
          <w:szCs w:val="40"/>
        </w:rPr>
        <w:t>５</w:t>
      </w:r>
      <w:r w:rsidR="00C4269C" w:rsidRPr="00794EAA">
        <w:rPr>
          <w:rFonts w:ascii="HGP創英角ﾎﾟｯﾌﾟ体" w:eastAsia="HGP創英角ﾎﾟｯﾌﾟ体" w:hAnsi="HGP創英角ﾎﾟｯﾌﾟ体" w:cs="Times New Roman" w:hint="eastAsia"/>
          <w:color w:val="000000" w:themeColor="text1"/>
          <w:sz w:val="40"/>
          <w:szCs w:val="40"/>
        </w:rPr>
        <w:t>・</w:t>
      </w:r>
      <w:r w:rsidRPr="00794EAA">
        <w:rPr>
          <w:rFonts w:ascii="HGP創英角ﾎﾟｯﾌﾟ体" w:eastAsia="HGP創英角ﾎﾟｯﾌﾟ体" w:hAnsi="HGP創英角ﾎﾟｯﾌﾟ体" w:cs="Times New Roman" w:hint="eastAsia"/>
          <w:color w:val="000000" w:themeColor="text1"/>
          <w:w w:val="67"/>
          <w:sz w:val="40"/>
          <w:szCs w:val="40"/>
          <w:eastAsianLayout w:id="-1013722368" w:vert="1" w:vertCompress="1"/>
        </w:rPr>
        <w:t>２８</w:t>
      </w:r>
      <w:r w:rsidR="00C4269C" w:rsidRPr="00794EAA">
        <w:rPr>
          <w:rFonts w:ascii="HGP創英角ﾎﾟｯﾌﾟ体" w:eastAsia="HGP創英角ﾎﾟｯﾌﾟ体" w:hAnsi="HGP創英角ﾎﾟｯﾌﾟ体" w:cs="Times New Roman" w:hint="eastAsia"/>
          <w:color w:val="000000" w:themeColor="text1"/>
          <w:sz w:val="40"/>
          <w:szCs w:val="40"/>
        </w:rPr>
        <w:t>％では不十分！</w:t>
      </w:r>
      <w:bookmarkEnd w:id="4"/>
    </w:p>
    <w:p w14:paraId="7F0C4BBC" w14:textId="21D9E11A" w:rsidR="00C4269C" w:rsidRPr="00794EAA" w:rsidRDefault="00C4269C" w:rsidP="00C4269C">
      <w:pPr>
        <w:ind w:firstLineChars="100" w:firstLine="210"/>
        <w:rPr>
          <w:rFonts w:asciiTheme="minorEastAsia" w:hAnsiTheme="minorEastAsia" w:cs="Times New Roman"/>
          <w:color w:val="000000" w:themeColor="text1"/>
          <w:szCs w:val="21"/>
        </w:rPr>
      </w:pPr>
      <w:r w:rsidRPr="00794EAA">
        <w:rPr>
          <w:rFonts w:asciiTheme="minorEastAsia" w:hAnsiTheme="minorEastAsia" w:cs="Times New Roman" w:hint="eastAsia"/>
          <w:color w:val="000000" w:themeColor="text1"/>
          <w:szCs w:val="21"/>
        </w:rPr>
        <w:t>さて</w:t>
      </w:r>
      <w:r w:rsidRPr="00794EAA">
        <w:rPr>
          <w:rFonts w:asciiTheme="minorEastAsia" w:hAnsiTheme="minorEastAsia" w:cs="Times New Roman"/>
          <w:color w:val="000000" w:themeColor="text1"/>
          <w:szCs w:val="21"/>
        </w:rPr>
        <w:t>連合が</w:t>
      </w:r>
      <w:r w:rsidRPr="00794EAA">
        <w:rPr>
          <w:rFonts w:asciiTheme="minorEastAsia" w:hAnsiTheme="minorEastAsia" w:cs="Times New Roman"/>
          <w:color w:val="000000" w:themeColor="text1"/>
          <w:w w:val="67"/>
          <w:szCs w:val="21"/>
          <w:eastAsianLayout w:id="-1013721088" w:vert="1" w:vertCompress="1"/>
        </w:rPr>
        <w:t>１５</w:t>
      </w:r>
      <w:r w:rsidRPr="00794EAA">
        <w:rPr>
          <w:rFonts w:asciiTheme="minorEastAsia" w:hAnsiTheme="minorEastAsia" w:cs="Times New Roman"/>
          <w:color w:val="000000" w:themeColor="text1"/>
          <w:szCs w:val="21"/>
        </w:rPr>
        <w:t>日公表した２０２４年春闘の第１回集計結果で、賃上げ率（回答数７７１労働組合、加重平均）は前年同期比１・４８ポイント増の５・２８％とな</w:t>
      </w:r>
      <w:r w:rsidR="000E629B">
        <w:rPr>
          <w:rFonts w:asciiTheme="minorEastAsia" w:hAnsiTheme="minorEastAsia" w:cs="Times New Roman" w:hint="eastAsia"/>
          <w:color w:val="000000" w:themeColor="text1"/>
          <w:szCs w:val="21"/>
        </w:rPr>
        <w:t>りました。</w:t>
      </w:r>
      <w:r w:rsidRPr="00794EAA">
        <w:rPr>
          <w:rFonts w:asciiTheme="minorEastAsia" w:hAnsiTheme="minorEastAsia" w:cs="Times New Roman" w:hint="eastAsia"/>
          <w:color w:val="000000" w:themeColor="text1"/>
          <w:szCs w:val="21"/>
        </w:rPr>
        <w:t xml:space="preserve">　</w:t>
      </w:r>
    </w:p>
    <w:p w14:paraId="0D43728F" w14:textId="6EF94214" w:rsidR="0007643B" w:rsidRPr="0007643B" w:rsidRDefault="00C4269C" w:rsidP="00C4269C">
      <w:pPr>
        <w:ind w:firstLineChars="100" w:firstLine="210"/>
        <w:rPr>
          <w:rFonts w:asciiTheme="minorEastAsia" w:hAnsiTheme="minorEastAsia" w:cs="Times New Roman" w:hint="eastAsia"/>
          <w:vanish/>
          <w:color w:val="000000" w:themeColor="text1"/>
          <w:szCs w:val="21"/>
        </w:rPr>
      </w:pPr>
      <w:r w:rsidRPr="00794EAA">
        <w:rPr>
          <w:rFonts w:asciiTheme="minorEastAsia" w:hAnsiTheme="minorEastAsia" w:cs="Times New Roman"/>
          <w:color w:val="000000" w:themeColor="text1"/>
          <w:szCs w:val="21"/>
        </w:rPr>
        <w:t>５％超えは、１９９１年以来３３年ぶりとな</w:t>
      </w:r>
      <w:r w:rsidRPr="00794EAA">
        <w:rPr>
          <w:rFonts w:asciiTheme="minorEastAsia" w:hAnsiTheme="minorEastAsia" w:cs="Times New Roman" w:hint="eastAsia"/>
          <w:color w:val="000000" w:themeColor="text1"/>
          <w:szCs w:val="21"/>
        </w:rPr>
        <w:t>ります</w:t>
      </w:r>
      <w:r w:rsidRPr="00794EAA">
        <w:rPr>
          <w:rFonts w:asciiTheme="minorEastAsia" w:hAnsiTheme="minorEastAsia" w:cs="Times New Roman"/>
          <w:color w:val="000000" w:themeColor="text1"/>
          <w:szCs w:val="21"/>
        </w:rPr>
        <w:t>。</w:t>
      </w:r>
      <w:r w:rsidR="0007643B" w:rsidRPr="0007643B">
        <w:rPr>
          <w:rFonts w:asciiTheme="minorEastAsia" w:hAnsiTheme="minorEastAsia" w:cs="Times New Roman" w:hint="eastAsia"/>
          <w:vanish/>
          <w:color w:val="000000" w:themeColor="text1"/>
          <w:szCs w:val="21"/>
        </w:rPr>
        <w:t>フォームの終わり</w:t>
      </w:r>
    </w:p>
    <w:p w14:paraId="6F8E83EE" w14:textId="0D671E58" w:rsidR="0007643B" w:rsidRPr="0007643B" w:rsidRDefault="0007643B" w:rsidP="0007643B">
      <w:pPr>
        <w:rPr>
          <w:rFonts w:asciiTheme="minorEastAsia" w:hAnsiTheme="minorEastAsia" w:cs="Times New Roman" w:hint="eastAsia"/>
          <w:color w:val="000000" w:themeColor="text1"/>
          <w:szCs w:val="21"/>
        </w:rPr>
      </w:pPr>
    </w:p>
    <w:p w14:paraId="080AB91B" w14:textId="030EF468" w:rsidR="00794EAA" w:rsidRPr="00794EAA" w:rsidRDefault="00C4269C" w:rsidP="00C4269C">
      <w:pPr>
        <w:ind w:firstLineChars="100" w:firstLine="210"/>
        <w:rPr>
          <w:rFonts w:asciiTheme="minorEastAsia" w:hAnsiTheme="minorEastAsia" w:cs="Times New Roman"/>
          <w:szCs w:val="21"/>
        </w:rPr>
      </w:pPr>
      <w:r w:rsidRPr="00794EAA">
        <w:rPr>
          <w:rFonts w:asciiTheme="minorEastAsia" w:hAnsiTheme="minorEastAsia" w:cs="Times New Roman"/>
          <w:szCs w:val="21"/>
        </w:rPr>
        <w:t>基本給を底上げするベースアップ（ベア）分は</w:t>
      </w:r>
      <w:r w:rsidR="00794EAA" w:rsidRPr="00794EAA">
        <w:rPr>
          <w:rFonts w:asciiTheme="minorEastAsia" w:hAnsiTheme="minorEastAsia" w:cs="Times New Roman" w:hint="eastAsia"/>
          <w:szCs w:val="21"/>
        </w:rPr>
        <w:t>全年同期比</w:t>
      </w:r>
      <w:r w:rsidRPr="00794EAA">
        <w:rPr>
          <w:rFonts w:asciiTheme="minorEastAsia" w:hAnsiTheme="minorEastAsia" w:cs="Times New Roman"/>
          <w:szCs w:val="21"/>
        </w:rPr>
        <w:t>１・３７ポイント増の３・７％</w:t>
      </w:r>
      <w:r w:rsidR="00794EAA" w:rsidRPr="00794EAA">
        <w:rPr>
          <w:rFonts w:asciiTheme="minorEastAsia" w:hAnsiTheme="minorEastAsia" w:cs="Times New Roman" w:hint="eastAsia"/>
          <w:szCs w:val="21"/>
        </w:rPr>
        <w:t>とのことです。</w:t>
      </w:r>
    </w:p>
    <w:p w14:paraId="37DABC59" w14:textId="73806D35" w:rsidR="00794EAA" w:rsidRPr="00794EAA" w:rsidRDefault="00C4269C" w:rsidP="00C4269C">
      <w:pPr>
        <w:ind w:firstLineChars="100" w:firstLine="210"/>
        <w:rPr>
          <w:rFonts w:asciiTheme="minorEastAsia" w:hAnsiTheme="minorEastAsia" w:cs="Times New Roman"/>
          <w:szCs w:val="21"/>
        </w:rPr>
      </w:pPr>
      <w:r w:rsidRPr="00794EAA">
        <w:rPr>
          <w:rFonts w:asciiTheme="minorEastAsia" w:hAnsiTheme="minorEastAsia" w:cs="Times New Roman"/>
          <w:szCs w:val="21"/>
        </w:rPr>
        <w:t>連合は</w:t>
      </w:r>
      <w:r w:rsidRPr="00794EAA">
        <w:rPr>
          <w:rFonts w:asciiTheme="minorEastAsia" w:hAnsiTheme="minorEastAsia" w:cs="Times New Roman"/>
          <w:w w:val="67"/>
          <w:szCs w:val="21"/>
          <w:eastAsianLayout w:id="-1013720064" w:vert="1" w:vertCompress="1"/>
        </w:rPr>
        <w:t>２４</w:t>
      </w:r>
      <w:r w:rsidRPr="00794EAA">
        <w:rPr>
          <w:rFonts w:asciiTheme="minorEastAsia" w:hAnsiTheme="minorEastAsia" w:cs="Times New Roman"/>
          <w:szCs w:val="21"/>
        </w:rPr>
        <w:t>年春闘で、ベア３％以上、定期昇給を合わせて５％以上の要求方針を掲げ</w:t>
      </w:r>
      <w:r w:rsidR="00794EAA" w:rsidRPr="00794EAA">
        <w:rPr>
          <w:rFonts w:asciiTheme="minorEastAsia" w:hAnsiTheme="minorEastAsia" w:cs="Times New Roman" w:hint="eastAsia"/>
          <w:szCs w:val="21"/>
        </w:rPr>
        <w:t>まし</w:t>
      </w:r>
      <w:r w:rsidRPr="00794EAA">
        <w:rPr>
          <w:rFonts w:asciiTheme="minorEastAsia" w:hAnsiTheme="minorEastAsia" w:cs="Times New Roman"/>
          <w:szCs w:val="21"/>
        </w:rPr>
        <w:t>たが、いずれも水準を上回</w:t>
      </w:r>
      <w:r w:rsidR="00794EAA" w:rsidRPr="00794EAA">
        <w:rPr>
          <w:rFonts w:asciiTheme="minorEastAsia" w:hAnsiTheme="minorEastAsia" w:cs="Times New Roman" w:hint="eastAsia"/>
          <w:szCs w:val="21"/>
        </w:rPr>
        <w:t xml:space="preserve">ったことになります。　</w:t>
      </w:r>
    </w:p>
    <w:p w14:paraId="19011C1C" w14:textId="3D478049" w:rsidR="00511CB8" w:rsidRDefault="00C4269C" w:rsidP="00794EAA">
      <w:pPr>
        <w:ind w:firstLineChars="100" w:firstLine="210"/>
        <w:rPr>
          <w:rFonts w:asciiTheme="minorEastAsia" w:hAnsiTheme="minorEastAsia" w:cs="Times New Roman"/>
          <w:szCs w:val="21"/>
        </w:rPr>
      </w:pPr>
      <w:r w:rsidRPr="00794EAA">
        <w:rPr>
          <w:rFonts w:asciiTheme="minorEastAsia" w:hAnsiTheme="minorEastAsia" w:cs="Times New Roman"/>
          <w:szCs w:val="21"/>
        </w:rPr>
        <w:t>賃上げ額</w:t>
      </w:r>
      <w:r w:rsidR="00794EAA" w:rsidRPr="00794EAA">
        <w:rPr>
          <w:rFonts w:asciiTheme="minorEastAsia" w:hAnsiTheme="minorEastAsia" w:cs="Times New Roman" w:hint="eastAsia"/>
          <w:szCs w:val="21"/>
        </w:rPr>
        <w:t>で</w:t>
      </w:r>
      <w:r w:rsidRPr="00794EAA">
        <w:rPr>
          <w:rFonts w:asciiTheme="minorEastAsia" w:hAnsiTheme="minorEastAsia" w:cs="Times New Roman"/>
          <w:szCs w:val="21"/>
        </w:rPr>
        <w:t>は４６２５円増の１万６４６９円、</w:t>
      </w:r>
      <w:r w:rsidRPr="00794EAA">
        <w:rPr>
          <w:rFonts w:asciiTheme="minorEastAsia" w:hAnsiTheme="minorEastAsia" w:cs="Times New Roman"/>
          <w:szCs w:val="21"/>
        </w:rPr>
        <w:t>ベア分では４６００円増の１万１５０７円</w:t>
      </w:r>
      <w:r w:rsidR="00794EAA" w:rsidRPr="00794EAA">
        <w:rPr>
          <w:rFonts w:asciiTheme="minorEastAsia" w:hAnsiTheme="minorEastAsia" w:cs="Times New Roman" w:hint="eastAsia"/>
          <w:szCs w:val="21"/>
        </w:rPr>
        <w:t>とのことです</w:t>
      </w:r>
      <w:bookmarkStart w:id="5" w:name="_Hlk161663678"/>
      <w:r w:rsidR="00794EAA" w:rsidRPr="00794EAA">
        <w:rPr>
          <w:rFonts w:asciiTheme="minorEastAsia" w:hAnsiTheme="minorEastAsia" w:cs="Times New Roman" w:hint="eastAsia"/>
          <w:szCs w:val="21"/>
        </w:rPr>
        <w:t>。</w:t>
      </w:r>
    </w:p>
    <w:p w14:paraId="326A13ED" w14:textId="77777777" w:rsidR="008978CA" w:rsidRPr="008978CA" w:rsidRDefault="008978CA" w:rsidP="00794EAA">
      <w:pPr>
        <w:ind w:firstLineChars="100" w:firstLine="260"/>
        <w:rPr>
          <w:rFonts w:ascii="HGP創英角ﾎﾟｯﾌﾟ体" w:eastAsia="HGP創英角ﾎﾟｯﾌﾟ体" w:hAnsi="HGP創英角ﾎﾟｯﾌﾟ体" w:cs="Times New Roman" w:hint="eastAsia"/>
          <w:sz w:val="26"/>
          <w:szCs w:val="26"/>
        </w:rPr>
      </w:pPr>
    </w:p>
    <w:p w14:paraId="449B5E6F" w14:textId="6C7A922E" w:rsidR="00794EAA" w:rsidRPr="00794EAA" w:rsidRDefault="00794EAA" w:rsidP="00794EAA">
      <w:pPr>
        <w:rPr>
          <w:rFonts w:ascii="HGP創英角ﾎﾟｯﾌﾟ体" w:eastAsia="HGP創英角ﾎﾟｯﾌﾟ体" w:hAnsi="HGP創英角ﾎﾟｯﾌﾟ体" w:cs="Times New Roman"/>
          <w:b/>
          <w:bCs/>
          <w:sz w:val="40"/>
          <w:szCs w:val="40"/>
        </w:rPr>
      </w:pPr>
      <w:r w:rsidRPr="00794EAA">
        <w:rPr>
          <w:rFonts w:ascii="HGP創英角ﾎﾟｯﾌﾟ体" w:eastAsia="HGP創英角ﾎﾟｯﾌﾟ体" w:hAnsi="HGP創英角ﾎﾟｯﾌﾟ体" w:cs="Times New Roman" w:hint="eastAsia"/>
          <w:b/>
          <w:bCs/>
          <w:sz w:val="40"/>
          <w:szCs w:val="40"/>
        </w:rPr>
        <w:t>中小</w:t>
      </w:r>
      <w:r>
        <w:rPr>
          <w:rFonts w:ascii="HGP創英角ﾎﾟｯﾌﾟ体" w:eastAsia="HGP創英角ﾎﾟｯﾌﾟ体" w:hAnsi="HGP創英角ﾎﾟｯﾌﾟ体" w:cs="Times New Roman" w:hint="eastAsia"/>
          <w:b/>
          <w:bCs/>
          <w:sz w:val="40"/>
          <w:szCs w:val="40"/>
        </w:rPr>
        <w:t>企業</w:t>
      </w:r>
      <w:r w:rsidRPr="00794EAA">
        <w:rPr>
          <w:rFonts w:ascii="HGP創英角ﾎﾟｯﾌﾟ体" w:eastAsia="HGP創英角ﾎﾟｯﾌﾟ体" w:hAnsi="HGP創英角ﾎﾟｯﾌﾟ体" w:cs="Times New Roman"/>
          <w:b/>
          <w:bCs/>
          <w:sz w:val="40"/>
          <w:szCs w:val="40"/>
        </w:rPr>
        <w:t>は４・</w:t>
      </w:r>
      <w:r w:rsidRPr="001361AF">
        <w:rPr>
          <w:rFonts w:ascii="HGP創英角ﾎﾟｯﾌﾟ体" w:eastAsia="HGP創英角ﾎﾟｯﾌﾟ体" w:hAnsi="HGP創英角ﾎﾟｯﾌﾟ体" w:cs="Times New Roman"/>
          <w:b/>
          <w:bCs/>
          <w:w w:val="85"/>
          <w:sz w:val="40"/>
          <w:szCs w:val="40"/>
          <w:eastAsianLayout w:id="-1013717760" w:vert="1" w:vertCompress="1"/>
        </w:rPr>
        <w:t>４２</w:t>
      </w:r>
      <w:r w:rsidRPr="00794EAA">
        <w:rPr>
          <w:rFonts w:ascii="HGP創英角ﾎﾟｯﾌﾟ体" w:eastAsia="HGP創英角ﾎﾟｯﾌﾟ体" w:hAnsi="HGP創英角ﾎﾟｯﾌﾟ体" w:cs="Times New Roman" w:hint="eastAsia"/>
          <w:b/>
          <w:bCs/>
          <w:sz w:val="40"/>
          <w:szCs w:val="40"/>
        </w:rPr>
        <w:t>％</w:t>
      </w:r>
    </w:p>
    <w:p w14:paraId="0AE52798" w14:textId="30E4E2C2" w:rsidR="00794EAA" w:rsidRPr="00794EAA" w:rsidRDefault="00794EAA" w:rsidP="001361AF">
      <w:pPr>
        <w:ind w:firstLineChars="100" w:firstLine="210"/>
        <w:rPr>
          <w:rFonts w:asciiTheme="minorEastAsia" w:hAnsiTheme="minorEastAsia" w:cs="Times New Roman"/>
          <w:szCs w:val="21"/>
        </w:rPr>
      </w:pPr>
      <w:r w:rsidRPr="00794EAA">
        <w:rPr>
          <w:rFonts w:asciiTheme="minorEastAsia" w:hAnsiTheme="minorEastAsia" w:cs="Times New Roman"/>
          <w:szCs w:val="21"/>
        </w:rPr>
        <w:t>組合員数３００人未満の中小企業の賃上げ率（３５８労組）は４・４２％となり、全体を下回</w:t>
      </w:r>
      <w:r>
        <w:rPr>
          <w:rFonts w:asciiTheme="minorEastAsia" w:hAnsiTheme="minorEastAsia" w:cs="Times New Roman" w:hint="eastAsia"/>
          <w:szCs w:val="21"/>
        </w:rPr>
        <w:t>りました。</w:t>
      </w:r>
      <w:r w:rsidRPr="00794EAA">
        <w:rPr>
          <w:rFonts w:asciiTheme="minorEastAsia" w:hAnsiTheme="minorEastAsia" w:cs="Times New Roman"/>
          <w:szCs w:val="21"/>
        </w:rPr>
        <w:t>中小企業では今後、組合と会社側の交渉が本格化</w:t>
      </w:r>
      <w:r>
        <w:rPr>
          <w:rFonts w:asciiTheme="minorEastAsia" w:hAnsiTheme="minorEastAsia" w:cs="Times New Roman" w:hint="eastAsia"/>
          <w:szCs w:val="21"/>
        </w:rPr>
        <w:t>します。</w:t>
      </w:r>
      <w:r w:rsidRPr="00794EAA">
        <w:rPr>
          <w:rFonts w:asciiTheme="minorEastAsia" w:hAnsiTheme="minorEastAsia" w:cs="Times New Roman"/>
          <w:szCs w:val="21"/>
        </w:rPr>
        <w:t>中小企業の回答が増えると、賃上げ率は第１回集計から下がる可能性</w:t>
      </w:r>
      <w:r w:rsidR="008978CA">
        <w:rPr>
          <w:rFonts w:asciiTheme="minorEastAsia" w:hAnsiTheme="minorEastAsia" w:cs="Times New Roman" w:hint="eastAsia"/>
          <w:szCs w:val="21"/>
        </w:rPr>
        <w:t>が大です。</w:t>
      </w:r>
    </w:p>
    <w:p w14:paraId="3ED710E1" w14:textId="77777777" w:rsidR="00794EAA" w:rsidRDefault="00794EAA" w:rsidP="00794EAA">
      <w:pPr>
        <w:rPr>
          <w:rFonts w:ascii="HGP創英角ﾎﾟｯﾌﾟ体" w:eastAsia="HGP創英角ﾎﾟｯﾌﾟ体" w:hAnsi="HGP創英角ﾎﾟｯﾌﾟ体" w:cs="Times New Roman"/>
          <w:b/>
          <w:bCs/>
          <w:szCs w:val="21"/>
        </w:rPr>
      </w:pPr>
    </w:p>
    <w:p w14:paraId="1011B329" w14:textId="6650FDA2" w:rsidR="00267735" w:rsidRPr="000E629B" w:rsidRDefault="008978CA" w:rsidP="0031780E">
      <w:pPr>
        <w:rPr>
          <w:rFonts w:ascii="BIZ UDPゴシック" w:eastAsia="BIZ UDPゴシック" w:hAnsi="BIZ UDPゴシック" w:cs="Times New Roman" w:hint="eastAsia"/>
          <w:b/>
          <w:bCs/>
          <w:szCs w:val="21"/>
        </w:rPr>
      </w:pPr>
      <w:r>
        <w:rPr>
          <w:rFonts w:ascii="HGP創英角ﾎﾟｯﾌﾟ体" w:eastAsia="HGP創英角ﾎﾟｯﾌﾟ体" w:hAnsi="HGP創英角ﾎﾟｯﾌﾟ体" w:cs="Times New Roman" w:hint="eastAsia"/>
          <w:b/>
          <w:bCs/>
          <w:szCs w:val="21"/>
        </w:rPr>
        <w:t xml:space="preserve">　</w:t>
      </w:r>
      <w:r w:rsidRPr="000E629B">
        <w:rPr>
          <w:rFonts w:ascii="BIZ UDPゴシック" w:eastAsia="BIZ UDPゴシック" w:hAnsi="BIZ UDPゴシック" w:cs="Times New Roman" w:hint="eastAsia"/>
          <w:b/>
          <w:bCs/>
          <w:color w:val="C00000"/>
          <w:szCs w:val="21"/>
        </w:rPr>
        <w:t>なお２０２３年の消費者物価は対前年比で３・１</w:t>
      </w:r>
      <w:r w:rsidRPr="000E629B">
        <w:rPr>
          <w:rFonts w:ascii="HGP創英角ﾎﾟｯﾌﾟ体" w:eastAsia="HGP創英角ﾎﾟｯﾌﾟ体" w:hAnsi="HGP創英角ﾎﾟｯﾌﾟ体" w:cs="Times New Roman" w:hint="eastAsia"/>
          <w:b/>
          <w:bCs/>
          <w:color w:val="C00000"/>
          <w:szCs w:val="21"/>
        </w:rPr>
        <w:t>％</w:t>
      </w:r>
      <w:r w:rsidR="000E629B" w:rsidRPr="000E629B">
        <w:rPr>
          <w:rFonts w:ascii="HGP創英角ﾎﾟｯﾌﾟ体" w:eastAsia="HGP創英角ﾎﾟｯﾌﾟ体" w:hAnsi="HGP創英角ﾎﾟｯﾌﾟ体" w:cs="Times New Roman" w:hint="eastAsia"/>
          <w:b/>
          <w:bCs/>
          <w:color w:val="C00000"/>
          <w:szCs w:val="21"/>
        </w:rPr>
        <w:t>。</w:t>
      </w:r>
      <w:r w:rsidRPr="000E629B">
        <w:rPr>
          <w:rFonts w:ascii="BIZ UDPゴシック" w:eastAsia="BIZ UDPゴシック" w:hAnsi="BIZ UDPゴシック" w:cs="Times New Roman" w:hint="eastAsia"/>
          <w:b/>
          <w:bCs/>
          <w:color w:val="C00000"/>
          <w:szCs w:val="21"/>
        </w:rPr>
        <w:t>電気ガス</w:t>
      </w:r>
      <w:r w:rsidR="000E629B" w:rsidRPr="000E629B">
        <w:rPr>
          <w:rFonts w:ascii="BIZ UDPゴシック" w:eastAsia="BIZ UDPゴシック" w:hAnsi="BIZ UDPゴシック" w:cs="Times New Roman" w:hint="eastAsia"/>
          <w:b/>
          <w:bCs/>
          <w:color w:val="C00000"/>
          <w:szCs w:val="21"/>
        </w:rPr>
        <w:t>水道</w:t>
      </w:r>
      <w:r w:rsidRPr="000E629B">
        <w:rPr>
          <w:rFonts w:ascii="BIZ UDPゴシック" w:eastAsia="BIZ UDPゴシック" w:hAnsi="BIZ UDPゴシック" w:cs="Times New Roman" w:hint="eastAsia"/>
          <w:b/>
          <w:bCs/>
          <w:color w:val="C00000"/>
          <w:szCs w:val="21"/>
        </w:rPr>
        <w:t>エネルギーの政府補助がなければ</w:t>
      </w:r>
      <w:r w:rsidRPr="000E629B">
        <w:rPr>
          <w:rFonts w:ascii="BIZ UDPゴシック" w:eastAsia="BIZ UDPゴシック" w:hAnsi="BIZ UDPゴシック" w:cs="ＭＳ 明朝" w:hint="eastAsia"/>
          <w:b/>
          <w:bCs/>
          <w:color w:val="C00000"/>
          <w:szCs w:val="21"/>
        </w:rPr>
        <w:t>３・９％です。従って５・２８％では実質賃金はマイナスとなります。やはり春闘はこれからです。</w:t>
      </w:r>
      <w:bookmarkEnd w:id="5"/>
      <w:r w:rsidR="00267735">
        <w:rPr>
          <w:noProof/>
        </w:rPr>
        <mc:AlternateContent>
          <mc:Choice Requires="wps">
            <w:drawing>
              <wp:anchor distT="0" distB="0" distL="114300" distR="114300" simplePos="0" relativeHeight="252146688" behindDoc="0" locked="0" layoutInCell="1" allowOverlap="1" wp14:anchorId="31F2BC59" wp14:editId="4830604C">
                <wp:simplePos x="0" y="0"/>
                <wp:positionH relativeFrom="column">
                  <wp:posOffset>-1369695</wp:posOffset>
                </wp:positionH>
                <wp:positionV relativeFrom="paragraph">
                  <wp:posOffset>7486650</wp:posOffset>
                </wp:positionV>
                <wp:extent cx="3543300" cy="1438275"/>
                <wp:effectExtent l="19050" t="571500" r="38100" b="47625"/>
                <wp:wrapNone/>
                <wp:docPr id="1741318423" name="吹き出し: 円形 5"/>
                <wp:cNvGraphicFramePr/>
                <a:graphic xmlns:a="http://schemas.openxmlformats.org/drawingml/2006/main">
                  <a:graphicData uri="http://schemas.microsoft.com/office/word/2010/wordprocessingShape">
                    <wps:wsp>
                      <wps:cNvSpPr/>
                      <wps:spPr>
                        <a:xfrm>
                          <a:off x="0" y="0"/>
                          <a:ext cx="3543300" cy="1438275"/>
                        </a:xfrm>
                        <a:prstGeom prst="wedgeEllipseCallout">
                          <a:avLst>
                            <a:gd name="adj1" fmla="val 10078"/>
                            <a:gd name="adj2" fmla="val -88371"/>
                          </a:avLst>
                        </a:prstGeom>
                        <a:solidFill>
                          <a:sysClr val="windowText" lastClr="000000"/>
                        </a:solidFill>
                        <a:ln w="12700" cap="flat" cmpd="sng" algn="ctr">
                          <a:solidFill>
                            <a:srgbClr val="5B9BD5">
                              <a:shade val="15000"/>
                            </a:srgbClr>
                          </a:solidFill>
                          <a:prstDash val="solid"/>
                          <a:miter lim="800000"/>
                        </a:ln>
                        <a:effectLst/>
                      </wps:spPr>
                      <wps:txbx>
                        <w:txbxContent>
                          <w:p w14:paraId="0511B23A" w14:textId="77777777" w:rsidR="00267735" w:rsidRPr="00B46724" w:rsidRDefault="00267735" w:rsidP="00267735">
                            <w:pPr>
                              <w:rPr>
                                <w:rFonts w:ascii="HGP創英角ﾎﾟｯﾌﾟ体" w:eastAsia="HGP創英角ﾎﾟｯﾌﾟ体" w:hAnsi="HGP創英角ﾎﾟｯﾌﾟ体"/>
                                <w:color w:val="FFFF00"/>
                                <w:sz w:val="44"/>
                                <w:szCs w:val="44"/>
                              </w:rPr>
                            </w:pPr>
                            <w:r>
                              <w:rPr>
                                <w:rFonts w:ascii="HGP創英角ﾎﾟｯﾌﾟ体" w:eastAsia="HGP創英角ﾎﾟｯﾌﾟ体" w:hAnsi="HGP創英角ﾎﾟｯﾌﾟ体" w:hint="eastAsia"/>
                                <w:color w:val="FFFF00"/>
                                <w:sz w:val="44"/>
                                <w:szCs w:val="44"/>
                              </w:rPr>
                              <w:t>「</w:t>
                            </w:r>
                            <w:r w:rsidRPr="00B46724">
                              <w:rPr>
                                <w:rFonts w:ascii="HGP創英角ﾎﾟｯﾌﾟ体" w:eastAsia="HGP創英角ﾎﾟｯﾌﾟ体" w:hAnsi="HGP創英角ﾎﾟｯﾌﾟ体" w:hint="eastAsia"/>
                                <w:color w:val="FFFF00"/>
                                <w:sz w:val="44"/>
                                <w:szCs w:val="44"/>
                              </w:rPr>
                              <w:t>物価抑えて</w:t>
                            </w:r>
                            <w:r>
                              <w:rPr>
                                <w:rFonts w:ascii="HGP創英角ﾎﾟｯﾌﾟ体" w:eastAsia="HGP創英角ﾎﾟｯﾌﾟ体" w:hAnsi="HGP創英角ﾎﾟｯﾌﾟ体" w:hint="eastAsia"/>
                                <w:color w:val="FFFF00"/>
                                <w:sz w:val="44"/>
                                <w:szCs w:val="44"/>
                              </w:rPr>
                              <w:t>、</w:t>
                            </w:r>
                            <w:r w:rsidRPr="00B46724">
                              <w:rPr>
                                <w:rFonts w:ascii="HGP創英角ﾎﾟｯﾌﾟ体" w:eastAsia="HGP創英角ﾎﾟｯﾌﾟ体" w:hAnsi="HGP創英角ﾎﾟｯﾌﾟ体" w:hint="eastAsia"/>
                                <w:color w:val="FFFF00"/>
                                <w:sz w:val="44"/>
                                <w:szCs w:val="44"/>
                              </w:rPr>
                              <w:t>賃金あげろ！</w:t>
                            </w:r>
                            <w:r>
                              <w:rPr>
                                <w:rFonts w:ascii="HGP創英角ﾎﾟｯﾌﾟ体" w:eastAsia="HGP創英角ﾎﾟｯﾌﾟ体" w:hAnsi="HGP創英角ﾎﾟｯﾌﾟ体" w:hint="eastAsia"/>
                                <w:color w:val="FFFF00"/>
                                <w:sz w:val="44"/>
                                <w:szCs w:val="44"/>
                              </w:rPr>
                              <w:t>」は民の声</w:t>
                            </w:r>
                          </w:p>
                          <w:p w14:paraId="12EF12F8" w14:textId="77777777" w:rsidR="00267735" w:rsidRDefault="00267735" w:rsidP="002677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2BC5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30" type="#_x0000_t63" style="position:absolute;left:0;text-align:left;margin-left:-107.85pt;margin-top:589.5pt;width:279pt;height:113.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" adj="12977,-8288" fillcolor="windowText" strokecolor="#223f59" strokeweight="1pt">
                <v:textbox>
                  <w:txbxContent>
                    <w:p w14:paraId="0511B23A" w14:textId="77777777" w:rsidR="00267735" w:rsidRPr="00B46724" w:rsidRDefault="00267735" w:rsidP="00267735">
                      <w:pPr>
                        <w:rPr>
                          <w:rFonts w:ascii="HGP創英角ﾎﾟｯﾌﾟ体" w:eastAsia="HGP創英角ﾎﾟｯﾌﾟ体" w:hAnsi="HGP創英角ﾎﾟｯﾌﾟ体"/>
                          <w:color w:val="FFFF00"/>
                          <w:sz w:val="44"/>
                          <w:szCs w:val="44"/>
                        </w:rPr>
                      </w:pPr>
                      <w:r>
                        <w:rPr>
                          <w:rFonts w:ascii="HGP創英角ﾎﾟｯﾌﾟ体" w:eastAsia="HGP創英角ﾎﾟｯﾌﾟ体" w:hAnsi="HGP創英角ﾎﾟｯﾌﾟ体" w:hint="eastAsia"/>
                          <w:color w:val="FFFF00"/>
                          <w:sz w:val="44"/>
                          <w:szCs w:val="44"/>
                        </w:rPr>
                        <w:t>「</w:t>
                      </w:r>
                      <w:r w:rsidRPr="00B46724">
                        <w:rPr>
                          <w:rFonts w:ascii="HGP創英角ﾎﾟｯﾌﾟ体" w:eastAsia="HGP創英角ﾎﾟｯﾌﾟ体" w:hAnsi="HGP創英角ﾎﾟｯﾌﾟ体" w:hint="eastAsia"/>
                          <w:color w:val="FFFF00"/>
                          <w:sz w:val="44"/>
                          <w:szCs w:val="44"/>
                        </w:rPr>
                        <w:t>物価抑えて</w:t>
                      </w:r>
                      <w:r>
                        <w:rPr>
                          <w:rFonts w:ascii="HGP創英角ﾎﾟｯﾌﾟ体" w:eastAsia="HGP創英角ﾎﾟｯﾌﾟ体" w:hAnsi="HGP創英角ﾎﾟｯﾌﾟ体" w:hint="eastAsia"/>
                          <w:color w:val="FFFF00"/>
                          <w:sz w:val="44"/>
                          <w:szCs w:val="44"/>
                        </w:rPr>
                        <w:t>、</w:t>
                      </w:r>
                      <w:r w:rsidRPr="00B46724">
                        <w:rPr>
                          <w:rFonts w:ascii="HGP創英角ﾎﾟｯﾌﾟ体" w:eastAsia="HGP創英角ﾎﾟｯﾌﾟ体" w:hAnsi="HGP創英角ﾎﾟｯﾌﾟ体" w:hint="eastAsia"/>
                          <w:color w:val="FFFF00"/>
                          <w:sz w:val="44"/>
                          <w:szCs w:val="44"/>
                        </w:rPr>
                        <w:t>賃金あげろ！</w:t>
                      </w:r>
                      <w:r>
                        <w:rPr>
                          <w:rFonts w:ascii="HGP創英角ﾎﾟｯﾌﾟ体" w:eastAsia="HGP創英角ﾎﾟｯﾌﾟ体" w:hAnsi="HGP創英角ﾎﾟｯﾌﾟ体" w:hint="eastAsia"/>
                          <w:color w:val="FFFF00"/>
                          <w:sz w:val="44"/>
                          <w:szCs w:val="44"/>
                        </w:rPr>
                        <w:t>」は民の声</w:t>
                      </w:r>
                    </w:p>
                    <w:p w14:paraId="12EF12F8" w14:textId="77777777" w:rsidR="00267735" w:rsidRDefault="00267735" w:rsidP="00267735"/>
                  </w:txbxContent>
                </v:textbox>
              </v:shape>
            </w:pict>
          </mc:Fallback>
        </mc:AlternateContent>
      </w:r>
    </w:p>
    <w:sectPr w:rsidR="00267735" w:rsidRPr="000E629B" w:rsidSect="00937B1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23A4" w14:textId="77777777" w:rsidR="00937B16" w:rsidRDefault="00937B16" w:rsidP="006F1018">
      <w:r>
        <w:separator/>
      </w:r>
    </w:p>
  </w:endnote>
  <w:endnote w:type="continuationSeparator" w:id="0">
    <w:p w14:paraId="2EBA8098" w14:textId="77777777" w:rsidR="00937B16" w:rsidRDefault="00937B16"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9336" w14:textId="77777777" w:rsidR="00937B16" w:rsidRDefault="00937B16" w:rsidP="006F1018">
      <w:r>
        <w:separator/>
      </w:r>
    </w:p>
  </w:footnote>
  <w:footnote w:type="continuationSeparator" w:id="0">
    <w:p w14:paraId="7AC9CE8D" w14:textId="77777777" w:rsidR="00937B16" w:rsidRDefault="00937B16"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C90"/>
    <w:multiLevelType w:val="multilevel"/>
    <w:tmpl w:val="9696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B5514"/>
    <w:multiLevelType w:val="multilevel"/>
    <w:tmpl w:val="52C0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20FC9"/>
    <w:multiLevelType w:val="multilevel"/>
    <w:tmpl w:val="8936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C24E3"/>
    <w:multiLevelType w:val="multilevel"/>
    <w:tmpl w:val="881C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E7C5D"/>
    <w:multiLevelType w:val="multilevel"/>
    <w:tmpl w:val="A16A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0C7E"/>
    <w:multiLevelType w:val="multilevel"/>
    <w:tmpl w:val="E0A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6151B"/>
    <w:multiLevelType w:val="multilevel"/>
    <w:tmpl w:val="AED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00E59"/>
    <w:multiLevelType w:val="multilevel"/>
    <w:tmpl w:val="2890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755E6"/>
    <w:multiLevelType w:val="multilevel"/>
    <w:tmpl w:val="5E6C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2D84"/>
    <w:multiLevelType w:val="multilevel"/>
    <w:tmpl w:val="A35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442C7F80"/>
    <w:multiLevelType w:val="multilevel"/>
    <w:tmpl w:val="320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B40E5"/>
    <w:multiLevelType w:val="multilevel"/>
    <w:tmpl w:val="9DE04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B0428"/>
    <w:multiLevelType w:val="multilevel"/>
    <w:tmpl w:val="69A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D034E"/>
    <w:multiLevelType w:val="multilevel"/>
    <w:tmpl w:val="D46C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5425F"/>
    <w:multiLevelType w:val="multilevel"/>
    <w:tmpl w:val="D80E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F5335"/>
    <w:multiLevelType w:val="multilevel"/>
    <w:tmpl w:val="9E3E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2179E"/>
    <w:multiLevelType w:val="multilevel"/>
    <w:tmpl w:val="7584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9233D"/>
    <w:multiLevelType w:val="multilevel"/>
    <w:tmpl w:val="412E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4C3AE3"/>
    <w:multiLevelType w:val="multilevel"/>
    <w:tmpl w:val="CDC4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805964"/>
    <w:multiLevelType w:val="multilevel"/>
    <w:tmpl w:val="439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435EA"/>
    <w:multiLevelType w:val="multilevel"/>
    <w:tmpl w:val="27C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A2DE2"/>
    <w:multiLevelType w:val="multilevel"/>
    <w:tmpl w:val="FB9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F92649"/>
    <w:multiLevelType w:val="multilevel"/>
    <w:tmpl w:val="0B3C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A2377"/>
    <w:multiLevelType w:val="multilevel"/>
    <w:tmpl w:val="AC8C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824EDC"/>
    <w:multiLevelType w:val="multilevel"/>
    <w:tmpl w:val="2924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707644">
    <w:abstractNumId w:val="24"/>
  </w:num>
  <w:num w:numId="2" w16cid:durableId="1306591935">
    <w:abstractNumId w:val="12"/>
  </w:num>
  <w:num w:numId="3" w16cid:durableId="1002273202">
    <w:abstractNumId w:val="28"/>
  </w:num>
  <w:num w:numId="4" w16cid:durableId="529219189">
    <w:abstractNumId w:val="22"/>
  </w:num>
  <w:num w:numId="5" w16cid:durableId="1646206238">
    <w:abstractNumId w:val="11"/>
  </w:num>
  <w:num w:numId="6" w16cid:durableId="518355475">
    <w:abstractNumId w:val="21"/>
  </w:num>
  <w:num w:numId="7" w16cid:durableId="1878159573">
    <w:abstractNumId w:val="10"/>
  </w:num>
  <w:num w:numId="8" w16cid:durableId="1841196931">
    <w:abstractNumId w:val="17"/>
  </w:num>
  <w:num w:numId="9" w16cid:durableId="245267486">
    <w:abstractNumId w:val="31"/>
  </w:num>
  <w:num w:numId="10" w16cid:durableId="23137176">
    <w:abstractNumId w:val="19"/>
  </w:num>
  <w:num w:numId="11" w16cid:durableId="622149958">
    <w:abstractNumId w:val="27"/>
  </w:num>
  <w:num w:numId="12" w16cid:durableId="1751803693">
    <w:abstractNumId w:val="1"/>
  </w:num>
  <w:num w:numId="13" w16cid:durableId="1811442331">
    <w:abstractNumId w:val="30"/>
  </w:num>
  <w:num w:numId="14" w16cid:durableId="618338226">
    <w:abstractNumId w:val="9"/>
  </w:num>
  <w:num w:numId="15" w16cid:durableId="1011614070">
    <w:abstractNumId w:val="5"/>
  </w:num>
  <w:num w:numId="16" w16cid:durableId="1336154792">
    <w:abstractNumId w:val="20"/>
  </w:num>
  <w:num w:numId="17" w16cid:durableId="111291776">
    <w:abstractNumId w:val="23"/>
  </w:num>
  <w:num w:numId="18" w16cid:durableId="707796395">
    <w:abstractNumId w:val="29"/>
  </w:num>
  <w:num w:numId="19" w16cid:durableId="1382168620">
    <w:abstractNumId w:val="13"/>
  </w:num>
  <w:num w:numId="20" w16cid:durableId="1206523023">
    <w:abstractNumId w:val="15"/>
  </w:num>
  <w:num w:numId="21" w16cid:durableId="911892356">
    <w:abstractNumId w:val="16"/>
  </w:num>
  <w:num w:numId="22" w16cid:durableId="1584803717">
    <w:abstractNumId w:val="25"/>
  </w:num>
  <w:num w:numId="23" w16cid:durableId="1706908956">
    <w:abstractNumId w:val="6"/>
  </w:num>
  <w:num w:numId="24" w16cid:durableId="1029649826">
    <w:abstractNumId w:val="26"/>
  </w:num>
  <w:num w:numId="25" w16cid:durableId="1906258214">
    <w:abstractNumId w:val="4"/>
  </w:num>
  <w:num w:numId="26" w16cid:durableId="1751809408">
    <w:abstractNumId w:val="7"/>
  </w:num>
  <w:num w:numId="27" w16cid:durableId="1371151005">
    <w:abstractNumId w:val="8"/>
  </w:num>
  <w:num w:numId="28" w16cid:durableId="320431110">
    <w:abstractNumId w:val="18"/>
  </w:num>
  <w:num w:numId="29" w16cid:durableId="1738942372">
    <w:abstractNumId w:val="2"/>
  </w:num>
  <w:num w:numId="30" w16cid:durableId="1233348698">
    <w:abstractNumId w:val="3"/>
  </w:num>
  <w:num w:numId="31" w16cid:durableId="1104884509">
    <w:abstractNumId w:val="14"/>
  </w:num>
  <w:num w:numId="32" w16cid:durableId="71612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6DE"/>
    <w:rsid w:val="00062CC2"/>
    <w:rsid w:val="00064372"/>
    <w:rsid w:val="00064D70"/>
    <w:rsid w:val="0006732D"/>
    <w:rsid w:val="00067361"/>
    <w:rsid w:val="0007023D"/>
    <w:rsid w:val="00072B7A"/>
    <w:rsid w:val="000738A5"/>
    <w:rsid w:val="00073A59"/>
    <w:rsid w:val="00073CC9"/>
    <w:rsid w:val="00075AD2"/>
    <w:rsid w:val="0007643B"/>
    <w:rsid w:val="00080CD8"/>
    <w:rsid w:val="000824AE"/>
    <w:rsid w:val="000836C5"/>
    <w:rsid w:val="00085A0A"/>
    <w:rsid w:val="000874F2"/>
    <w:rsid w:val="00091EE8"/>
    <w:rsid w:val="00092791"/>
    <w:rsid w:val="00093B32"/>
    <w:rsid w:val="0009434B"/>
    <w:rsid w:val="00096578"/>
    <w:rsid w:val="00097435"/>
    <w:rsid w:val="00097FD3"/>
    <w:rsid w:val="000A2C77"/>
    <w:rsid w:val="000B0BC6"/>
    <w:rsid w:val="000B2CB9"/>
    <w:rsid w:val="000B2DA7"/>
    <w:rsid w:val="000C4100"/>
    <w:rsid w:val="000C4373"/>
    <w:rsid w:val="000C6977"/>
    <w:rsid w:val="000D0275"/>
    <w:rsid w:val="000D0D71"/>
    <w:rsid w:val="000D4701"/>
    <w:rsid w:val="000D5FF7"/>
    <w:rsid w:val="000D762A"/>
    <w:rsid w:val="000D7C81"/>
    <w:rsid w:val="000E1942"/>
    <w:rsid w:val="000E228F"/>
    <w:rsid w:val="000E3961"/>
    <w:rsid w:val="000E3B41"/>
    <w:rsid w:val="000E41A6"/>
    <w:rsid w:val="000E53B2"/>
    <w:rsid w:val="000E629B"/>
    <w:rsid w:val="000F1791"/>
    <w:rsid w:val="000F1CAB"/>
    <w:rsid w:val="000F5112"/>
    <w:rsid w:val="001015B1"/>
    <w:rsid w:val="00101D44"/>
    <w:rsid w:val="00102722"/>
    <w:rsid w:val="00111CB3"/>
    <w:rsid w:val="00112D03"/>
    <w:rsid w:val="00125D7A"/>
    <w:rsid w:val="00127D7E"/>
    <w:rsid w:val="00130550"/>
    <w:rsid w:val="00131DAD"/>
    <w:rsid w:val="00134AE2"/>
    <w:rsid w:val="00135D03"/>
    <w:rsid w:val="001361AF"/>
    <w:rsid w:val="001375D8"/>
    <w:rsid w:val="00142347"/>
    <w:rsid w:val="00143CB9"/>
    <w:rsid w:val="001446B7"/>
    <w:rsid w:val="00145FBA"/>
    <w:rsid w:val="00146E4B"/>
    <w:rsid w:val="00147E09"/>
    <w:rsid w:val="00150EF8"/>
    <w:rsid w:val="00151E39"/>
    <w:rsid w:val="00152A30"/>
    <w:rsid w:val="00156806"/>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1F3"/>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19B"/>
    <w:rsid w:val="001B27E2"/>
    <w:rsid w:val="001B44BA"/>
    <w:rsid w:val="001B5C05"/>
    <w:rsid w:val="001B7C81"/>
    <w:rsid w:val="001C1F45"/>
    <w:rsid w:val="001C4446"/>
    <w:rsid w:val="001D0680"/>
    <w:rsid w:val="001D1DD7"/>
    <w:rsid w:val="001D2F4F"/>
    <w:rsid w:val="001D5159"/>
    <w:rsid w:val="001D5CEA"/>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46C79"/>
    <w:rsid w:val="00250448"/>
    <w:rsid w:val="002505BD"/>
    <w:rsid w:val="00253272"/>
    <w:rsid w:val="00254C95"/>
    <w:rsid w:val="00254F82"/>
    <w:rsid w:val="0026148A"/>
    <w:rsid w:val="00262B97"/>
    <w:rsid w:val="0026323B"/>
    <w:rsid w:val="00263564"/>
    <w:rsid w:val="002654B9"/>
    <w:rsid w:val="00267735"/>
    <w:rsid w:val="00270D93"/>
    <w:rsid w:val="00272F67"/>
    <w:rsid w:val="00273F18"/>
    <w:rsid w:val="00275254"/>
    <w:rsid w:val="0027540E"/>
    <w:rsid w:val="002768B6"/>
    <w:rsid w:val="00276BC6"/>
    <w:rsid w:val="00281E76"/>
    <w:rsid w:val="002838C0"/>
    <w:rsid w:val="002857BA"/>
    <w:rsid w:val="00286CA7"/>
    <w:rsid w:val="0029730F"/>
    <w:rsid w:val="002A01FD"/>
    <w:rsid w:val="002A0226"/>
    <w:rsid w:val="002A2965"/>
    <w:rsid w:val="002A664C"/>
    <w:rsid w:val="002A7E66"/>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C6972"/>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1780E"/>
    <w:rsid w:val="003201B5"/>
    <w:rsid w:val="00320466"/>
    <w:rsid w:val="0032125A"/>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337"/>
    <w:rsid w:val="00343C6A"/>
    <w:rsid w:val="00344609"/>
    <w:rsid w:val="00344F80"/>
    <w:rsid w:val="00345B12"/>
    <w:rsid w:val="00353973"/>
    <w:rsid w:val="003570BD"/>
    <w:rsid w:val="003600D3"/>
    <w:rsid w:val="00361B37"/>
    <w:rsid w:val="003627F0"/>
    <w:rsid w:val="0036337C"/>
    <w:rsid w:val="0036742E"/>
    <w:rsid w:val="00370C5D"/>
    <w:rsid w:val="0037102C"/>
    <w:rsid w:val="003710ED"/>
    <w:rsid w:val="00371DB1"/>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D2248"/>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81353"/>
    <w:rsid w:val="00482DF4"/>
    <w:rsid w:val="00485672"/>
    <w:rsid w:val="00485724"/>
    <w:rsid w:val="00486AD9"/>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046D"/>
    <w:rsid w:val="004F1722"/>
    <w:rsid w:val="004F2809"/>
    <w:rsid w:val="004F4D3B"/>
    <w:rsid w:val="004F5977"/>
    <w:rsid w:val="004F6093"/>
    <w:rsid w:val="004F7559"/>
    <w:rsid w:val="004F7C53"/>
    <w:rsid w:val="0050118B"/>
    <w:rsid w:val="005047EE"/>
    <w:rsid w:val="00505CEA"/>
    <w:rsid w:val="00506135"/>
    <w:rsid w:val="00510248"/>
    <w:rsid w:val="00510E47"/>
    <w:rsid w:val="00511CB8"/>
    <w:rsid w:val="00521F18"/>
    <w:rsid w:val="005263E0"/>
    <w:rsid w:val="00527C20"/>
    <w:rsid w:val="00530060"/>
    <w:rsid w:val="00531404"/>
    <w:rsid w:val="00533C3E"/>
    <w:rsid w:val="00536829"/>
    <w:rsid w:val="00537EDB"/>
    <w:rsid w:val="00540197"/>
    <w:rsid w:val="00540365"/>
    <w:rsid w:val="00540420"/>
    <w:rsid w:val="00540813"/>
    <w:rsid w:val="00541250"/>
    <w:rsid w:val="00543F37"/>
    <w:rsid w:val="005503B6"/>
    <w:rsid w:val="0055091F"/>
    <w:rsid w:val="00550FFA"/>
    <w:rsid w:val="00552952"/>
    <w:rsid w:val="00555EC5"/>
    <w:rsid w:val="00561A24"/>
    <w:rsid w:val="00561B57"/>
    <w:rsid w:val="00565EE6"/>
    <w:rsid w:val="00566F06"/>
    <w:rsid w:val="005674A2"/>
    <w:rsid w:val="00573C18"/>
    <w:rsid w:val="005757D4"/>
    <w:rsid w:val="00577EEB"/>
    <w:rsid w:val="005808A3"/>
    <w:rsid w:val="00582217"/>
    <w:rsid w:val="0058249B"/>
    <w:rsid w:val="005826B4"/>
    <w:rsid w:val="00583064"/>
    <w:rsid w:val="0058390F"/>
    <w:rsid w:val="00586BF7"/>
    <w:rsid w:val="0059138F"/>
    <w:rsid w:val="00591720"/>
    <w:rsid w:val="00593166"/>
    <w:rsid w:val="005967F2"/>
    <w:rsid w:val="00597BDA"/>
    <w:rsid w:val="00597C3D"/>
    <w:rsid w:val="005A0FFB"/>
    <w:rsid w:val="005A1140"/>
    <w:rsid w:val="005A135E"/>
    <w:rsid w:val="005A5952"/>
    <w:rsid w:val="005A644E"/>
    <w:rsid w:val="005A6B9D"/>
    <w:rsid w:val="005A70FA"/>
    <w:rsid w:val="005B3503"/>
    <w:rsid w:val="005B4790"/>
    <w:rsid w:val="005C0716"/>
    <w:rsid w:val="005C149F"/>
    <w:rsid w:val="005C236C"/>
    <w:rsid w:val="005C5FE0"/>
    <w:rsid w:val="005D0D98"/>
    <w:rsid w:val="005D20AE"/>
    <w:rsid w:val="005D2D73"/>
    <w:rsid w:val="005D622B"/>
    <w:rsid w:val="005D66C2"/>
    <w:rsid w:val="005D75BF"/>
    <w:rsid w:val="005E1822"/>
    <w:rsid w:val="005E2A60"/>
    <w:rsid w:val="005E44F8"/>
    <w:rsid w:val="005E6DDF"/>
    <w:rsid w:val="005F0E7E"/>
    <w:rsid w:val="005F3B83"/>
    <w:rsid w:val="005F6C48"/>
    <w:rsid w:val="00602AD0"/>
    <w:rsid w:val="0060435C"/>
    <w:rsid w:val="00605DA7"/>
    <w:rsid w:val="00605DBA"/>
    <w:rsid w:val="00612701"/>
    <w:rsid w:val="00614310"/>
    <w:rsid w:val="006146E2"/>
    <w:rsid w:val="006205B1"/>
    <w:rsid w:val="006230B0"/>
    <w:rsid w:val="006241AC"/>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D7D18"/>
    <w:rsid w:val="006E6847"/>
    <w:rsid w:val="006F05B9"/>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0ECF"/>
    <w:rsid w:val="0072352C"/>
    <w:rsid w:val="00723A1D"/>
    <w:rsid w:val="0072497C"/>
    <w:rsid w:val="00731662"/>
    <w:rsid w:val="00734D4F"/>
    <w:rsid w:val="0073611D"/>
    <w:rsid w:val="00741178"/>
    <w:rsid w:val="00742803"/>
    <w:rsid w:val="007431FC"/>
    <w:rsid w:val="007449EE"/>
    <w:rsid w:val="00745565"/>
    <w:rsid w:val="00746F21"/>
    <w:rsid w:val="007477E3"/>
    <w:rsid w:val="007511D7"/>
    <w:rsid w:val="00751670"/>
    <w:rsid w:val="007536EF"/>
    <w:rsid w:val="00761559"/>
    <w:rsid w:val="00762DCE"/>
    <w:rsid w:val="007630EF"/>
    <w:rsid w:val="00765D36"/>
    <w:rsid w:val="007706B3"/>
    <w:rsid w:val="00771503"/>
    <w:rsid w:val="007715E7"/>
    <w:rsid w:val="00775468"/>
    <w:rsid w:val="00777547"/>
    <w:rsid w:val="00780EF8"/>
    <w:rsid w:val="00784FDD"/>
    <w:rsid w:val="00787170"/>
    <w:rsid w:val="007944CF"/>
    <w:rsid w:val="00794EAA"/>
    <w:rsid w:val="007970C0"/>
    <w:rsid w:val="007A143D"/>
    <w:rsid w:val="007A1566"/>
    <w:rsid w:val="007A4417"/>
    <w:rsid w:val="007A721E"/>
    <w:rsid w:val="007B48B7"/>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EF6"/>
    <w:rsid w:val="0083305A"/>
    <w:rsid w:val="00833E59"/>
    <w:rsid w:val="00834F56"/>
    <w:rsid w:val="00836458"/>
    <w:rsid w:val="00836627"/>
    <w:rsid w:val="0084056D"/>
    <w:rsid w:val="00840AC8"/>
    <w:rsid w:val="00847B6F"/>
    <w:rsid w:val="0085091E"/>
    <w:rsid w:val="00850920"/>
    <w:rsid w:val="0085247F"/>
    <w:rsid w:val="008526CB"/>
    <w:rsid w:val="00856C2E"/>
    <w:rsid w:val="008577E4"/>
    <w:rsid w:val="00857898"/>
    <w:rsid w:val="00866760"/>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978CA"/>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0C4"/>
    <w:rsid w:val="008E1E40"/>
    <w:rsid w:val="008E2D60"/>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37B16"/>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09BB"/>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0298"/>
    <w:rsid w:val="009D2420"/>
    <w:rsid w:val="009D3EB1"/>
    <w:rsid w:val="009E095B"/>
    <w:rsid w:val="009E0B07"/>
    <w:rsid w:val="009E0C7F"/>
    <w:rsid w:val="009E21EB"/>
    <w:rsid w:val="009E3E1C"/>
    <w:rsid w:val="009E4424"/>
    <w:rsid w:val="009E633C"/>
    <w:rsid w:val="009F0991"/>
    <w:rsid w:val="009F2F5D"/>
    <w:rsid w:val="009F3402"/>
    <w:rsid w:val="009F7AC4"/>
    <w:rsid w:val="00A00E2D"/>
    <w:rsid w:val="00A06BC6"/>
    <w:rsid w:val="00A074BB"/>
    <w:rsid w:val="00A10582"/>
    <w:rsid w:val="00A11BE2"/>
    <w:rsid w:val="00A14877"/>
    <w:rsid w:val="00A15149"/>
    <w:rsid w:val="00A159DA"/>
    <w:rsid w:val="00A16092"/>
    <w:rsid w:val="00A163CF"/>
    <w:rsid w:val="00A23642"/>
    <w:rsid w:val="00A341F5"/>
    <w:rsid w:val="00A3446E"/>
    <w:rsid w:val="00A36409"/>
    <w:rsid w:val="00A37D93"/>
    <w:rsid w:val="00A4014E"/>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5B"/>
    <w:rsid w:val="00A74C8E"/>
    <w:rsid w:val="00A77B4B"/>
    <w:rsid w:val="00A83AE9"/>
    <w:rsid w:val="00A8515A"/>
    <w:rsid w:val="00A86756"/>
    <w:rsid w:val="00A8706F"/>
    <w:rsid w:val="00A91F29"/>
    <w:rsid w:val="00A941B7"/>
    <w:rsid w:val="00A94F8B"/>
    <w:rsid w:val="00A95104"/>
    <w:rsid w:val="00A96A86"/>
    <w:rsid w:val="00AA4A7F"/>
    <w:rsid w:val="00AA4E8A"/>
    <w:rsid w:val="00AA6168"/>
    <w:rsid w:val="00AA767A"/>
    <w:rsid w:val="00AB07D2"/>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AF7C12"/>
    <w:rsid w:val="00B00C7B"/>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724"/>
    <w:rsid w:val="00B46945"/>
    <w:rsid w:val="00B470EB"/>
    <w:rsid w:val="00B53243"/>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682B"/>
    <w:rsid w:val="00BC1B85"/>
    <w:rsid w:val="00BC1D64"/>
    <w:rsid w:val="00BC2332"/>
    <w:rsid w:val="00BC3BAB"/>
    <w:rsid w:val="00BC3DDF"/>
    <w:rsid w:val="00BC403A"/>
    <w:rsid w:val="00BD121B"/>
    <w:rsid w:val="00BD5557"/>
    <w:rsid w:val="00BE36C7"/>
    <w:rsid w:val="00BE5256"/>
    <w:rsid w:val="00BE56F4"/>
    <w:rsid w:val="00BE6F29"/>
    <w:rsid w:val="00BE750C"/>
    <w:rsid w:val="00BE7ADB"/>
    <w:rsid w:val="00BF0320"/>
    <w:rsid w:val="00BF224B"/>
    <w:rsid w:val="00BF3C8A"/>
    <w:rsid w:val="00BF5072"/>
    <w:rsid w:val="00BF6DA5"/>
    <w:rsid w:val="00C0214D"/>
    <w:rsid w:val="00C031F7"/>
    <w:rsid w:val="00C05CE2"/>
    <w:rsid w:val="00C05E6E"/>
    <w:rsid w:val="00C0633E"/>
    <w:rsid w:val="00C069DB"/>
    <w:rsid w:val="00C11352"/>
    <w:rsid w:val="00C11EF5"/>
    <w:rsid w:val="00C12F1F"/>
    <w:rsid w:val="00C15F2E"/>
    <w:rsid w:val="00C16FEF"/>
    <w:rsid w:val="00C204B3"/>
    <w:rsid w:val="00C2178D"/>
    <w:rsid w:val="00C251FF"/>
    <w:rsid w:val="00C25EC5"/>
    <w:rsid w:val="00C27E74"/>
    <w:rsid w:val="00C30DDD"/>
    <w:rsid w:val="00C32428"/>
    <w:rsid w:val="00C4269C"/>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47A6"/>
    <w:rsid w:val="00D17E71"/>
    <w:rsid w:val="00D250B9"/>
    <w:rsid w:val="00D3261E"/>
    <w:rsid w:val="00D33340"/>
    <w:rsid w:val="00D339F9"/>
    <w:rsid w:val="00D33FA4"/>
    <w:rsid w:val="00D3498D"/>
    <w:rsid w:val="00D35154"/>
    <w:rsid w:val="00D400A9"/>
    <w:rsid w:val="00D40D54"/>
    <w:rsid w:val="00D41A8D"/>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804"/>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4BB9"/>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47FFD"/>
    <w:rsid w:val="00E537F3"/>
    <w:rsid w:val="00E55E03"/>
    <w:rsid w:val="00E56AFF"/>
    <w:rsid w:val="00E57BCB"/>
    <w:rsid w:val="00E60724"/>
    <w:rsid w:val="00E6091C"/>
    <w:rsid w:val="00E62516"/>
    <w:rsid w:val="00E62647"/>
    <w:rsid w:val="00E62715"/>
    <w:rsid w:val="00E636C4"/>
    <w:rsid w:val="00E63968"/>
    <w:rsid w:val="00E65B4A"/>
    <w:rsid w:val="00E67138"/>
    <w:rsid w:val="00E7111E"/>
    <w:rsid w:val="00E7127B"/>
    <w:rsid w:val="00E712CE"/>
    <w:rsid w:val="00E7250F"/>
    <w:rsid w:val="00E7673A"/>
    <w:rsid w:val="00E77F7A"/>
    <w:rsid w:val="00E8053D"/>
    <w:rsid w:val="00E80C86"/>
    <w:rsid w:val="00E80E5A"/>
    <w:rsid w:val="00E813AC"/>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C72ED"/>
    <w:rsid w:val="00ED0873"/>
    <w:rsid w:val="00ED438D"/>
    <w:rsid w:val="00ED5C7A"/>
    <w:rsid w:val="00EE1115"/>
    <w:rsid w:val="00EE36A2"/>
    <w:rsid w:val="00EE521A"/>
    <w:rsid w:val="00EE6C1B"/>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5E5C"/>
    <w:rsid w:val="00F7619E"/>
    <w:rsid w:val="00F76E18"/>
    <w:rsid w:val="00F91343"/>
    <w:rsid w:val="00F94031"/>
    <w:rsid w:val="00F947BA"/>
    <w:rsid w:val="00FA49FD"/>
    <w:rsid w:val="00FA5E98"/>
    <w:rsid w:val="00FA766F"/>
    <w:rsid w:val="00FA7FBE"/>
    <w:rsid w:val="00FB4359"/>
    <w:rsid w:val="00FB5070"/>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paragraph" w:styleId="2">
    <w:name w:val="heading 2"/>
    <w:basedOn w:val="a"/>
    <w:link w:val="20"/>
    <w:uiPriority w:val="9"/>
    <w:qFormat/>
    <w:rsid w:val="0007643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7643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07643B"/>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7643B"/>
    <w:rPr>
      <w:rFonts w:ascii="ＭＳ Ｐゴシック" w:eastAsia="ＭＳ Ｐゴシック" w:hAnsi="ＭＳ Ｐゴシック" w:cs="ＭＳ Ｐゴシック"/>
      <w:b/>
      <w:bCs/>
      <w:kern w:val="0"/>
      <w:sz w:val="27"/>
      <w:szCs w:val="27"/>
    </w:rPr>
  </w:style>
  <w:style w:type="paragraph" w:customStyle="1" w:styleId="msonormal0">
    <w:name w:val="msonormal"/>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FollowedHyperlink"/>
    <w:basedOn w:val="a0"/>
    <w:uiPriority w:val="99"/>
    <w:semiHidden/>
    <w:unhideWhenUsed/>
    <w:rsid w:val="0007643B"/>
    <w:rPr>
      <w:color w:val="800080"/>
      <w:u w:val="single"/>
    </w:rPr>
  </w:style>
  <w:style w:type="paragraph" w:customStyle="1" w:styleId="content--title">
    <w:name w:val="content--title"/>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description">
    <w:name w:val="content--description"/>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utton">
    <w:name w:val="button"/>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hksns-guide">
    <w:name w:val="nhksns-guide"/>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hksns-x">
    <w:name w:val="nhksns-x"/>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hksns-facebook">
    <w:name w:val="nhksns-facebook"/>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07643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7643B"/>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07643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7643B"/>
    <w:rPr>
      <w:rFonts w:ascii="Arial" w:eastAsia="ＭＳ Ｐゴシック" w:hAnsi="Arial" w:cs="Arial"/>
      <w:vanish/>
      <w:kern w:val="0"/>
      <w:sz w:val="16"/>
      <w:szCs w:val="16"/>
    </w:rPr>
  </w:style>
  <w:style w:type="character" w:customStyle="1" w:styleId="i-items--group">
    <w:name w:val="i-items--group"/>
    <w:basedOn w:val="a0"/>
    <w:rsid w:val="0007643B"/>
  </w:style>
  <w:style w:type="character" w:customStyle="1" w:styleId="read-more">
    <w:name w:val="read-more"/>
    <w:basedOn w:val="a0"/>
    <w:rsid w:val="0007643B"/>
  </w:style>
  <w:style w:type="paragraph" w:customStyle="1" w:styleId="footer-gnav-main-item">
    <w:name w:val="footer-gnav-main-item"/>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oter-gnav-main-item-text">
    <w:name w:val="footer-gnav-main-item-text"/>
    <w:basedOn w:val="a0"/>
    <w:rsid w:val="0007643B"/>
  </w:style>
  <w:style w:type="paragraph" w:customStyle="1" w:styleId="footer-gnav-local-all">
    <w:name w:val="footer-gnav-local-all"/>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oter-link-note">
    <w:name w:val="footer-link-note"/>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r-common-footer-item">
    <w:name w:val="nr-common-footer-item"/>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mon-footer-item">
    <w:name w:val="common-footer-item"/>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hk-sns--title">
    <w:name w:val="nhk-sns--title"/>
    <w:basedOn w:val="a"/>
    <w:rsid w:val="00076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7464135">
      <w:bodyDiv w:val="1"/>
      <w:marLeft w:val="0"/>
      <w:marRight w:val="0"/>
      <w:marTop w:val="0"/>
      <w:marBottom w:val="0"/>
      <w:divBdr>
        <w:top w:val="none" w:sz="0" w:space="0" w:color="auto"/>
        <w:left w:val="none" w:sz="0" w:space="0" w:color="auto"/>
        <w:bottom w:val="none" w:sz="0" w:space="0" w:color="auto"/>
        <w:right w:val="none" w:sz="0" w:space="0" w:color="auto"/>
      </w:divBdr>
      <w:divsChild>
        <w:div w:id="1885867118">
          <w:marLeft w:val="0"/>
          <w:marRight w:val="0"/>
          <w:marTop w:val="0"/>
          <w:marBottom w:val="0"/>
          <w:divBdr>
            <w:top w:val="none" w:sz="0" w:space="0" w:color="auto"/>
            <w:left w:val="none" w:sz="0" w:space="0" w:color="auto"/>
            <w:bottom w:val="none" w:sz="0" w:space="0" w:color="auto"/>
            <w:right w:val="none" w:sz="0" w:space="0" w:color="auto"/>
          </w:divBdr>
          <w:divsChild>
            <w:div w:id="2132553348">
              <w:marLeft w:val="0"/>
              <w:marRight w:val="0"/>
              <w:marTop w:val="0"/>
              <w:marBottom w:val="0"/>
              <w:divBdr>
                <w:top w:val="none" w:sz="0" w:space="0" w:color="auto"/>
                <w:left w:val="none" w:sz="0" w:space="0" w:color="auto"/>
                <w:bottom w:val="none" w:sz="0" w:space="0" w:color="auto"/>
                <w:right w:val="none" w:sz="0" w:space="0" w:color="auto"/>
              </w:divBdr>
              <w:divsChild>
                <w:div w:id="885751787">
                  <w:marLeft w:val="0"/>
                  <w:marRight w:val="0"/>
                  <w:marTop w:val="0"/>
                  <w:marBottom w:val="0"/>
                  <w:divBdr>
                    <w:top w:val="none" w:sz="0" w:space="0" w:color="auto"/>
                    <w:left w:val="none" w:sz="0" w:space="0" w:color="auto"/>
                    <w:bottom w:val="none" w:sz="0" w:space="0" w:color="auto"/>
                    <w:right w:val="none" w:sz="0" w:space="0" w:color="auto"/>
                  </w:divBdr>
                  <w:divsChild>
                    <w:div w:id="566569198">
                      <w:marLeft w:val="0"/>
                      <w:marRight w:val="0"/>
                      <w:marTop w:val="0"/>
                      <w:marBottom w:val="0"/>
                      <w:divBdr>
                        <w:top w:val="none" w:sz="0" w:space="0" w:color="auto"/>
                        <w:left w:val="none" w:sz="0" w:space="0" w:color="auto"/>
                        <w:bottom w:val="none" w:sz="0" w:space="0" w:color="auto"/>
                        <w:right w:val="none" w:sz="0" w:space="0" w:color="auto"/>
                      </w:divBdr>
                      <w:divsChild>
                        <w:div w:id="697198593">
                          <w:marLeft w:val="0"/>
                          <w:marRight w:val="0"/>
                          <w:marTop w:val="0"/>
                          <w:marBottom w:val="0"/>
                          <w:divBdr>
                            <w:top w:val="none" w:sz="0" w:space="0" w:color="auto"/>
                            <w:left w:val="none" w:sz="0" w:space="0" w:color="auto"/>
                            <w:bottom w:val="none" w:sz="0" w:space="0" w:color="auto"/>
                            <w:right w:val="none" w:sz="0" w:space="0" w:color="auto"/>
                          </w:divBdr>
                          <w:divsChild>
                            <w:div w:id="1360814426">
                              <w:marLeft w:val="0"/>
                              <w:marRight w:val="0"/>
                              <w:marTop w:val="0"/>
                              <w:marBottom w:val="0"/>
                              <w:divBdr>
                                <w:top w:val="none" w:sz="0" w:space="0" w:color="auto"/>
                                <w:left w:val="none" w:sz="0" w:space="0" w:color="auto"/>
                                <w:bottom w:val="none" w:sz="0" w:space="0" w:color="auto"/>
                                <w:right w:val="none" w:sz="0" w:space="0" w:color="auto"/>
                              </w:divBdr>
                            </w:div>
                            <w:div w:id="1791897273">
                              <w:marLeft w:val="0"/>
                              <w:marRight w:val="0"/>
                              <w:marTop w:val="0"/>
                              <w:marBottom w:val="0"/>
                              <w:divBdr>
                                <w:top w:val="none" w:sz="0" w:space="0" w:color="auto"/>
                                <w:left w:val="none" w:sz="0" w:space="0" w:color="auto"/>
                                <w:bottom w:val="none" w:sz="0" w:space="0" w:color="auto"/>
                                <w:right w:val="none" w:sz="0" w:space="0" w:color="auto"/>
                              </w:divBdr>
                            </w:div>
                            <w:div w:id="336274559">
                              <w:marLeft w:val="0"/>
                              <w:marRight w:val="0"/>
                              <w:marTop w:val="0"/>
                              <w:marBottom w:val="0"/>
                              <w:divBdr>
                                <w:top w:val="none" w:sz="0" w:space="0" w:color="auto"/>
                                <w:left w:val="none" w:sz="0" w:space="0" w:color="auto"/>
                                <w:bottom w:val="none" w:sz="0" w:space="0" w:color="auto"/>
                                <w:right w:val="none" w:sz="0" w:space="0" w:color="auto"/>
                              </w:divBdr>
                            </w:div>
                            <w:div w:id="8162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9108">
                      <w:marLeft w:val="0"/>
                      <w:marRight w:val="0"/>
                      <w:marTop w:val="0"/>
                      <w:marBottom w:val="0"/>
                      <w:divBdr>
                        <w:top w:val="none" w:sz="0" w:space="0" w:color="auto"/>
                        <w:left w:val="none" w:sz="0" w:space="0" w:color="auto"/>
                        <w:bottom w:val="none" w:sz="0" w:space="0" w:color="auto"/>
                        <w:right w:val="none" w:sz="0" w:space="0" w:color="auto"/>
                      </w:divBdr>
                    </w:div>
                    <w:div w:id="1653872043">
                      <w:marLeft w:val="0"/>
                      <w:marRight w:val="0"/>
                      <w:marTop w:val="0"/>
                      <w:marBottom w:val="225"/>
                      <w:divBdr>
                        <w:top w:val="none" w:sz="0" w:space="0" w:color="auto"/>
                        <w:left w:val="none" w:sz="0" w:space="0" w:color="auto"/>
                        <w:bottom w:val="none" w:sz="0" w:space="0" w:color="auto"/>
                        <w:right w:val="none" w:sz="0" w:space="0" w:color="auto"/>
                      </w:divBdr>
                    </w:div>
                    <w:div w:id="686105438">
                      <w:marLeft w:val="0"/>
                      <w:marRight w:val="0"/>
                      <w:marTop w:val="0"/>
                      <w:marBottom w:val="0"/>
                      <w:divBdr>
                        <w:top w:val="none" w:sz="0" w:space="0" w:color="auto"/>
                        <w:left w:val="none" w:sz="0" w:space="0" w:color="auto"/>
                        <w:bottom w:val="none" w:sz="0" w:space="0" w:color="auto"/>
                        <w:right w:val="none" w:sz="0" w:space="0" w:color="auto"/>
                      </w:divBdr>
                    </w:div>
                    <w:div w:id="348722684">
                      <w:marLeft w:val="0"/>
                      <w:marRight w:val="0"/>
                      <w:marTop w:val="0"/>
                      <w:marBottom w:val="0"/>
                      <w:divBdr>
                        <w:top w:val="none" w:sz="0" w:space="0" w:color="auto"/>
                        <w:left w:val="none" w:sz="0" w:space="0" w:color="auto"/>
                        <w:bottom w:val="none" w:sz="0" w:space="0" w:color="auto"/>
                        <w:right w:val="none" w:sz="0" w:space="0" w:color="auto"/>
                      </w:divBdr>
                    </w:div>
                    <w:div w:id="65349687">
                      <w:marLeft w:val="0"/>
                      <w:marRight w:val="0"/>
                      <w:marTop w:val="0"/>
                      <w:marBottom w:val="0"/>
                      <w:divBdr>
                        <w:top w:val="none" w:sz="0" w:space="0" w:color="auto"/>
                        <w:left w:val="none" w:sz="0" w:space="0" w:color="auto"/>
                        <w:bottom w:val="none" w:sz="0" w:space="0" w:color="auto"/>
                        <w:right w:val="none" w:sz="0" w:space="0" w:color="auto"/>
                      </w:divBdr>
                      <w:divsChild>
                        <w:div w:id="961691368">
                          <w:marLeft w:val="0"/>
                          <w:marRight w:val="0"/>
                          <w:marTop w:val="0"/>
                          <w:marBottom w:val="0"/>
                          <w:divBdr>
                            <w:top w:val="none" w:sz="0" w:space="0" w:color="auto"/>
                            <w:left w:val="none" w:sz="0" w:space="0" w:color="auto"/>
                            <w:bottom w:val="none" w:sz="0" w:space="0" w:color="auto"/>
                            <w:right w:val="none" w:sz="0" w:space="0" w:color="auto"/>
                          </w:divBdr>
                        </w:div>
                        <w:div w:id="2021737791">
                          <w:marLeft w:val="0"/>
                          <w:marRight w:val="0"/>
                          <w:marTop w:val="0"/>
                          <w:marBottom w:val="0"/>
                          <w:divBdr>
                            <w:top w:val="none" w:sz="0" w:space="0" w:color="auto"/>
                            <w:left w:val="none" w:sz="0" w:space="0" w:color="auto"/>
                            <w:bottom w:val="none" w:sz="0" w:space="0" w:color="auto"/>
                            <w:right w:val="none" w:sz="0" w:space="0" w:color="auto"/>
                          </w:divBdr>
                        </w:div>
                        <w:div w:id="189950567">
                          <w:marLeft w:val="0"/>
                          <w:marRight w:val="0"/>
                          <w:marTop w:val="0"/>
                          <w:marBottom w:val="0"/>
                          <w:divBdr>
                            <w:top w:val="none" w:sz="0" w:space="0" w:color="auto"/>
                            <w:left w:val="none" w:sz="0" w:space="0" w:color="auto"/>
                            <w:bottom w:val="none" w:sz="0" w:space="0" w:color="auto"/>
                            <w:right w:val="none" w:sz="0" w:space="0" w:color="auto"/>
                          </w:divBdr>
                        </w:div>
                        <w:div w:id="1501117990">
                          <w:marLeft w:val="0"/>
                          <w:marRight w:val="0"/>
                          <w:marTop w:val="0"/>
                          <w:marBottom w:val="0"/>
                          <w:divBdr>
                            <w:top w:val="none" w:sz="0" w:space="0" w:color="auto"/>
                            <w:left w:val="none" w:sz="0" w:space="0" w:color="auto"/>
                            <w:bottom w:val="none" w:sz="0" w:space="0" w:color="auto"/>
                            <w:right w:val="none" w:sz="0" w:space="0" w:color="auto"/>
                          </w:divBdr>
                          <w:divsChild>
                            <w:div w:id="1447431661">
                              <w:marLeft w:val="0"/>
                              <w:marRight w:val="0"/>
                              <w:marTop w:val="300"/>
                              <w:marBottom w:val="0"/>
                              <w:divBdr>
                                <w:top w:val="none" w:sz="0" w:space="0" w:color="auto"/>
                                <w:left w:val="none" w:sz="0" w:space="0" w:color="auto"/>
                                <w:bottom w:val="none" w:sz="0" w:space="0" w:color="auto"/>
                                <w:right w:val="none" w:sz="0" w:space="0" w:color="auto"/>
                              </w:divBdr>
                            </w:div>
                          </w:divsChild>
                        </w:div>
                        <w:div w:id="11287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4392">
                  <w:marLeft w:val="0"/>
                  <w:marRight w:val="0"/>
                  <w:marTop w:val="0"/>
                  <w:marBottom w:val="0"/>
                  <w:divBdr>
                    <w:top w:val="none" w:sz="0" w:space="0" w:color="auto"/>
                    <w:left w:val="none" w:sz="0" w:space="0" w:color="auto"/>
                    <w:bottom w:val="none" w:sz="0" w:space="0" w:color="auto"/>
                    <w:right w:val="none" w:sz="0" w:space="0" w:color="auto"/>
                  </w:divBdr>
                  <w:divsChild>
                    <w:div w:id="344285645">
                      <w:marLeft w:val="0"/>
                      <w:marRight w:val="0"/>
                      <w:marTop w:val="0"/>
                      <w:marBottom w:val="0"/>
                      <w:divBdr>
                        <w:top w:val="none" w:sz="0" w:space="0" w:color="auto"/>
                        <w:left w:val="none" w:sz="0" w:space="0" w:color="auto"/>
                        <w:bottom w:val="none" w:sz="0" w:space="0" w:color="auto"/>
                        <w:right w:val="none" w:sz="0" w:space="0" w:color="auto"/>
                      </w:divBdr>
                      <w:divsChild>
                        <w:div w:id="1928610404">
                          <w:marLeft w:val="0"/>
                          <w:marRight w:val="0"/>
                          <w:marTop w:val="0"/>
                          <w:marBottom w:val="225"/>
                          <w:divBdr>
                            <w:top w:val="none" w:sz="0" w:space="0" w:color="auto"/>
                            <w:left w:val="none" w:sz="0" w:space="0" w:color="auto"/>
                            <w:bottom w:val="none" w:sz="0" w:space="0" w:color="auto"/>
                            <w:right w:val="none" w:sz="0" w:space="0" w:color="auto"/>
                          </w:divBdr>
                        </w:div>
                      </w:divsChild>
                    </w:div>
                    <w:div w:id="2077315752">
                      <w:marLeft w:val="0"/>
                      <w:marRight w:val="0"/>
                      <w:marTop w:val="0"/>
                      <w:marBottom w:val="0"/>
                      <w:divBdr>
                        <w:top w:val="none" w:sz="0" w:space="0" w:color="auto"/>
                        <w:left w:val="none" w:sz="0" w:space="0" w:color="auto"/>
                        <w:bottom w:val="none" w:sz="0" w:space="0" w:color="auto"/>
                        <w:right w:val="none" w:sz="0" w:space="0" w:color="auto"/>
                      </w:divBdr>
                      <w:divsChild>
                        <w:div w:id="316232076">
                          <w:marLeft w:val="0"/>
                          <w:marRight w:val="0"/>
                          <w:marTop w:val="0"/>
                          <w:marBottom w:val="0"/>
                          <w:divBdr>
                            <w:top w:val="none" w:sz="0" w:space="0" w:color="auto"/>
                            <w:left w:val="none" w:sz="0" w:space="0" w:color="auto"/>
                            <w:bottom w:val="none" w:sz="0" w:space="0" w:color="auto"/>
                            <w:right w:val="none" w:sz="0" w:space="0" w:color="auto"/>
                          </w:divBdr>
                          <w:divsChild>
                            <w:div w:id="1482500640">
                              <w:marLeft w:val="-330"/>
                              <w:marRight w:val="-330"/>
                              <w:marTop w:val="0"/>
                              <w:marBottom w:val="0"/>
                              <w:divBdr>
                                <w:top w:val="none" w:sz="0" w:space="0" w:color="auto"/>
                                <w:left w:val="none" w:sz="0" w:space="0" w:color="auto"/>
                                <w:bottom w:val="none" w:sz="0" w:space="0" w:color="auto"/>
                                <w:right w:val="none" w:sz="0" w:space="0" w:color="auto"/>
                              </w:divBdr>
                              <w:divsChild>
                                <w:div w:id="1499157408">
                                  <w:marLeft w:val="0"/>
                                  <w:marRight w:val="0"/>
                                  <w:marTop w:val="0"/>
                                  <w:marBottom w:val="0"/>
                                  <w:divBdr>
                                    <w:top w:val="none" w:sz="0" w:space="0" w:color="auto"/>
                                    <w:left w:val="none" w:sz="0" w:space="0" w:color="auto"/>
                                    <w:bottom w:val="none" w:sz="0" w:space="0" w:color="auto"/>
                                    <w:right w:val="none" w:sz="0" w:space="0" w:color="auto"/>
                                  </w:divBdr>
                                  <w:divsChild>
                                    <w:div w:id="1182546680">
                                      <w:marLeft w:val="0"/>
                                      <w:marRight w:val="0"/>
                                      <w:marTop w:val="0"/>
                                      <w:marBottom w:val="0"/>
                                      <w:divBdr>
                                        <w:top w:val="none" w:sz="0" w:space="0" w:color="auto"/>
                                        <w:left w:val="none" w:sz="0" w:space="0" w:color="auto"/>
                                        <w:bottom w:val="none" w:sz="0" w:space="0" w:color="auto"/>
                                        <w:right w:val="none" w:sz="0" w:space="0" w:color="auto"/>
                                      </w:divBdr>
                                      <w:divsChild>
                                        <w:div w:id="594636628">
                                          <w:marLeft w:val="0"/>
                                          <w:marRight w:val="0"/>
                                          <w:marTop w:val="180"/>
                                          <w:marBottom w:val="0"/>
                                          <w:divBdr>
                                            <w:top w:val="none" w:sz="0" w:space="0" w:color="auto"/>
                                            <w:left w:val="none" w:sz="0" w:space="0" w:color="auto"/>
                                            <w:bottom w:val="none" w:sz="0" w:space="0" w:color="auto"/>
                                            <w:right w:val="none" w:sz="0" w:space="0" w:color="auto"/>
                                          </w:divBdr>
                                        </w:div>
                                        <w:div w:id="583534734">
                                          <w:marLeft w:val="0"/>
                                          <w:marRight w:val="0"/>
                                          <w:marTop w:val="180"/>
                                          <w:marBottom w:val="0"/>
                                          <w:divBdr>
                                            <w:top w:val="none" w:sz="0" w:space="0" w:color="auto"/>
                                            <w:left w:val="none" w:sz="0" w:space="0" w:color="auto"/>
                                            <w:bottom w:val="none" w:sz="0" w:space="0" w:color="auto"/>
                                            <w:right w:val="none" w:sz="0" w:space="0" w:color="auto"/>
                                          </w:divBdr>
                                        </w:div>
                                        <w:div w:id="795761142">
                                          <w:marLeft w:val="0"/>
                                          <w:marRight w:val="0"/>
                                          <w:marTop w:val="180"/>
                                          <w:marBottom w:val="0"/>
                                          <w:divBdr>
                                            <w:top w:val="none" w:sz="0" w:space="0" w:color="auto"/>
                                            <w:left w:val="none" w:sz="0" w:space="0" w:color="auto"/>
                                            <w:bottom w:val="none" w:sz="0" w:space="0" w:color="auto"/>
                                            <w:right w:val="none" w:sz="0" w:space="0" w:color="auto"/>
                                          </w:divBdr>
                                        </w:div>
                                        <w:div w:id="11265073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90038586">
                                  <w:marLeft w:val="0"/>
                                  <w:marRight w:val="0"/>
                                  <w:marTop w:val="0"/>
                                  <w:marBottom w:val="0"/>
                                  <w:divBdr>
                                    <w:top w:val="none" w:sz="0" w:space="0" w:color="auto"/>
                                    <w:left w:val="none" w:sz="0" w:space="0" w:color="auto"/>
                                    <w:bottom w:val="none" w:sz="0" w:space="0" w:color="auto"/>
                                    <w:right w:val="none" w:sz="0" w:space="0" w:color="auto"/>
                                  </w:divBdr>
                                  <w:divsChild>
                                    <w:div w:id="796147166">
                                      <w:marLeft w:val="0"/>
                                      <w:marRight w:val="0"/>
                                      <w:marTop w:val="0"/>
                                      <w:marBottom w:val="0"/>
                                      <w:divBdr>
                                        <w:top w:val="none" w:sz="0" w:space="0" w:color="auto"/>
                                        <w:left w:val="none" w:sz="0" w:space="0" w:color="auto"/>
                                        <w:bottom w:val="none" w:sz="0" w:space="0" w:color="auto"/>
                                        <w:right w:val="none" w:sz="0" w:space="0" w:color="auto"/>
                                      </w:divBdr>
                                      <w:divsChild>
                                        <w:div w:id="1765882879">
                                          <w:marLeft w:val="0"/>
                                          <w:marRight w:val="0"/>
                                          <w:marTop w:val="0"/>
                                          <w:marBottom w:val="0"/>
                                          <w:divBdr>
                                            <w:top w:val="none" w:sz="0" w:space="0" w:color="auto"/>
                                            <w:left w:val="none" w:sz="0" w:space="0" w:color="auto"/>
                                            <w:bottom w:val="none" w:sz="0" w:space="0" w:color="auto"/>
                                            <w:right w:val="none" w:sz="0" w:space="0" w:color="auto"/>
                                          </w:divBdr>
                                        </w:div>
                                        <w:div w:id="627471481">
                                          <w:marLeft w:val="0"/>
                                          <w:marRight w:val="0"/>
                                          <w:marTop w:val="90"/>
                                          <w:marBottom w:val="0"/>
                                          <w:divBdr>
                                            <w:top w:val="none" w:sz="0" w:space="0" w:color="auto"/>
                                            <w:left w:val="none" w:sz="0" w:space="0" w:color="auto"/>
                                            <w:bottom w:val="none" w:sz="0" w:space="0" w:color="auto"/>
                                            <w:right w:val="none" w:sz="0" w:space="0" w:color="auto"/>
                                          </w:divBdr>
                                        </w:div>
                                        <w:div w:id="992950630">
                                          <w:marLeft w:val="0"/>
                                          <w:marRight w:val="0"/>
                                          <w:marTop w:val="90"/>
                                          <w:marBottom w:val="0"/>
                                          <w:divBdr>
                                            <w:top w:val="none" w:sz="0" w:space="0" w:color="auto"/>
                                            <w:left w:val="none" w:sz="0" w:space="0" w:color="auto"/>
                                            <w:bottom w:val="none" w:sz="0" w:space="0" w:color="auto"/>
                                            <w:right w:val="none" w:sz="0" w:space="0" w:color="auto"/>
                                          </w:divBdr>
                                        </w:div>
                                        <w:div w:id="962350478">
                                          <w:marLeft w:val="0"/>
                                          <w:marRight w:val="0"/>
                                          <w:marTop w:val="90"/>
                                          <w:marBottom w:val="0"/>
                                          <w:divBdr>
                                            <w:top w:val="none" w:sz="0" w:space="0" w:color="auto"/>
                                            <w:left w:val="none" w:sz="0" w:space="0" w:color="auto"/>
                                            <w:bottom w:val="none" w:sz="0" w:space="0" w:color="auto"/>
                                            <w:right w:val="none" w:sz="0" w:space="0" w:color="auto"/>
                                          </w:divBdr>
                                        </w:div>
                                        <w:div w:id="1290159529">
                                          <w:marLeft w:val="0"/>
                                          <w:marRight w:val="0"/>
                                          <w:marTop w:val="90"/>
                                          <w:marBottom w:val="0"/>
                                          <w:divBdr>
                                            <w:top w:val="none" w:sz="0" w:space="0" w:color="auto"/>
                                            <w:left w:val="none" w:sz="0" w:space="0" w:color="auto"/>
                                            <w:bottom w:val="none" w:sz="0" w:space="0" w:color="auto"/>
                                            <w:right w:val="none" w:sz="0" w:space="0" w:color="auto"/>
                                          </w:divBdr>
                                        </w:div>
                                        <w:div w:id="1235043040">
                                          <w:marLeft w:val="0"/>
                                          <w:marRight w:val="0"/>
                                          <w:marTop w:val="90"/>
                                          <w:marBottom w:val="0"/>
                                          <w:divBdr>
                                            <w:top w:val="none" w:sz="0" w:space="0" w:color="auto"/>
                                            <w:left w:val="none" w:sz="0" w:space="0" w:color="auto"/>
                                            <w:bottom w:val="none" w:sz="0" w:space="0" w:color="auto"/>
                                            <w:right w:val="none" w:sz="0" w:space="0" w:color="auto"/>
                                          </w:divBdr>
                                        </w:div>
                                        <w:div w:id="1505512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273631">
                      <w:marLeft w:val="0"/>
                      <w:marRight w:val="0"/>
                      <w:marTop w:val="0"/>
                      <w:marBottom w:val="0"/>
                      <w:divBdr>
                        <w:top w:val="none" w:sz="0" w:space="0" w:color="auto"/>
                        <w:left w:val="none" w:sz="0" w:space="0" w:color="auto"/>
                        <w:bottom w:val="none" w:sz="0" w:space="0" w:color="auto"/>
                        <w:right w:val="none" w:sz="0" w:space="0" w:color="auto"/>
                      </w:divBdr>
                      <w:divsChild>
                        <w:div w:id="1114791788">
                          <w:marLeft w:val="0"/>
                          <w:marRight w:val="0"/>
                          <w:marTop w:val="0"/>
                          <w:marBottom w:val="0"/>
                          <w:divBdr>
                            <w:top w:val="none" w:sz="0" w:space="0" w:color="auto"/>
                            <w:left w:val="none" w:sz="0" w:space="0" w:color="auto"/>
                            <w:bottom w:val="none" w:sz="0" w:space="0" w:color="auto"/>
                            <w:right w:val="none" w:sz="0" w:space="0" w:color="auto"/>
                          </w:divBdr>
                          <w:divsChild>
                            <w:div w:id="434979966">
                              <w:marLeft w:val="-330"/>
                              <w:marRight w:val="-330"/>
                              <w:marTop w:val="0"/>
                              <w:marBottom w:val="0"/>
                              <w:divBdr>
                                <w:top w:val="none" w:sz="0" w:space="0" w:color="auto"/>
                                <w:left w:val="none" w:sz="0" w:space="0" w:color="auto"/>
                                <w:bottom w:val="none" w:sz="0" w:space="0" w:color="auto"/>
                                <w:right w:val="none" w:sz="0" w:space="0" w:color="auto"/>
                              </w:divBdr>
                              <w:divsChild>
                                <w:div w:id="931015845">
                                  <w:marLeft w:val="0"/>
                                  <w:marRight w:val="0"/>
                                  <w:marTop w:val="0"/>
                                  <w:marBottom w:val="0"/>
                                  <w:divBdr>
                                    <w:top w:val="none" w:sz="0" w:space="0" w:color="auto"/>
                                    <w:left w:val="none" w:sz="0" w:space="0" w:color="auto"/>
                                    <w:bottom w:val="none" w:sz="0" w:space="0" w:color="auto"/>
                                    <w:right w:val="none" w:sz="0" w:space="0" w:color="auto"/>
                                  </w:divBdr>
                                </w:div>
                                <w:div w:id="2018455035">
                                  <w:marLeft w:val="0"/>
                                  <w:marRight w:val="0"/>
                                  <w:marTop w:val="0"/>
                                  <w:marBottom w:val="0"/>
                                  <w:divBdr>
                                    <w:top w:val="none" w:sz="0" w:space="0" w:color="auto"/>
                                    <w:left w:val="none" w:sz="0" w:space="0" w:color="auto"/>
                                    <w:bottom w:val="none" w:sz="0" w:space="0" w:color="auto"/>
                                    <w:right w:val="none" w:sz="0" w:space="0" w:color="auto"/>
                                  </w:divBdr>
                                </w:div>
                                <w:div w:id="2055616840">
                                  <w:marLeft w:val="0"/>
                                  <w:marRight w:val="0"/>
                                  <w:marTop w:val="0"/>
                                  <w:marBottom w:val="0"/>
                                  <w:divBdr>
                                    <w:top w:val="none" w:sz="0" w:space="0" w:color="auto"/>
                                    <w:left w:val="none" w:sz="0" w:space="0" w:color="auto"/>
                                    <w:bottom w:val="none" w:sz="0" w:space="0" w:color="auto"/>
                                    <w:right w:val="none" w:sz="0" w:space="0" w:color="auto"/>
                                  </w:divBdr>
                                </w:div>
                                <w:div w:id="2395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437">
                  <w:marLeft w:val="0"/>
                  <w:marRight w:val="0"/>
                  <w:marTop w:val="0"/>
                  <w:marBottom w:val="0"/>
                  <w:divBdr>
                    <w:top w:val="none" w:sz="0" w:space="0" w:color="auto"/>
                    <w:left w:val="none" w:sz="0" w:space="0" w:color="auto"/>
                    <w:bottom w:val="none" w:sz="0" w:space="0" w:color="auto"/>
                    <w:right w:val="none" w:sz="0" w:space="0" w:color="auto"/>
                  </w:divBdr>
                  <w:divsChild>
                    <w:div w:id="306597006">
                      <w:marLeft w:val="0"/>
                      <w:marRight w:val="0"/>
                      <w:marTop w:val="0"/>
                      <w:marBottom w:val="0"/>
                      <w:divBdr>
                        <w:top w:val="none" w:sz="0" w:space="0" w:color="auto"/>
                        <w:left w:val="none" w:sz="0" w:space="0" w:color="auto"/>
                        <w:bottom w:val="none" w:sz="0" w:space="0" w:color="auto"/>
                        <w:right w:val="none" w:sz="0" w:space="0" w:color="auto"/>
                      </w:divBdr>
                      <w:divsChild>
                        <w:div w:id="636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546">
              <w:marLeft w:val="0"/>
              <w:marRight w:val="0"/>
              <w:marTop w:val="0"/>
              <w:marBottom w:val="0"/>
              <w:divBdr>
                <w:top w:val="single" w:sz="6" w:space="9" w:color="CCCCCC"/>
                <w:left w:val="single" w:sz="6" w:space="8" w:color="CCCCCC"/>
                <w:bottom w:val="single" w:sz="6" w:space="9" w:color="CCCCCC"/>
                <w:right w:val="single" w:sz="6" w:space="8" w:color="CCCCCC"/>
              </w:divBdr>
              <w:divsChild>
                <w:div w:id="3435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9057">
          <w:marLeft w:val="0"/>
          <w:marRight w:val="0"/>
          <w:marTop w:val="150"/>
          <w:marBottom w:val="150"/>
          <w:divBdr>
            <w:top w:val="none" w:sz="0" w:space="0" w:color="auto"/>
            <w:left w:val="none" w:sz="0" w:space="0" w:color="auto"/>
            <w:bottom w:val="none" w:sz="0" w:space="0" w:color="auto"/>
            <w:right w:val="none" w:sz="0" w:space="0" w:color="auto"/>
          </w:divBdr>
          <w:divsChild>
            <w:div w:id="93600204">
              <w:marLeft w:val="0"/>
              <w:marRight w:val="0"/>
              <w:marTop w:val="0"/>
              <w:marBottom w:val="0"/>
              <w:divBdr>
                <w:top w:val="none" w:sz="0" w:space="0" w:color="auto"/>
                <w:left w:val="none" w:sz="0" w:space="0" w:color="auto"/>
                <w:bottom w:val="none" w:sz="0" w:space="0" w:color="auto"/>
                <w:right w:val="none" w:sz="0" w:space="0" w:color="auto"/>
              </w:divBdr>
              <w:divsChild>
                <w:div w:id="16815901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k-kokk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450;&#12489;&#12524;&#12473;uematsu@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tk-kokko.org/" TargetMode="External"/><Relationship Id="rId4" Type="http://schemas.openxmlformats.org/officeDocument/2006/relationships/settings" Target="settings.xml"/><Relationship Id="rId9" Type="http://schemas.openxmlformats.org/officeDocument/2006/relationships/hyperlink" Target="mailto:&#12450;&#12489;&#12524;&#12473;uematsu@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3</cp:revision>
  <cp:lastPrinted>2024-02-22T06:35:00Z</cp:lastPrinted>
  <dcterms:created xsi:type="dcterms:W3CDTF">2024-03-18T04:55:00Z</dcterms:created>
  <dcterms:modified xsi:type="dcterms:W3CDTF">2024-03-18T07:36:00Z</dcterms:modified>
</cp:coreProperties>
</file>