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CB96" w14:textId="23C5006F" w:rsidR="00985B6E" w:rsidRDefault="008F5A30" w:rsidP="00B45C6A">
      <w:pPr>
        <w:rPr>
          <w:rFonts w:ascii="HGP創英角ﾎﾟｯﾌﾟ体" w:eastAsia="HGP創英角ﾎﾟｯﾌﾟ体" w:hAnsi="HGP創英角ﾎﾟｯﾌﾟ体" w:cs="Times New Roman"/>
          <w:color w:val="C00000"/>
          <w:sz w:val="28"/>
          <w:szCs w:val="28"/>
        </w:rPr>
      </w:pPr>
      <w:r w:rsidRPr="00A4014E">
        <w:rPr>
          <w:rFonts w:ascii="HGP創英角ﾎﾟｯﾌﾟ体" w:eastAsia="HGP創英角ﾎﾟｯﾌﾟ体" w:hAnsi="HGP創英角ﾎﾟｯﾌﾟ体"/>
          <w:noProof/>
          <w:color w:val="C00000"/>
          <w:sz w:val="36"/>
          <w:szCs w:val="36"/>
        </w:rPr>
        <mc:AlternateContent>
          <mc:Choice Requires="wps">
            <w:drawing>
              <wp:anchor distT="0" distB="0" distL="114300" distR="114300" simplePos="0" relativeHeight="251612671" behindDoc="0" locked="0" layoutInCell="1" allowOverlap="1" wp14:anchorId="58246986" wp14:editId="3A4C9037">
                <wp:simplePos x="0" y="0"/>
                <wp:positionH relativeFrom="margin">
                  <wp:posOffset>4571365</wp:posOffset>
                </wp:positionH>
                <wp:positionV relativeFrom="margin">
                  <wp:posOffset>1809750</wp:posOffset>
                </wp:positionV>
                <wp:extent cx="1952625" cy="7191375"/>
                <wp:effectExtent l="0" t="0" r="0" b="9525"/>
                <wp:wrapSquare wrapText="bothSides"/>
                <wp:docPr id="357899538" name="正方形/長方形 270714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952625" cy="719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1228A7B4" w14:textId="11E112D6" w:rsidR="006153EC" w:rsidRDefault="009E3E1C" w:rsidP="00A8131C">
                            <w:pPr>
                              <w:widowControl/>
                              <w:shd w:val="clear" w:color="auto" w:fill="FFFFFF"/>
                              <w:spacing w:before="30" w:after="30"/>
                              <w:jc w:val="left"/>
                              <w:rPr>
                                <w:rFonts w:ascii="HGP創英角ｺﾞｼｯｸUB" w:eastAsia="HGP創英角ｺﾞｼｯｸUB" w:hAnsi="HGP創英角ｺﾞｼｯｸUB"/>
                                <w:b/>
                                <w:color w:val="C00000"/>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8131C">
                              <w:rPr>
                                <w:rFonts w:ascii="HGP創英角ｺﾞｼｯｸUB" w:eastAsia="HGP創英角ｺﾞｼｯｸUB" w:hAnsi="HGP創英角ｺﾞｼｯｸUB" w:hint="eastAsia"/>
                                <w:b/>
                                <w:color w:val="C00000"/>
                                <w:w w:val="91"/>
                                <w:sz w:val="56"/>
                                <w:szCs w:val="56"/>
                                <w:shd w:val="clear" w:color="auto" w:fill="FFFFFF"/>
                                <w:eastAsianLayout w:id="-1028449792"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２４</w:t>
                            </w:r>
                            <w:r w:rsidRPr="00A8131C">
                              <w:rPr>
                                <w:rFonts w:ascii="HGP創英角ｺﾞｼｯｸUB" w:eastAsia="HGP創英角ｺﾞｼｯｸUB" w:hAnsi="HGP創英角ｺﾞｼｯｸUB" w:hint="eastAsia"/>
                                <w:b/>
                                <w:color w:val="C00000"/>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春闘</w:t>
                            </w:r>
                            <w:r w:rsidR="006153EC">
                              <w:rPr>
                                <w:rFonts w:ascii="HGP創英角ｺﾞｼｯｸUB" w:eastAsia="HGP創英角ｺﾞｼｯｸUB" w:hAnsi="HGP創英角ｺﾞｼｯｸUB" w:hint="eastAsia"/>
                                <w:b/>
                                <w:color w:val="C00000"/>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A8131C" w:rsidRPr="00A8131C">
                              <w:rPr>
                                <w:rFonts w:ascii="HGP創英角ｺﾞｼｯｸUB" w:eastAsia="HGP創英角ｺﾞｼｯｸUB" w:hAnsi="HGP創英角ｺﾞｼｯｸUB" w:hint="eastAsia"/>
                                <w:b/>
                                <w:color w:val="C00000"/>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賃金引上げの課題がいよい</w:t>
                            </w:r>
                            <w:r w:rsidR="006153EC">
                              <w:rPr>
                                <w:rFonts w:ascii="HGP創英角ｺﾞｼｯｸUB" w:eastAsia="HGP創英角ｺﾞｼｯｸUB" w:hAnsi="HGP創英角ｺﾞｼｯｸUB" w:hint="eastAsia"/>
                                <w:b/>
                                <w:color w:val="C00000"/>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よ重要に</w:t>
                            </w:r>
                          </w:p>
                          <w:p w14:paraId="4E6F3035" w14:textId="582EF2E9" w:rsidR="009E3E1C" w:rsidRPr="000E7308" w:rsidRDefault="000E7308" w:rsidP="00A8131C">
                            <w:pPr>
                              <w:widowControl/>
                              <w:shd w:val="clear" w:color="auto" w:fill="FFFFFF"/>
                              <w:spacing w:before="30" w:after="30"/>
                              <w:jc w:val="left"/>
                              <w:rPr>
                                <w:rFonts w:ascii="HGP創英角ｺﾞｼｯｸUB" w:eastAsia="HGP創英角ｺﾞｼｯｸUB" w:hAnsi="HGP創英角ｺﾞｼｯｸUB"/>
                                <w:b/>
                                <w:sz w:val="48"/>
                                <w:szCs w:val="48"/>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E7308">
                              <w:rPr>
                                <w:rFonts w:ascii="HGP創英角ｺﾞｼｯｸUB" w:eastAsia="HGP創英角ｺﾞｼｯｸUB" w:hAnsi="HGP創英角ｺﾞｼｯｸUB" w:hint="eastAsia"/>
                                <w:b/>
                                <w:sz w:val="48"/>
                                <w:szCs w:val="48"/>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昨日・２月</w:t>
                            </w:r>
                            <w:r w:rsidRPr="000E7308">
                              <w:rPr>
                                <w:rFonts w:ascii="HGP創英角ｺﾞｼｯｸUB" w:eastAsia="HGP創英角ｺﾞｼｯｸUB" w:hAnsi="HGP創英角ｺﾞｼｯｸUB" w:hint="eastAsia"/>
                                <w:b/>
                                <w:sz w:val="48"/>
                                <w:szCs w:val="48"/>
                                <w:shd w:val="clear" w:color="auto" w:fill="FFFFFF"/>
                                <w:eastAsianLayout w:id="-1027923968"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22</w:t>
                            </w:r>
                            <w:r w:rsidRPr="000E7308">
                              <w:rPr>
                                <w:rFonts w:ascii="HGP創英角ｺﾞｼｯｸUB" w:eastAsia="HGP創英角ｺﾞｼｯｸUB" w:hAnsi="HGP創英角ｺﾞｼｯｸUB" w:hint="eastAsia"/>
                                <w:b/>
                                <w:sz w:val="48"/>
                                <w:szCs w:val="48"/>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日の</w:t>
                            </w:r>
                            <w:r w:rsidR="00A8131C" w:rsidRPr="000E7308">
                              <w:rPr>
                                <w:rFonts w:ascii="HGP創英角ｺﾞｼｯｸUB" w:eastAsia="HGP創英角ｺﾞｼｯｸUB" w:hAnsi="HGP創英角ｺﾞｼｯｸUB" w:hint="eastAsia"/>
                                <w:b/>
                                <w:sz w:val="48"/>
                                <w:szCs w:val="48"/>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日経平均株価が“バブル越え”の高値</w:t>
                            </w:r>
                          </w:p>
                          <w:p w14:paraId="502E644B" w14:textId="68D794AC" w:rsidR="00CB5F14" w:rsidRPr="00286CA7" w:rsidRDefault="00A8131C" w:rsidP="009E3E1C">
                            <w:pPr>
                              <w:widowControl/>
                              <w:shd w:val="clear" w:color="auto" w:fill="FFFFFF"/>
                              <w:spacing w:before="30" w:after="30"/>
                              <w:ind w:left="4498" w:hangingChars="800" w:hanging="4498"/>
                              <w:jc w:val="left"/>
                              <w:rPr>
                                <w:rFonts w:ascii="HGP創英角ﾎﾟｯﾌﾟ体" w:eastAsia="HGP創英角ﾎﾟｯﾌﾟ体" w:hAnsi="HGP創英角ﾎﾟｯﾌﾟ体"/>
                                <w:b/>
                                <w:sz w:val="72"/>
                                <w:szCs w:val="72"/>
                                <w:shd w:val="clear" w:color="auto" w:fill="FFFFFF"/>
                              </w:rPr>
                            </w:pPr>
                            <w:r w:rsidRPr="00A8131C">
                              <w:rPr>
                                <w:rFonts w:ascii="HGP創英角ｺﾞｼｯｸUB" w:eastAsia="HGP創英角ｺﾞｼｯｸUB" w:hAnsi="HGP創英角ｺﾞｼｯｸUB" w:hint="eastAsia"/>
                                <w:b/>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労働者には株高</w:t>
                            </w:r>
                            <w:r w:rsidR="006153EC">
                              <w:rPr>
                                <w:rFonts w:ascii="HGP創英角ｺﾞｼｯｸUB" w:eastAsia="HGP創英角ｺﾞｼｯｸUB" w:hAnsi="HGP創英角ｺﾞｼｯｸUB" w:hint="eastAsia"/>
                                <w:b/>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w:t>
                            </w:r>
                            <w:r w:rsidRPr="00A8131C">
                              <w:rPr>
                                <w:rFonts w:ascii="HGP創英角ｺﾞｼｯｸUB" w:eastAsia="HGP創英角ｺﾞｼｯｸUB" w:hAnsi="HGP創英角ｺﾞｼｯｸUB" w:hint="eastAsia"/>
                                <w:b/>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恩恵などまるで</w:t>
                            </w:r>
                            <w:r w:rsidR="006153EC">
                              <w:rPr>
                                <w:rFonts w:ascii="HGP創英角ｺﾞｼｯｸUB" w:eastAsia="HGP創英角ｺﾞｼｯｸUB" w:hAnsi="HGP創英角ｺﾞｼｯｸUB" w:hint="eastAsia"/>
                                <w:b/>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なし！</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246986" id="正方形/長方形 270714040" o:spid="_x0000_s1026" style="position:absolute;left:0;text-align:left;margin-left:359.95pt;margin-top:142.5pt;width:153.75pt;height:566.25pt;rotation:180;flip:y;z-index:25161267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" filled="f" stroked="f" strokeweight="1pt">
                <v:textbox style="layout-flow:vertical-ideographic">
                  <w:txbxContent>
                    <w:p w14:paraId="1228A7B4" w14:textId="11E112D6" w:rsidR="006153EC" w:rsidRDefault="009E3E1C" w:rsidP="00A8131C">
                      <w:pPr>
                        <w:widowControl/>
                        <w:shd w:val="clear" w:color="auto" w:fill="FFFFFF"/>
                        <w:spacing w:before="30" w:after="30"/>
                        <w:jc w:val="left"/>
                        <w:rPr>
                          <w:rFonts w:ascii="HGP創英角ｺﾞｼｯｸUB" w:eastAsia="HGP創英角ｺﾞｼｯｸUB" w:hAnsi="HGP創英角ｺﾞｼｯｸUB"/>
                          <w:b/>
                          <w:color w:val="C00000"/>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8131C">
                        <w:rPr>
                          <w:rFonts w:ascii="HGP創英角ｺﾞｼｯｸUB" w:eastAsia="HGP創英角ｺﾞｼｯｸUB" w:hAnsi="HGP創英角ｺﾞｼｯｸUB" w:hint="eastAsia"/>
                          <w:b/>
                          <w:color w:val="C00000"/>
                          <w:w w:val="91"/>
                          <w:sz w:val="56"/>
                          <w:szCs w:val="56"/>
                          <w:shd w:val="clear" w:color="auto" w:fill="FFFFFF"/>
                          <w:eastAsianLayout w:id="-1028449792"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２４</w:t>
                      </w:r>
                      <w:r w:rsidRPr="00A8131C">
                        <w:rPr>
                          <w:rFonts w:ascii="HGP創英角ｺﾞｼｯｸUB" w:eastAsia="HGP創英角ｺﾞｼｯｸUB" w:hAnsi="HGP創英角ｺﾞｼｯｸUB" w:hint="eastAsia"/>
                          <w:b/>
                          <w:color w:val="C00000"/>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春闘</w:t>
                      </w:r>
                      <w:r w:rsidR="006153EC">
                        <w:rPr>
                          <w:rFonts w:ascii="HGP創英角ｺﾞｼｯｸUB" w:eastAsia="HGP創英角ｺﾞｼｯｸUB" w:hAnsi="HGP創英角ｺﾞｼｯｸUB" w:hint="eastAsia"/>
                          <w:b/>
                          <w:color w:val="C00000"/>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A8131C" w:rsidRPr="00A8131C">
                        <w:rPr>
                          <w:rFonts w:ascii="HGP創英角ｺﾞｼｯｸUB" w:eastAsia="HGP創英角ｺﾞｼｯｸUB" w:hAnsi="HGP創英角ｺﾞｼｯｸUB" w:hint="eastAsia"/>
                          <w:b/>
                          <w:color w:val="C00000"/>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賃金引上げの課題がいよい</w:t>
                      </w:r>
                      <w:r w:rsidR="006153EC">
                        <w:rPr>
                          <w:rFonts w:ascii="HGP創英角ｺﾞｼｯｸUB" w:eastAsia="HGP創英角ｺﾞｼｯｸUB" w:hAnsi="HGP創英角ｺﾞｼｯｸUB" w:hint="eastAsia"/>
                          <w:b/>
                          <w:color w:val="C00000"/>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よ重要に</w:t>
                      </w:r>
                    </w:p>
                    <w:p w14:paraId="4E6F3035" w14:textId="582EF2E9" w:rsidR="009E3E1C" w:rsidRPr="000E7308" w:rsidRDefault="000E7308" w:rsidP="00A8131C">
                      <w:pPr>
                        <w:widowControl/>
                        <w:shd w:val="clear" w:color="auto" w:fill="FFFFFF"/>
                        <w:spacing w:before="30" w:after="30"/>
                        <w:jc w:val="left"/>
                        <w:rPr>
                          <w:rFonts w:ascii="HGP創英角ｺﾞｼｯｸUB" w:eastAsia="HGP創英角ｺﾞｼｯｸUB" w:hAnsi="HGP創英角ｺﾞｼｯｸUB"/>
                          <w:b/>
                          <w:sz w:val="48"/>
                          <w:szCs w:val="48"/>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E7308">
                        <w:rPr>
                          <w:rFonts w:ascii="HGP創英角ｺﾞｼｯｸUB" w:eastAsia="HGP創英角ｺﾞｼｯｸUB" w:hAnsi="HGP創英角ｺﾞｼｯｸUB" w:hint="eastAsia"/>
                          <w:b/>
                          <w:sz w:val="48"/>
                          <w:szCs w:val="48"/>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昨日・２月</w:t>
                      </w:r>
                      <w:r w:rsidRPr="000E7308">
                        <w:rPr>
                          <w:rFonts w:ascii="HGP創英角ｺﾞｼｯｸUB" w:eastAsia="HGP創英角ｺﾞｼｯｸUB" w:hAnsi="HGP創英角ｺﾞｼｯｸUB" w:hint="eastAsia"/>
                          <w:b/>
                          <w:sz w:val="48"/>
                          <w:szCs w:val="48"/>
                          <w:shd w:val="clear" w:color="auto" w:fill="FFFFFF"/>
                          <w:eastAsianLayout w:id="-1027923968"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22</w:t>
                      </w:r>
                      <w:r w:rsidRPr="000E7308">
                        <w:rPr>
                          <w:rFonts w:ascii="HGP創英角ｺﾞｼｯｸUB" w:eastAsia="HGP創英角ｺﾞｼｯｸUB" w:hAnsi="HGP創英角ｺﾞｼｯｸUB" w:hint="eastAsia"/>
                          <w:b/>
                          <w:sz w:val="48"/>
                          <w:szCs w:val="48"/>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日の</w:t>
                      </w:r>
                      <w:r w:rsidR="00A8131C" w:rsidRPr="000E7308">
                        <w:rPr>
                          <w:rFonts w:ascii="HGP創英角ｺﾞｼｯｸUB" w:eastAsia="HGP創英角ｺﾞｼｯｸUB" w:hAnsi="HGP創英角ｺﾞｼｯｸUB" w:hint="eastAsia"/>
                          <w:b/>
                          <w:sz w:val="48"/>
                          <w:szCs w:val="48"/>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日経平均株価が“バブル越え”の高値</w:t>
                      </w:r>
                    </w:p>
                    <w:p w14:paraId="502E644B" w14:textId="68D794AC" w:rsidR="00CB5F14" w:rsidRPr="00286CA7" w:rsidRDefault="00A8131C" w:rsidP="009E3E1C">
                      <w:pPr>
                        <w:widowControl/>
                        <w:shd w:val="clear" w:color="auto" w:fill="FFFFFF"/>
                        <w:spacing w:before="30" w:after="30"/>
                        <w:ind w:left="4498" w:hangingChars="800" w:hanging="4498"/>
                        <w:jc w:val="left"/>
                        <w:rPr>
                          <w:rFonts w:ascii="HGP創英角ﾎﾟｯﾌﾟ体" w:eastAsia="HGP創英角ﾎﾟｯﾌﾟ体" w:hAnsi="HGP創英角ﾎﾟｯﾌﾟ体"/>
                          <w:b/>
                          <w:sz w:val="72"/>
                          <w:szCs w:val="72"/>
                          <w:shd w:val="clear" w:color="auto" w:fill="FFFFFF"/>
                        </w:rPr>
                      </w:pPr>
                      <w:r w:rsidRPr="00A8131C">
                        <w:rPr>
                          <w:rFonts w:ascii="HGP創英角ｺﾞｼｯｸUB" w:eastAsia="HGP創英角ｺﾞｼｯｸUB" w:hAnsi="HGP創英角ｺﾞｼｯｸUB" w:hint="eastAsia"/>
                          <w:b/>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労働者には株高</w:t>
                      </w:r>
                      <w:r w:rsidR="006153EC">
                        <w:rPr>
                          <w:rFonts w:ascii="HGP創英角ｺﾞｼｯｸUB" w:eastAsia="HGP創英角ｺﾞｼｯｸUB" w:hAnsi="HGP創英角ｺﾞｼｯｸUB" w:hint="eastAsia"/>
                          <w:b/>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w:t>
                      </w:r>
                      <w:r w:rsidRPr="00A8131C">
                        <w:rPr>
                          <w:rFonts w:ascii="HGP創英角ｺﾞｼｯｸUB" w:eastAsia="HGP創英角ｺﾞｼｯｸUB" w:hAnsi="HGP創英角ｺﾞｼｯｸUB" w:hint="eastAsia"/>
                          <w:b/>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恩恵などまるで</w:t>
                      </w:r>
                      <w:r w:rsidR="006153EC">
                        <w:rPr>
                          <w:rFonts w:ascii="HGP創英角ｺﾞｼｯｸUB" w:eastAsia="HGP創英角ｺﾞｼｯｸUB" w:hAnsi="HGP創英角ｺﾞｼｯｸUB" w:hint="eastAsia"/>
                          <w:b/>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なし！</w:t>
                      </w:r>
                    </w:p>
                  </w:txbxContent>
                </v:textbox>
                <w10:wrap type="square" anchorx="margin" anchory="margin"/>
              </v:rect>
            </w:pict>
          </mc:Fallback>
        </mc:AlternateContent>
      </w:r>
    </w:p>
    <w:p w14:paraId="63487484" w14:textId="57AE617D" w:rsidR="00985B6E" w:rsidRDefault="008F5A30" w:rsidP="00B45C6A">
      <w:pPr>
        <w:rPr>
          <w:rFonts w:ascii="HGP創英角ﾎﾟｯﾌﾟ体" w:eastAsia="HGP創英角ﾎﾟｯﾌﾟ体" w:hAnsi="HGP創英角ﾎﾟｯﾌﾟ体" w:cs="Times New Roman"/>
          <w:color w:val="C00000"/>
          <w:sz w:val="28"/>
          <w:szCs w:val="28"/>
        </w:rPr>
      </w:pPr>
      <w:r>
        <w:rPr>
          <w:rFonts w:ascii="HGP創英角ﾎﾟｯﾌﾟ体" w:eastAsia="HGP創英角ﾎﾟｯﾌﾟ体" w:hAnsi="HGP創英角ﾎﾟｯﾌﾟ体" w:cs="Times New Roman"/>
          <w:noProof/>
          <w:color w:val="C00000"/>
          <w:sz w:val="28"/>
          <w:szCs w:val="28"/>
        </w:rPr>
        <mc:AlternateContent>
          <mc:Choice Requires="wps">
            <w:drawing>
              <wp:anchor distT="0" distB="0" distL="114300" distR="114300" simplePos="0" relativeHeight="252111872" behindDoc="0" locked="0" layoutInCell="1" allowOverlap="1" wp14:anchorId="4092A70C" wp14:editId="133252B0">
                <wp:simplePos x="0" y="0"/>
                <wp:positionH relativeFrom="column">
                  <wp:posOffset>-20320</wp:posOffset>
                </wp:positionH>
                <wp:positionV relativeFrom="paragraph">
                  <wp:posOffset>35560</wp:posOffset>
                </wp:positionV>
                <wp:extent cx="466725" cy="2447925"/>
                <wp:effectExtent l="0" t="0" r="28575" b="28575"/>
                <wp:wrapNone/>
                <wp:docPr id="1562799667" name="四角形: 角を丸くする 2"/>
                <wp:cNvGraphicFramePr/>
                <a:graphic xmlns:a="http://schemas.openxmlformats.org/drawingml/2006/main">
                  <a:graphicData uri="http://schemas.microsoft.com/office/word/2010/wordprocessingShape">
                    <wps:wsp>
                      <wps:cNvSpPr/>
                      <wps:spPr>
                        <a:xfrm>
                          <a:off x="0" y="0"/>
                          <a:ext cx="466725" cy="2447925"/>
                        </a:xfrm>
                        <a:prstGeom prst="round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391767D" w14:textId="58AE1F05" w:rsidR="00985B6E" w:rsidRPr="00985B6E" w:rsidRDefault="00985B6E" w:rsidP="00985B6E">
                            <w:pPr>
                              <w:rPr>
                                <w:rFonts w:ascii="BIZ UDPゴシック" w:eastAsia="BIZ UDPゴシック" w:hAnsi="BIZ UDPゴシック"/>
                                <w:b/>
                                <w:bCs/>
                                <w:color w:val="FFFF00"/>
                                <w:sz w:val="26"/>
                                <w:szCs w:val="26"/>
                              </w:rPr>
                            </w:pPr>
                            <w:r w:rsidRPr="00985B6E">
                              <w:rPr>
                                <w:rFonts w:ascii="BIZ UDPゴシック" w:eastAsia="BIZ UDPゴシック" w:hAnsi="BIZ UDPゴシック"/>
                                <w:b/>
                                <w:bCs/>
                                <w:color w:val="FFFF00"/>
                                <w:sz w:val="26"/>
                                <w:szCs w:val="26"/>
                              </w:rPr>
                              <w:t>終値</w:t>
                            </w:r>
                            <w:r w:rsidRPr="00985B6E">
                              <w:rPr>
                                <w:rFonts w:ascii="BIZ UDPゴシック" w:eastAsia="BIZ UDPゴシック" w:hAnsi="BIZ UDPゴシック" w:hint="eastAsia"/>
                                <w:b/>
                                <w:bCs/>
                                <w:color w:val="FFFF00"/>
                                <w:sz w:val="26"/>
                                <w:szCs w:val="26"/>
                              </w:rPr>
                              <w:t>＝３万９０９８円６８銭</w:t>
                            </w:r>
                          </w:p>
                          <w:p w14:paraId="5511F4CB" w14:textId="77777777" w:rsidR="00985B6E" w:rsidRDefault="00985B6E" w:rsidP="00985B6E">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2A70C" id="四角形: 角を丸くする 2" o:spid="_x0000_s1027" style="position:absolute;left:0;text-align:left;margin-left:-1.6pt;margin-top:2.8pt;width:36.75pt;height:192.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" fillcolor="black [3213]" strokecolor="#091723 [484]" strokeweight="1pt">
                <v:stroke joinstyle="miter"/>
                <v:textbox style="layout-flow:vertical-ideographic">
                  <w:txbxContent>
                    <w:p w14:paraId="7391767D" w14:textId="58AE1F05" w:rsidR="00985B6E" w:rsidRPr="00985B6E" w:rsidRDefault="00985B6E" w:rsidP="00985B6E">
                      <w:pPr>
                        <w:rPr>
                          <w:rFonts w:ascii="BIZ UDPゴシック" w:eastAsia="BIZ UDPゴシック" w:hAnsi="BIZ UDPゴシック"/>
                          <w:b/>
                          <w:bCs/>
                          <w:color w:val="FFFF00"/>
                          <w:sz w:val="26"/>
                          <w:szCs w:val="26"/>
                        </w:rPr>
                      </w:pPr>
                      <w:r w:rsidRPr="00985B6E">
                        <w:rPr>
                          <w:rFonts w:ascii="BIZ UDPゴシック" w:eastAsia="BIZ UDPゴシック" w:hAnsi="BIZ UDPゴシック"/>
                          <w:b/>
                          <w:bCs/>
                          <w:color w:val="FFFF00"/>
                          <w:sz w:val="26"/>
                          <w:szCs w:val="26"/>
                        </w:rPr>
                        <w:t>終値</w:t>
                      </w:r>
                      <w:r w:rsidRPr="00985B6E">
                        <w:rPr>
                          <w:rFonts w:ascii="BIZ UDPゴシック" w:eastAsia="BIZ UDPゴシック" w:hAnsi="BIZ UDPゴシック" w:hint="eastAsia"/>
                          <w:b/>
                          <w:bCs/>
                          <w:color w:val="FFFF00"/>
                          <w:sz w:val="26"/>
                          <w:szCs w:val="26"/>
                        </w:rPr>
                        <w:t>＝３万９０９８円６８銭</w:t>
                      </w:r>
                    </w:p>
                    <w:p w14:paraId="5511F4CB" w14:textId="77777777" w:rsidR="00985B6E" w:rsidRDefault="00985B6E" w:rsidP="00985B6E">
                      <w:pPr>
                        <w:jc w:val="center"/>
                      </w:pPr>
                    </w:p>
                  </w:txbxContent>
                </v:textbox>
              </v:roundrect>
            </w:pict>
          </mc:Fallback>
        </mc:AlternateContent>
      </w:r>
    </w:p>
    <w:p w14:paraId="535C48BA" w14:textId="1BC41BBC" w:rsidR="00985B6E" w:rsidRDefault="008F5A30" w:rsidP="00B45C6A">
      <w:pPr>
        <w:rPr>
          <w:rFonts w:ascii="HGP創英角ﾎﾟｯﾌﾟ体" w:eastAsia="HGP創英角ﾎﾟｯﾌﾟ体" w:hAnsi="HGP創英角ﾎﾟｯﾌﾟ体" w:cs="Times New Roman"/>
          <w:color w:val="C00000"/>
          <w:sz w:val="28"/>
          <w:szCs w:val="28"/>
        </w:rPr>
      </w:pPr>
      <w:r>
        <w:rPr>
          <w:rFonts w:ascii="HGP創英角ﾎﾟｯﾌﾟ体" w:eastAsia="HGP創英角ﾎﾟｯﾌﾟ体" w:hAnsi="HGP創英角ﾎﾟｯﾌﾟ体" w:cs="Times New Roman"/>
          <w:noProof/>
          <w:color w:val="C00000"/>
          <w:sz w:val="36"/>
          <w:szCs w:val="36"/>
        </w:rPr>
        <mc:AlternateContent>
          <mc:Choice Requires="wps">
            <w:drawing>
              <wp:anchor distT="0" distB="0" distL="114300" distR="114300" simplePos="0" relativeHeight="252110848" behindDoc="0" locked="0" layoutInCell="1" allowOverlap="1" wp14:anchorId="31FC0EEE" wp14:editId="390C630E">
                <wp:simplePos x="0" y="0"/>
                <wp:positionH relativeFrom="margin">
                  <wp:posOffset>-133350</wp:posOffset>
                </wp:positionH>
                <wp:positionV relativeFrom="margin">
                  <wp:posOffset>1790700</wp:posOffset>
                </wp:positionV>
                <wp:extent cx="2952750" cy="5372100"/>
                <wp:effectExtent l="0" t="0" r="19050" b="19050"/>
                <wp:wrapSquare wrapText="bothSides"/>
                <wp:docPr id="336432966" name="正方形/長方形 1"/>
                <wp:cNvGraphicFramePr/>
                <a:graphic xmlns:a="http://schemas.openxmlformats.org/drawingml/2006/main">
                  <a:graphicData uri="http://schemas.microsoft.com/office/word/2010/wordprocessingShape">
                    <wps:wsp>
                      <wps:cNvSpPr/>
                      <wps:spPr>
                        <a:xfrm>
                          <a:off x="0" y="0"/>
                          <a:ext cx="2952750" cy="5372100"/>
                        </a:xfrm>
                        <a:prstGeom prst="rect">
                          <a:avLst/>
                        </a:prstGeom>
                        <a:solidFill>
                          <a:srgbClr val="C1FC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71A32941" w14:textId="6E3A6F67" w:rsidR="006153EC" w:rsidRPr="006153EC" w:rsidRDefault="006153EC"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 w:val="40"/>
                                <w:szCs w:val="40"/>
                              </w:rPr>
                            </w:pPr>
                            <w:r w:rsidRPr="006153EC">
                              <w:rPr>
                                <w:rFonts w:ascii="Arial" w:eastAsia="ＭＳ Ｐゴシック" w:hAnsi="Arial" w:cs="Arial"/>
                                <w:b/>
                                <w:bCs/>
                                <w:color w:val="222222"/>
                                <w:kern w:val="0"/>
                                <w:sz w:val="40"/>
                                <w:szCs w:val="40"/>
                              </w:rPr>
                              <w:t>日経</w:t>
                            </w:r>
                            <w:r w:rsidRPr="006153EC">
                              <w:rPr>
                                <w:rFonts w:ascii="Arial" w:eastAsia="ＭＳ Ｐゴシック" w:hAnsi="Arial" w:cs="Arial" w:hint="eastAsia"/>
                                <w:b/>
                                <w:bCs/>
                                <w:color w:val="222222"/>
                                <w:kern w:val="0"/>
                                <w:sz w:val="40"/>
                                <w:szCs w:val="40"/>
                              </w:rPr>
                              <w:t>平均</w:t>
                            </w:r>
                            <w:r w:rsidRPr="006153EC">
                              <w:rPr>
                                <w:rFonts w:ascii="Arial" w:eastAsia="ＭＳ Ｐゴシック" w:hAnsi="Arial" w:cs="Arial"/>
                                <w:b/>
                                <w:bCs/>
                                <w:color w:val="222222"/>
                                <w:kern w:val="0"/>
                                <w:sz w:val="40"/>
                                <w:szCs w:val="40"/>
                              </w:rPr>
                              <w:t>株価とは</w:t>
                            </w:r>
                          </w:p>
                          <w:p w14:paraId="3B18186D" w14:textId="3FA87E04" w:rsidR="006153EC" w:rsidRDefault="006153EC"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Cs w:val="21"/>
                              </w:rPr>
                            </w:pPr>
                            <w:r w:rsidRPr="006153EC">
                              <w:rPr>
                                <w:rFonts w:ascii="Arial" w:eastAsia="ＭＳ Ｐゴシック" w:hAnsi="Arial" w:cs="Arial"/>
                                <w:b/>
                                <w:bCs/>
                                <w:color w:val="222222"/>
                                <w:kern w:val="0"/>
                                <w:szCs w:val="21"/>
                              </w:rPr>
                              <w:t>「日経平均」とは、日本経済新聞社が</w:t>
                            </w:r>
                            <w:r w:rsidRPr="006153EC">
                              <w:rPr>
                                <w:rFonts w:ascii="Arial" w:eastAsia="ＭＳ Ｐゴシック" w:hAnsi="Arial" w:cs="Arial"/>
                                <w:b/>
                                <w:bCs/>
                                <w:color w:val="222222"/>
                                <w:kern w:val="0"/>
                                <w:szCs w:val="21"/>
                                <w:u w:val="single"/>
                              </w:rPr>
                              <w:t>東証プライム</w:t>
                            </w:r>
                            <w:r w:rsidR="00985B6E">
                              <w:rPr>
                                <w:rFonts w:ascii="Arial" w:eastAsia="ＭＳ Ｐゴシック" w:hAnsi="Arial" w:cs="Arial" w:hint="eastAsia"/>
                                <w:b/>
                                <w:bCs/>
                                <w:color w:val="222222"/>
                                <w:kern w:val="0"/>
                                <w:szCs w:val="21"/>
                                <w:u w:val="single"/>
                              </w:rPr>
                              <w:t>*</w:t>
                            </w:r>
                            <w:r w:rsidRPr="006153EC">
                              <w:rPr>
                                <w:rFonts w:ascii="Arial" w:eastAsia="ＭＳ Ｐゴシック" w:hAnsi="Arial" w:cs="Arial"/>
                                <w:b/>
                                <w:bCs/>
                                <w:color w:val="222222"/>
                                <w:kern w:val="0"/>
                                <w:szCs w:val="21"/>
                              </w:rPr>
                              <w:t>に上場する企業の中から業種等のバランスを考慮して選んだ、</w:t>
                            </w:r>
                            <w:r w:rsidRPr="006153EC">
                              <w:rPr>
                                <w:rFonts w:ascii="Arial" w:eastAsia="ＭＳ Ｐゴシック" w:hAnsi="Arial" w:cs="Arial"/>
                                <w:b/>
                                <w:bCs/>
                                <w:color w:val="C32005"/>
                                <w:kern w:val="0"/>
                                <w:sz w:val="24"/>
                                <w:szCs w:val="24"/>
                              </w:rPr>
                              <w:t>日本を代表する</w:t>
                            </w:r>
                            <w:r w:rsidRPr="006153EC">
                              <w:rPr>
                                <w:rFonts w:ascii="Arial" w:eastAsia="ＭＳ Ｐゴシック" w:hAnsi="Arial" w:cs="Arial"/>
                                <w:b/>
                                <w:bCs/>
                                <w:color w:val="C32005"/>
                                <w:kern w:val="0"/>
                                <w:sz w:val="24"/>
                                <w:szCs w:val="24"/>
                              </w:rPr>
                              <w:t>225</w:t>
                            </w:r>
                            <w:r w:rsidRPr="006153EC">
                              <w:rPr>
                                <w:rFonts w:ascii="Arial" w:eastAsia="ＭＳ Ｐゴシック" w:hAnsi="Arial" w:cs="Arial"/>
                                <w:b/>
                                <w:bCs/>
                                <w:color w:val="C32005"/>
                                <w:kern w:val="0"/>
                                <w:sz w:val="24"/>
                                <w:szCs w:val="24"/>
                              </w:rPr>
                              <w:t>社の平均株価です</w:t>
                            </w:r>
                            <w:r w:rsidRPr="006153EC">
                              <w:rPr>
                                <w:rFonts w:ascii="Arial" w:eastAsia="ＭＳ Ｐゴシック" w:hAnsi="Arial" w:cs="Arial"/>
                                <w:b/>
                                <w:bCs/>
                                <w:color w:val="222222"/>
                                <w:kern w:val="0"/>
                                <w:szCs w:val="21"/>
                              </w:rPr>
                              <w:t>。「日経平均株価」「日経</w:t>
                            </w:r>
                            <w:r w:rsidRPr="006153EC">
                              <w:rPr>
                                <w:rFonts w:ascii="Arial" w:eastAsia="ＭＳ Ｐゴシック" w:hAnsi="Arial" w:cs="Arial"/>
                                <w:b/>
                                <w:bCs/>
                                <w:color w:val="222222"/>
                                <w:kern w:val="0"/>
                                <w:szCs w:val="21"/>
                              </w:rPr>
                              <w:t>225</w:t>
                            </w:r>
                            <w:r w:rsidRPr="006153EC">
                              <w:rPr>
                                <w:rFonts w:ascii="Arial" w:eastAsia="ＭＳ Ｐゴシック" w:hAnsi="Arial" w:cs="Arial"/>
                                <w:b/>
                                <w:bCs/>
                                <w:color w:val="222222"/>
                                <w:kern w:val="0"/>
                                <w:szCs w:val="21"/>
                              </w:rPr>
                              <w:t>」などと呼ばれることもあります。</w:t>
                            </w:r>
                            <w:r w:rsidRPr="006153EC">
                              <w:rPr>
                                <w:rFonts w:ascii="Arial" w:eastAsia="ＭＳ Ｐゴシック" w:hAnsi="Arial" w:cs="Arial"/>
                                <w:b/>
                                <w:bCs/>
                                <w:color w:val="222222"/>
                                <w:kern w:val="0"/>
                                <w:szCs w:val="21"/>
                              </w:rPr>
                              <w:br/>
                            </w:r>
                            <w:r w:rsidRPr="006153EC">
                              <w:rPr>
                                <w:rFonts w:ascii="Arial" w:eastAsia="ＭＳ Ｐゴシック" w:hAnsi="Arial" w:cs="Arial"/>
                                <w:b/>
                                <w:bCs/>
                                <w:color w:val="222222"/>
                                <w:kern w:val="0"/>
                                <w:szCs w:val="21"/>
                              </w:rPr>
                              <w:br/>
                            </w:r>
                            <w:r w:rsidRPr="006153EC">
                              <w:rPr>
                                <w:rFonts w:ascii="Arial" w:eastAsia="ＭＳ Ｐゴシック" w:hAnsi="Arial" w:cs="Arial"/>
                                <w:b/>
                                <w:bCs/>
                                <w:color w:val="222222"/>
                                <w:kern w:val="0"/>
                                <w:szCs w:val="21"/>
                              </w:rPr>
                              <w:t>「日経平均が上がっていれば多くの企業の株価が値上りしている」、「日経平均が下がっていれば多くの企業の株価が値下りしている」という見方ができ、株式市場全体の大まかな値動きを把握することができます。</w:t>
                            </w:r>
                            <w:r w:rsidRPr="006153EC">
                              <w:rPr>
                                <w:rFonts w:ascii="Arial" w:eastAsia="ＭＳ Ｐゴシック" w:hAnsi="Arial" w:cs="Arial"/>
                                <w:b/>
                                <w:bCs/>
                                <w:color w:val="222222"/>
                                <w:kern w:val="0"/>
                                <w:szCs w:val="21"/>
                              </w:rPr>
                              <w:br/>
                            </w:r>
                            <w:r w:rsidRPr="006153EC">
                              <w:rPr>
                                <w:rFonts w:ascii="Arial" w:eastAsia="ＭＳ Ｐゴシック" w:hAnsi="Arial" w:cs="Arial"/>
                                <w:b/>
                                <w:bCs/>
                                <w:color w:val="222222"/>
                                <w:kern w:val="0"/>
                                <w:szCs w:val="21"/>
                              </w:rPr>
                              <w:br/>
                            </w:r>
                            <w:r w:rsidRPr="006153EC">
                              <w:rPr>
                                <w:rFonts w:ascii="Arial" w:eastAsia="ＭＳ Ｐゴシック" w:hAnsi="Arial" w:cs="Arial"/>
                                <w:b/>
                                <w:bCs/>
                                <w:color w:val="222222"/>
                                <w:kern w:val="0"/>
                                <w:szCs w:val="21"/>
                              </w:rPr>
                              <w:t>このため注目度が高く、テレビのニュースなどで「今日の日経平均は</w:t>
                            </w:r>
                            <w:r w:rsidRPr="006153EC">
                              <w:rPr>
                                <w:rFonts w:ascii="Arial" w:eastAsia="ＭＳ Ｐゴシック" w:hAnsi="Arial" w:cs="Arial"/>
                                <w:b/>
                                <w:bCs/>
                                <w:color w:val="222222"/>
                                <w:kern w:val="0"/>
                                <w:szCs w:val="21"/>
                              </w:rPr>
                              <w:t>○○○</w:t>
                            </w:r>
                            <w:r w:rsidRPr="006153EC">
                              <w:rPr>
                                <w:rFonts w:ascii="Arial" w:eastAsia="ＭＳ Ｐゴシック" w:hAnsi="Arial" w:cs="Arial"/>
                                <w:b/>
                                <w:bCs/>
                                <w:color w:val="222222"/>
                                <w:kern w:val="0"/>
                                <w:szCs w:val="21"/>
                              </w:rPr>
                              <w:t>円でした」というように紹介されることも</w:t>
                            </w:r>
                            <w:r w:rsidR="00985B6E">
                              <w:rPr>
                                <w:rFonts w:ascii="Arial" w:eastAsia="ＭＳ Ｐゴシック" w:hAnsi="Arial" w:cs="Arial" w:hint="eastAsia"/>
                                <w:b/>
                                <w:bCs/>
                                <w:color w:val="222222"/>
                                <w:kern w:val="0"/>
                                <w:szCs w:val="21"/>
                              </w:rPr>
                              <w:t>多いと思います。</w:t>
                            </w:r>
                          </w:p>
                          <w:p w14:paraId="4E021F13" w14:textId="77777777" w:rsidR="00985B6E" w:rsidRDefault="00985B6E"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Cs w:val="21"/>
                              </w:rPr>
                            </w:pPr>
                          </w:p>
                          <w:p w14:paraId="73D29737" w14:textId="14A02057" w:rsidR="00985B6E" w:rsidRPr="006153EC" w:rsidRDefault="00985B6E"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Cs w:val="21"/>
                              </w:rPr>
                            </w:pPr>
                            <w:r>
                              <w:rPr>
                                <w:rFonts w:ascii="Arial" w:eastAsia="ＭＳ Ｐゴシック" w:hAnsi="Arial" w:cs="Arial" w:hint="eastAsia"/>
                                <w:b/>
                                <w:bCs/>
                                <w:color w:val="222222"/>
                                <w:kern w:val="0"/>
                                <w:szCs w:val="21"/>
                              </w:rPr>
                              <w:t>【東証プライム】とは</w:t>
                            </w:r>
                          </w:p>
                          <w:p w14:paraId="74CE872F" w14:textId="6BDCF7F4" w:rsidR="006153EC" w:rsidRPr="006153EC" w:rsidRDefault="00985B6E"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Cs w:val="21"/>
                              </w:rPr>
                            </w:pPr>
                            <w:r w:rsidRPr="00985B6E">
                              <w:rPr>
                                <w:rFonts w:ascii="Arial" w:eastAsia="ＭＳ Ｐゴシック" w:hAnsi="Arial" w:cs="Arial"/>
                                <w:b/>
                                <w:bCs/>
                                <w:color w:val="222222"/>
                                <w:kern w:val="0"/>
                                <w:szCs w:val="21"/>
                              </w:rPr>
                              <w:t>プライム市場とは、</w:t>
                            </w:r>
                            <w:r w:rsidRPr="00985B6E">
                              <w:rPr>
                                <w:rFonts w:ascii="Arial" w:eastAsia="ＭＳ Ｐゴシック" w:hAnsi="Arial" w:cs="Arial"/>
                                <w:b/>
                                <w:bCs/>
                                <w:color w:val="222222"/>
                                <w:kern w:val="0"/>
                                <w:szCs w:val="21"/>
                              </w:rPr>
                              <w:t>2022</w:t>
                            </w:r>
                            <w:r w:rsidRPr="00985B6E">
                              <w:rPr>
                                <w:rFonts w:ascii="Arial" w:eastAsia="ＭＳ Ｐゴシック" w:hAnsi="Arial" w:cs="Arial"/>
                                <w:b/>
                                <w:bCs/>
                                <w:color w:val="222222"/>
                                <w:kern w:val="0"/>
                                <w:szCs w:val="21"/>
                              </w:rPr>
                              <w:t>年</w:t>
                            </w:r>
                            <w:r w:rsidRPr="00985B6E">
                              <w:rPr>
                                <w:rFonts w:ascii="Arial" w:eastAsia="ＭＳ Ｐゴシック" w:hAnsi="Arial" w:cs="Arial"/>
                                <w:b/>
                                <w:bCs/>
                                <w:color w:val="222222"/>
                                <w:kern w:val="0"/>
                                <w:szCs w:val="21"/>
                              </w:rPr>
                              <w:t>4</w:t>
                            </w:r>
                            <w:r w:rsidRPr="00985B6E">
                              <w:rPr>
                                <w:rFonts w:ascii="Arial" w:eastAsia="ＭＳ Ｐゴシック" w:hAnsi="Arial" w:cs="Arial"/>
                                <w:b/>
                                <w:bCs/>
                                <w:color w:val="222222"/>
                                <w:kern w:val="0"/>
                                <w:szCs w:val="21"/>
                              </w:rPr>
                              <w:t>月</w:t>
                            </w:r>
                            <w:r w:rsidRPr="00985B6E">
                              <w:rPr>
                                <w:rFonts w:ascii="Arial" w:eastAsia="ＭＳ Ｐゴシック" w:hAnsi="Arial" w:cs="Arial"/>
                                <w:b/>
                                <w:bCs/>
                                <w:color w:val="222222"/>
                                <w:kern w:val="0"/>
                                <w:szCs w:val="21"/>
                              </w:rPr>
                              <w:t>4</w:t>
                            </w:r>
                            <w:r w:rsidRPr="00985B6E">
                              <w:rPr>
                                <w:rFonts w:ascii="Arial" w:eastAsia="ＭＳ Ｐゴシック" w:hAnsi="Arial" w:cs="Arial"/>
                                <w:b/>
                                <w:bCs/>
                                <w:color w:val="222222"/>
                                <w:kern w:val="0"/>
                                <w:szCs w:val="21"/>
                              </w:rPr>
                              <w:t>日（月）に東証の株式市場の再編で運用が開始された</w:t>
                            </w:r>
                            <w:r w:rsidRPr="00985B6E">
                              <w:rPr>
                                <w:rFonts w:ascii="Arial" w:eastAsia="ＭＳ Ｐゴシック" w:hAnsi="Arial" w:cs="Arial"/>
                                <w:b/>
                                <w:bCs/>
                                <w:color w:val="222222"/>
                                <w:kern w:val="0"/>
                                <w:szCs w:val="21"/>
                              </w:rPr>
                              <w:t>3</w:t>
                            </w:r>
                            <w:r w:rsidRPr="00985B6E">
                              <w:rPr>
                                <w:rFonts w:ascii="Arial" w:eastAsia="ＭＳ Ｐゴシック" w:hAnsi="Arial" w:cs="Arial"/>
                                <w:b/>
                                <w:bCs/>
                                <w:color w:val="222222"/>
                                <w:kern w:val="0"/>
                                <w:szCs w:val="21"/>
                              </w:rPr>
                              <w:t>つの市場のうちの</w:t>
                            </w:r>
                            <w:r w:rsidRPr="00985B6E">
                              <w:rPr>
                                <w:rFonts w:ascii="Arial" w:eastAsia="ＭＳ Ｐゴシック" w:hAnsi="Arial" w:cs="Arial"/>
                                <w:b/>
                                <w:bCs/>
                                <w:color w:val="222222"/>
                                <w:kern w:val="0"/>
                                <w:szCs w:val="21"/>
                              </w:rPr>
                              <w:t>1</w:t>
                            </w:r>
                            <w:r w:rsidRPr="00985B6E">
                              <w:rPr>
                                <w:rFonts w:ascii="Arial" w:eastAsia="ＭＳ Ｐゴシック" w:hAnsi="Arial" w:cs="Arial"/>
                                <w:b/>
                                <w:bCs/>
                                <w:color w:val="222222"/>
                                <w:kern w:val="0"/>
                                <w:szCs w:val="21"/>
                              </w:rPr>
                              <w:t>つで、東証の上位の株式市場のことです。</w:t>
                            </w:r>
                          </w:p>
                          <w:p w14:paraId="510B939D" w14:textId="77777777" w:rsidR="006153EC" w:rsidRDefault="006153EC"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 w:val="27"/>
                                <w:szCs w:val="27"/>
                              </w:rPr>
                            </w:pPr>
                          </w:p>
                          <w:p w14:paraId="372BDA98" w14:textId="77777777" w:rsidR="006153EC" w:rsidRPr="006153EC" w:rsidRDefault="006153EC"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 w:val="27"/>
                                <w:szCs w:val="27"/>
                              </w:rPr>
                            </w:pPr>
                          </w:p>
                          <w:p w14:paraId="44879057" w14:textId="79034EB7" w:rsidR="006153EC" w:rsidRPr="006153EC" w:rsidRDefault="006153EC" w:rsidP="006153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C0EEE" id="正方形/長方形 1" o:spid="_x0000_s1028" style="position:absolute;left:0;text-align:left;margin-left:-10.5pt;margin-top:141pt;width:232.5pt;height:423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" fillcolor="#c1fcff" strokecolor="#091723 [484]" strokeweight="1pt">
                <v:textbox>
                  <w:txbxContent>
                    <w:p w14:paraId="71A32941" w14:textId="6E3A6F67" w:rsidR="006153EC" w:rsidRPr="006153EC" w:rsidRDefault="006153EC"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 w:val="40"/>
                          <w:szCs w:val="40"/>
                        </w:rPr>
                      </w:pPr>
                      <w:r w:rsidRPr="006153EC">
                        <w:rPr>
                          <w:rFonts w:ascii="Arial" w:eastAsia="ＭＳ Ｐゴシック" w:hAnsi="Arial" w:cs="Arial"/>
                          <w:b/>
                          <w:bCs/>
                          <w:color w:val="222222"/>
                          <w:kern w:val="0"/>
                          <w:sz w:val="40"/>
                          <w:szCs w:val="40"/>
                        </w:rPr>
                        <w:t>日経</w:t>
                      </w:r>
                      <w:r w:rsidRPr="006153EC">
                        <w:rPr>
                          <w:rFonts w:ascii="Arial" w:eastAsia="ＭＳ Ｐゴシック" w:hAnsi="Arial" w:cs="Arial" w:hint="eastAsia"/>
                          <w:b/>
                          <w:bCs/>
                          <w:color w:val="222222"/>
                          <w:kern w:val="0"/>
                          <w:sz w:val="40"/>
                          <w:szCs w:val="40"/>
                        </w:rPr>
                        <w:t>平均</w:t>
                      </w:r>
                      <w:r w:rsidRPr="006153EC">
                        <w:rPr>
                          <w:rFonts w:ascii="Arial" w:eastAsia="ＭＳ Ｐゴシック" w:hAnsi="Arial" w:cs="Arial"/>
                          <w:b/>
                          <w:bCs/>
                          <w:color w:val="222222"/>
                          <w:kern w:val="0"/>
                          <w:sz w:val="40"/>
                          <w:szCs w:val="40"/>
                        </w:rPr>
                        <w:t>株価とは</w:t>
                      </w:r>
                    </w:p>
                    <w:p w14:paraId="3B18186D" w14:textId="3FA87E04" w:rsidR="006153EC" w:rsidRDefault="006153EC"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Cs w:val="21"/>
                        </w:rPr>
                      </w:pPr>
                      <w:r w:rsidRPr="006153EC">
                        <w:rPr>
                          <w:rFonts w:ascii="Arial" w:eastAsia="ＭＳ Ｐゴシック" w:hAnsi="Arial" w:cs="Arial"/>
                          <w:b/>
                          <w:bCs/>
                          <w:color w:val="222222"/>
                          <w:kern w:val="0"/>
                          <w:szCs w:val="21"/>
                        </w:rPr>
                        <w:t>「日経平均」とは、日本経済新聞社が</w:t>
                      </w:r>
                      <w:r w:rsidRPr="006153EC">
                        <w:rPr>
                          <w:rFonts w:ascii="Arial" w:eastAsia="ＭＳ Ｐゴシック" w:hAnsi="Arial" w:cs="Arial"/>
                          <w:b/>
                          <w:bCs/>
                          <w:color w:val="222222"/>
                          <w:kern w:val="0"/>
                          <w:szCs w:val="21"/>
                          <w:u w:val="single"/>
                        </w:rPr>
                        <w:t>東証プライム</w:t>
                      </w:r>
                      <w:r w:rsidR="00985B6E">
                        <w:rPr>
                          <w:rFonts w:ascii="Arial" w:eastAsia="ＭＳ Ｐゴシック" w:hAnsi="Arial" w:cs="Arial" w:hint="eastAsia"/>
                          <w:b/>
                          <w:bCs/>
                          <w:color w:val="222222"/>
                          <w:kern w:val="0"/>
                          <w:szCs w:val="21"/>
                          <w:u w:val="single"/>
                        </w:rPr>
                        <w:t>*</w:t>
                      </w:r>
                      <w:r w:rsidRPr="006153EC">
                        <w:rPr>
                          <w:rFonts w:ascii="Arial" w:eastAsia="ＭＳ Ｐゴシック" w:hAnsi="Arial" w:cs="Arial"/>
                          <w:b/>
                          <w:bCs/>
                          <w:color w:val="222222"/>
                          <w:kern w:val="0"/>
                          <w:szCs w:val="21"/>
                        </w:rPr>
                        <w:t>に上場する企業の中から業種等のバランスを考慮して選んだ、</w:t>
                      </w:r>
                      <w:r w:rsidRPr="006153EC">
                        <w:rPr>
                          <w:rFonts w:ascii="Arial" w:eastAsia="ＭＳ Ｐゴシック" w:hAnsi="Arial" w:cs="Arial"/>
                          <w:b/>
                          <w:bCs/>
                          <w:color w:val="C32005"/>
                          <w:kern w:val="0"/>
                          <w:sz w:val="24"/>
                          <w:szCs w:val="24"/>
                        </w:rPr>
                        <w:t>日本を代表する</w:t>
                      </w:r>
                      <w:r w:rsidRPr="006153EC">
                        <w:rPr>
                          <w:rFonts w:ascii="Arial" w:eastAsia="ＭＳ Ｐゴシック" w:hAnsi="Arial" w:cs="Arial"/>
                          <w:b/>
                          <w:bCs/>
                          <w:color w:val="C32005"/>
                          <w:kern w:val="0"/>
                          <w:sz w:val="24"/>
                          <w:szCs w:val="24"/>
                        </w:rPr>
                        <w:t>225</w:t>
                      </w:r>
                      <w:r w:rsidRPr="006153EC">
                        <w:rPr>
                          <w:rFonts w:ascii="Arial" w:eastAsia="ＭＳ Ｐゴシック" w:hAnsi="Arial" w:cs="Arial"/>
                          <w:b/>
                          <w:bCs/>
                          <w:color w:val="C32005"/>
                          <w:kern w:val="0"/>
                          <w:sz w:val="24"/>
                          <w:szCs w:val="24"/>
                        </w:rPr>
                        <w:t>社の平均株価です</w:t>
                      </w:r>
                      <w:r w:rsidRPr="006153EC">
                        <w:rPr>
                          <w:rFonts w:ascii="Arial" w:eastAsia="ＭＳ Ｐゴシック" w:hAnsi="Arial" w:cs="Arial"/>
                          <w:b/>
                          <w:bCs/>
                          <w:color w:val="222222"/>
                          <w:kern w:val="0"/>
                          <w:szCs w:val="21"/>
                        </w:rPr>
                        <w:t>。「日経平均株価」「日経</w:t>
                      </w:r>
                      <w:r w:rsidRPr="006153EC">
                        <w:rPr>
                          <w:rFonts w:ascii="Arial" w:eastAsia="ＭＳ Ｐゴシック" w:hAnsi="Arial" w:cs="Arial"/>
                          <w:b/>
                          <w:bCs/>
                          <w:color w:val="222222"/>
                          <w:kern w:val="0"/>
                          <w:szCs w:val="21"/>
                        </w:rPr>
                        <w:t>225</w:t>
                      </w:r>
                      <w:r w:rsidRPr="006153EC">
                        <w:rPr>
                          <w:rFonts w:ascii="Arial" w:eastAsia="ＭＳ Ｐゴシック" w:hAnsi="Arial" w:cs="Arial"/>
                          <w:b/>
                          <w:bCs/>
                          <w:color w:val="222222"/>
                          <w:kern w:val="0"/>
                          <w:szCs w:val="21"/>
                        </w:rPr>
                        <w:t>」などと呼ばれることもあります。</w:t>
                      </w:r>
                      <w:r w:rsidRPr="006153EC">
                        <w:rPr>
                          <w:rFonts w:ascii="Arial" w:eastAsia="ＭＳ Ｐゴシック" w:hAnsi="Arial" w:cs="Arial"/>
                          <w:b/>
                          <w:bCs/>
                          <w:color w:val="222222"/>
                          <w:kern w:val="0"/>
                          <w:szCs w:val="21"/>
                        </w:rPr>
                        <w:br/>
                      </w:r>
                      <w:r w:rsidRPr="006153EC">
                        <w:rPr>
                          <w:rFonts w:ascii="Arial" w:eastAsia="ＭＳ Ｐゴシック" w:hAnsi="Arial" w:cs="Arial"/>
                          <w:b/>
                          <w:bCs/>
                          <w:color w:val="222222"/>
                          <w:kern w:val="0"/>
                          <w:szCs w:val="21"/>
                        </w:rPr>
                        <w:br/>
                      </w:r>
                      <w:r w:rsidRPr="006153EC">
                        <w:rPr>
                          <w:rFonts w:ascii="Arial" w:eastAsia="ＭＳ Ｐゴシック" w:hAnsi="Arial" w:cs="Arial"/>
                          <w:b/>
                          <w:bCs/>
                          <w:color w:val="222222"/>
                          <w:kern w:val="0"/>
                          <w:szCs w:val="21"/>
                        </w:rPr>
                        <w:t>「日経平均が上がっていれば多くの企業の株価が値上りしている」、「日経平均が下がっていれば多くの企業の株価が値下りしている」という見方ができ、株式市場全体の大まかな値動きを把握することができます。</w:t>
                      </w:r>
                      <w:r w:rsidRPr="006153EC">
                        <w:rPr>
                          <w:rFonts w:ascii="Arial" w:eastAsia="ＭＳ Ｐゴシック" w:hAnsi="Arial" w:cs="Arial"/>
                          <w:b/>
                          <w:bCs/>
                          <w:color w:val="222222"/>
                          <w:kern w:val="0"/>
                          <w:szCs w:val="21"/>
                        </w:rPr>
                        <w:br/>
                      </w:r>
                      <w:r w:rsidRPr="006153EC">
                        <w:rPr>
                          <w:rFonts w:ascii="Arial" w:eastAsia="ＭＳ Ｐゴシック" w:hAnsi="Arial" w:cs="Arial"/>
                          <w:b/>
                          <w:bCs/>
                          <w:color w:val="222222"/>
                          <w:kern w:val="0"/>
                          <w:szCs w:val="21"/>
                        </w:rPr>
                        <w:br/>
                      </w:r>
                      <w:r w:rsidRPr="006153EC">
                        <w:rPr>
                          <w:rFonts w:ascii="Arial" w:eastAsia="ＭＳ Ｐゴシック" w:hAnsi="Arial" w:cs="Arial"/>
                          <w:b/>
                          <w:bCs/>
                          <w:color w:val="222222"/>
                          <w:kern w:val="0"/>
                          <w:szCs w:val="21"/>
                        </w:rPr>
                        <w:t>このため注目度が高く、テレビのニュースなどで「今日の日経平均は</w:t>
                      </w:r>
                      <w:r w:rsidRPr="006153EC">
                        <w:rPr>
                          <w:rFonts w:ascii="Arial" w:eastAsia="ＭＳ Ｐゴシック" w:hAnsi="Arial" w:cs="Arial"/>
                          <w:b/>
                          <w:bCs/>
                          <w:color w:val="222222"/>
                          <w:kern w:val="0"/>
                          <w:szCs w:val="21"/>
                        </w:rPr>
                        <w:t>○○○</w:t>
                      </w:r>
                      <w:r w:rsidRPr="006153EC">
                        <w:rPr>
                          <w:rFonts w:ascii="Arial" w:eastAsia="ＭＳ Ｐゴシック" w:hAnsi="Arial" w:cs="Arial"/>
                          <w:b/>
                          <w:bCs/>
                          <w:color w:val="222222"/>
                          <w:kern w:val="0"/>
                          <w:szCs w:val="21"/>
                        </w:rPr>
                        <w:t>円でした」というように紹介されることも</w:t>
                      </w:r>
                      <w:r w:rsidR="00985B6E">
                        <w:rPr>
                          <w:rFonts w:ascii="Arial" w:eastAsia="ＭＳ Ｐゴシック" w:hAnsi="Arial" w:cs="Arial" w:hint="eastAsia"/>
                          <w:b/>
                          <w:bCs/>
                          <w:color w:val="222222"/>
                          <w:kern w:val="0"/>
                          <w:szCs w:val="21"/>
                        </w:rPr>
                        <w:t>多いと思います。</w:t>
                      </w:r>
                    </w:p>
                    <w:p w14:paraId="4E021F13" w14:textId="77777777" w:rsidR="00985B6E" w:rsidRDefault="00985B6E"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Cs w:val="21"/>
                        </w:rPr>
                      </w:pPr>
                    </w:p>
                    <w:p w14:paraId="73D29737" w14:textId="14A02057" w:rsidR="00985B6E" w:rsidRPr="006153EC" w:rsidRDefault="00985B6E"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Cs w:val="21"/>
                        </w:rPr>
                      </w:pPr>
                      <w:r>
                        <w:rPr>
                          <w:rFonts w:ascii="Arial" w:eastAsia="ＭＳ Ｐゴシック" w:hAnsi="Arial" w:cs="Arial" w:hint="eastAsia"/>
                          <w:b/>
                          <w:bCs/>
                          <w:color w:val="222222"/>
                          <w:kern w:val="0"/>
                          <w:szCs w:val="21"/>
                        </w:rPr>
                        <w:t>【東証プライム】とは</w:t>
                      </w:r>
                    </w:p>
                    <w:p w14:paraId="74CE872F" w14:textId="6BDCF7F4" w:rsidR="006153EC" w:rsidRPr="006153EC" w:rsidRDefault="00985B6E"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Cs w:val="21"/>
                        </w:rPr>
                      </w:pPr>
                      <w:r w:rsidRPr="00985B6E">
                        <w:rPr>
                          <w:rFonts w:ascii="Arial" w:eastAsia="ＭＳ Ｐゴシック" w:hAnsi="Arial" w:cs="Arial"/>
                          <w:b/>
                          <w:bCs/>
                          <w:color w:val="222222"/>
                          <w:kern w:val="0"/>
                          <w:szCs w:val="21"/>
                        </w:rPr>
                        <w:t>プライム市場とは、</w:t>
                      </w:r>
                      <w:r w:rsidRPr="00985B6E">
                        <w:rPr>
                          <w:rFonts w:ascii="Arial" w:eastAsia="ＭＳ Ｐゴシック" w:hAnsi="Arial" w:cs="Arial"/>
                          <w:b/>
                          <w:bCs/>
                          <w:color w:val="222222"/>
                          <w:kern w:val="0"/>
                          <w:szCs w:val="21"/>
                        </w:rPr>
                        <w:t>2022</w:t>
                      </w:r>
                      <w:r w:rsidRPr="00985B6E">
                        <w:rPr>
                          <w:rFonts w:ascii="Arial" w:eastAsia="ＭＳ Ｐゴシック" w:hAnsi="Arial" w:cs="Arial"/>
                          <w:b/>
                          <w:bCs/>
                          <w:color w:val="222222"/>
                          <w:kern w:val="0"/>
                          <w:szCs w:val="21"/>
                        </w:rPr>
                        <w:t>年</w:t>
                      </w:r>
                      <w:r w:rsidRPr="00985B6E">
                        <w:rPr>
                          <w:rFonts w:ascii="Arial" w:eastAsia="ＭＳ Ｐゴシック" w:hAnsi="Arial" w:cs="Arial"/>
                          <w:b/>
                          <w:bCs/>
                          <w:color w:val="222222"/>
                          <w:kern w:val="0"/>
                          <w:szCs w:val="21"/>
                        </w:rPr>
                        <w:t>4</w:t>
                      </w:r>
                      <w:r w:rsidRPr="00985B6E">
                        <w:rPr>
                          <w:rFonts w:ascii="Arial" w:eastAsia="ＭＳ Ｐゴシック" w:hAnsi="Arial" w:cs="Arial"/>
                          <w:b/>
                          <w:bCs/>
                          <w:color w:val="222222"/>
                          <w:kern w:val="0"/>
                          <w:szCs w:val="21"/>
                        </w:rPr>
                        <w:t>月</w:t>
                      </w:r>
                      <w:r w:rsidRPr="00985B6E">
                        <w:rPr>
                          <w:rFonts w:ascii="Arial" w:eastAsia="ＭＳ Ｐゴシック" w:hAnsi="Arial" w:cs="Arial"/>
                          <w:b/>
                          <w:bCs/>
                          <w:color w:val="222222"/>
                          <w:kern w:val="0"/>
                          <w:szCs w:val="21"/>
                        </w:rPr>
                        <w:t>4</w:t>
                      </w:r>
                      <w:r w:rsidRPr="00985B6E">
                        <w:rPr>
                          <w:rFonts w:ascii="Arial" w:eastAsia="ＭＳ Ｐゴシック" w:hAnsi="Arial" w:cs="Arial"/>
                          <w:b/>
                          <w:bCs/>
                          <w:color w:val="222222"/>
                          <w:kern w:val="0"/>
                          <w:szCs w:val="21"/>
                        </w:rPr>
                        <w:t>日（月）に東証の株式市場の再編で運用が開始された</w:t>
                      </w:r>
                      <w:r w:rsidRPr="00985B6E">
                        <w:rPr>
                          <w:rFonts w:ascii="Arial" w:eastAsia="ＭＳ Ｐゴシック" w:hAnsi="Arial" w:cs="Arial"/>
                          <w:b/>
                          <w:bCs/>
                          <w:color w:val="222222"/>
                          <w:kern w:val="0"/>
                          <w:szCs w:val="21"/>
                        </w:rPr>
                        <w:t>3</w:t>
                      </w:r>
                      <w:r w:rsidRPr="00985B6E">
                        <w:rPr>
                          <w:rFonts w:ascii="Arial" w:eastAsia="ＭＳ Ｐゴシック" w:hAnsi="Arial" w:cs="Arial"/>
                          <w:b/>
                          <w:bCs/>
                          <w:color w:val="222222"/>
                          <w:kern w:val="0"/>
                          <w:szCs w:val="21"/>
                        </w:rPr>
                        <w:t>つの市場のうちの</w:t>
                      </w:r>
                      <w:r w:rsidRPr="00985B6E">
                        <w:rPr>
                          <w:rFonts w:ascii="Arial" w:eastAsia="ＭＳ Ｐゴシック" w:hAnsi="Arial" w:cs="Arial"/>
                          <w:b/>
                          <w:bCs/>
                          <w:color w:val="222222"/>
                          <w:kern w:val="0"/>
                          <w:szCs w:val="21"/>
                        </w:rPr>
                        <w:t>1</w:t>
                      </w:r>
                      <w:r w:rsidRPr="00985B6E">
                        <w:rPr>
                          <w:rFonts w:ascii="Arial" w:eastAsia="ＭＳ Ｐゴシック" w:hAnsi="Arial" w:cs="Arial"/>
                          <w:b/>
                          <w:bCs/>
                          <w:color w:val="222222"/>
                          <w:kern w:val="0"/>
                          <w:szCs w:val="21"/>
                        </w:rPr>
                        <w:t>つで、東証の上位の株式市場のことです。</w:t>
                      </w:r>
                    </w:p>
                    <w:p w14:paraId="510B939D" w14:textId="77777777" w:rsidR="006153EC" w:rsidRDefault="006153EC"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 w:val="27"/>
                          <w:szCs w:val="27"/>
                        </w:rPr>
                      </w:pPr>
                    </w:p>
                    <w:p w14:paraId="372BDA98" w14:textId="77777777" w:rsidR="006153EC" w:rsidRPr="006153EC" w:rsidRDefault="006153EC" w:rsidP="006153EC">
                      <w:pPr>
                        <w:widowControl/>
                        <w:pBdr>
                          <w:top w:val="single" w:sz="2" w:space="6" w:color="E5E7EB"/>
                          <w:left w:val="single" w:sz="2" w:space="0" w:color="E5E7EB"/>
                          <w:bottom w:val="single" w:sz="2" w:space="0" w:color="E5E7EB"/>
                          <w:right w:val="single" w:sz="2" w:space="0" w:color="E5E7EB"/>
                        </w:pBdr>
                        <w:jc w:val="left"/>
                        <w:outlineLvl w:val="2"/>
                        <w:rPr>
                          <w:rFonts w:ascii="Arial" w:eastAsia="ＭＳ Ｐゴシック" w:hAnsi="Arial" w:cs="Arial"/>
                          <w:b/>
                          <w:bCs/>
                          <w:color w:val="222222"/>
                          <w:kern w:val="0"/>
                          <w:sz w:val="27"/>
                          <w:szCs w:val="27"/>
                        </w:rPr>
                      </w:pPr>
                    </w:p>
                    <w:p w14:paraId="44879057" w14:textId="79034EB7" w:rsidR="006153EC" w:rsidRPr="006153EC" w:rsidRDefault="006153EC" w:rsidP="006153EC">
                      <w:pPr>
                        <w:jc w:val="center"/>
                      </w:pPr>
                    </w:p>
                  </w:txbxContent>
                </v:textbox>
                <w10:wrap type="square" anchorx="margin" anchory="margin"/>
              </v:rect>
            </w:pict>
          </mc:Fallback>
        </mc:AlternateContent>
      </w:r>
      <w:r>
        <w:rPr>
          <w:rFonts w:ascii="HGP創英角ﾎﾟｯﾌﾟ体" w:eastAsia="HGP創英角ﾎﾟｯﾌﾟ体" w:hAnsi="HGP創英角ﾎﾟｯﾌﾟ体" w:cs="Times New Roman"/>
          <w:noProof/>
          <w:color w:val="C00000"/>
          <w:sz w:val="28"/>
          <w:szCs w:val="28"/>
        </w:rPr>
        <mc:AlternateContent>
          <mc:Choice Requires="wps">
            <w:drawing>
              <wp:anchor distT="0" distB="0" distL="114300" distR="114300" simplePos="0" relativeHeight="252113920" behindDoc="0" locked="0" layoutInCell="1" allowOverlap="1" wp14:anchorId="13828D34" wp14:editId="1FBB0DA4">
                <wp:simplePos x="0" y="0"/>
                <wp:positionH relativeFrom="column">
                  <wp:posOffset>-306070</wp:posOffset>
                </wp:positionH>
                <wp:positionV relativeFrom="paragraph">
                  <wp:posOffset>-2540</wp:posOffset>
                </wp:positionV>
                <wp:extent cx="447675" cy="2914650"/>
                <wp:effectExtent l="0" t="0" r="28575" b="19050"/>
                <wp:wrapNone/>
                <wp:docPr id="78537807" name="四角形: 角を丸くする 2"/>
                <wp:cNvGraphicFramePr/>
                <a:graphic xmlns:a="http://schemas.openxmlformats.org/drawingml/2006/main">
                  <a:graphicData uri="http://schemas.microsoft.com/office/word/2010/wordprocessingShape">
                    <wps:wsp>
                      <wps:cNvSpPr/>
                      <wps:spPr>
                        <a:xfrm>
                          <a:off x="0" y="0"/>
                          <a:ext cx="447675" cy="2914650"/>
                        </a:xfrm>
                        <a:prstGeom prst="roundRect">
                          <a:avLst/>
                        </a:prstGeom>
                        <a:solidFill>
                          <a:sysClr val="windowText" lastClr="000000"/>
                        </a:solidFill>
                        <a:ln w="12700" cap="flat" cmpd="sng" algn="ctr">
                          <a:solidFill>
                            <a:srgbClr val="5B9BD5">
                              <a:shade val="15000"/>
                            </a:srgbClr>
                          </a:solidFill>
                          <a:prstDash val="solid"/>
                          <a:miter lim="800000"/>
                        </a:ln>
                        <a:effectLst/>
                      </wps:spPr>
                      <wps:txbx>
                        <w:txbxContent>
                          <w:p w14:paraId="2F193A85" w14:textId="2CBA2D16" w:rsidR="00985B6E" w:rsidRPr="00985B6E" w:rsidRDefault="000E7308" w:rsidP="00985B6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当日取引最高値</w:t>
                            </w:r>
                            <w:r w:rsidR="00985B6E" w:rsidRPr="00985B6E">
                              <w:rPr>
                                <w:rFonts w:ascii="BIZ UDPゴシック" w:eastAsia="BIZ UDPゴシック" w:hAnsi="BIZ UDPゴシック" w:hint="eastAsia"/>
                                <w:b/>
                                <w:bCs/>
                                <w:sz w:val="24"/>
                                <w:szCs w:val="24"/>
                              </w:rPr>
                              <w:t>＝３万</w:t>
                            </w:r>
                            <w:r>
                              <w:rPr>
                                <w:rFonts w:ascii="BIZ UDPゴシック" w:eastAsia="BIZ UDPゴシック" w:hAnsi="BIZ UDPゴシック" w:hint="eastAsia"/>
                                <w:b/>
                                <w:bCs/>
                                <w:sz w:val="24"/>
                                <w:szCs w:val="24"/>
                              </w:rPr>
                              <w:t>９１５６</w:t>
                            </w:r>
                            <w:r w:rsidR="00985B6E" w:rsidRPr="00985B6E">
                              <w:rPr>
                                <w:rFonts w:ascii="BIZ UDPゴシック" w:eastAsia="BIZ UDPゴシック" w:hAnsi="BIZ UDPゴシック" w:hint="eastAsia"/>
                                <w:b/>
                                <w:bCs/>
                                <w:sz w:val="24"/>
                                <w:szCs w:val="24"/>
                              </w:rPr>
                              <w:t>円</w:t>
                            </w:r>
                            <w:r>
                              <w:rPr>
                                <w:rFonts w:ascii="BIZ UDPゴシック" w:eastAsia="BIZ UDPゴシック" w:hAnsi="BIZ UDPゴシック" w:hint="eastAsia"/>
                                <w:b/>
                                <w:bCs/>
                                <w:sz w:val="24"/>
                                <w:szCs w:val="24"/>
                              </w:rPr>
                              <w:t>９７銭</w:t>
                            </w:r>
                          </w:p>
                          <w:p w14:paraId="75E6CDF0" w14:textId="77777777" w:rsidR="00985B6E" w:rsidRDefault="00985B6E" w:rsidP="00985B6E">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28D34" id="_x0000_s1029" style="position:absolute;left:0;text-align:left;margin-left:-24.1pt;margin-top:-.2pt;width:35.25pt;height:229.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" fillcolor="windowText" strokecolor="#223f59" strokeweight="1pt">
                <v:stroke joinstyle="miter"/>
                <v:textbox style="layout-flow:vertical-ideographic">
                  <w:txbxContent>
                    <w:p w14:paraId="2F193A85" w14:textId="2CBA2D16" w:rsidR="00985B6E" w:rsidRPr="00985B6E" w:rsidRDefault="000E7308" w:rsidP="00985B6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当日取引最高値</w:t>
                      </w:r>
                      <w:r w:rsidR="00985B6E" w:rsidRPr="00985B6E">
                        <w:rPr>
                          <w:rFonts w:ascii="BIZ UDPゴシック" w:eastAsia="BIZ UDPゴシック" w:hAnsi="BIZ UDPゴシック" w:hint="eastAsia"/>
                          <w:b/>
                          <w:bCs/>
                          <w:sz w:val="24"/>
                          <w:szCs w:val="24"/>
                        </w:rPr>
                        <w:t>＝３万</w:t>
                      </w:r>
                      <w:r>
                        <w:rPr>
                          <w:rFonts w:ascii="BIZ UDPゴシック" w:eastAsia="BIZ UDPゴシック" w:hAnsi="BIZ UDPゴシック" w:hint="eastAsia"/>
                          <w:b/>
                          <w:bCs/>
                          <w:sz w:val="24"/>
                          <w:szCs w:val="24"/>
                        </w:rPr>
                        <w:t>９１５６</w:t>
                      </w:r>
                      <w:r w:rsidR="00985B6E" w:rsidRPr="00985B6E">
                        <w:rPr>
                          <w:rFonts w:ascii="BIZ UDPゴシック" w:eastAsia="BIZ UDPゴシック" w:hAnsi="BIZ UDPゴシック" w:hint="eastAsia"/>
                          <w:b/>
                          <w:bCs/>
                          <w:sz w:val="24"/>
                          <w:szCs w:val="24"/>
                        </w:rPr>
                        <w:t>円</w:t>
                      </w:r>
                      <w:r>
                        <w:rPr>
                          <w:rFonts w:ascii="BIZ UDPゴシック" w:eastAsia="BIZ UDPゴシック" w:hAnsi="BIZ UDPゴシック" w:hint="eastAsia"/>
                          <w:b/>
                          <w:bCs/>
                          <w:sz w:val="24"/>
                          <w:szCs w:val="24"/>
                        </w:rPr>
                        <w:t>９７銭</w:t>
                      </w:r>
                    </w:p>
                    <w:p w14:paraId="75E6CDF0" w14:textId="77777777" w:rsidR="00985B6E" w:rsidRDefault="00985B6E" w:rsidP="00985B6E">
                      <w:pPr>
                        <w:jc w:val="center"/>
                      </w:pPr>
                    </w:p>
                  </w:txbxContent>
                </v:textbox>
              </v:roundrect>
            </w:pict>
          </mc:Fallback>
        </mc:AlternateContent>
      </w:r>
      <w:r w:rsidRPr="00566F06">
        <w:rPr>
          <w:noProof/>
          <w:szCs w:val="21"/>
        </w:rPr>
        <mc:AlternateContent>
          <mc:Choice Requires="wps">
            <w:drawing>
              <wp:anchor distT="0" distB="0" distL="114300" distR="114300" simplePos="0" relativeHeight="251628032" behindDoc="0" locked="0" layoutInCell="1" allowOverlap="1" wp14:anchorId="70D68303" wp14:editId="2F36FBBD">
                <wp:simplePos x="0" y="0"/>
                <wp:positionH relativeFrom="margin">
                  <wp:posOffset>-172720</wp:posOffset>
                </wp:positionH>
                <wp:positionV relativeFrom="margin">
                  <wp:posOffset>-19050</wp:posOffset>
                </wp:positionV>
                <wp:extent cx="6419850" cy="1743075"/>
                <wp:effectExtent l="19050" t="152400" r="152400" b="28575"/>
                <wp:wrapSquare wrapText="bothSides"/>
                <wp:docPr id="167734843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1743075"/>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0"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0"/>
                          <w:p w14:paraId="0DC2404A" w14:textId="19996D73"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AD2A0C" w:rsidRPr="008B3A74">
                              <w:rPr>
                                <w:rFonts w:ascii="BIZ UDPゴシック" w:eastAsia="BIZ UDPゴシック" w:hAnsi="BIZ UDPゴシック"/>
                                <w:b/>
                                <w:bCs/>
                                <w:color w:val="000000"/>
                                <w:szCs w:val="21"/>
                              </w:rPr>
                              <w:t>2</w:t>
                            </w:r>
                            <w:r w:rsidR="00FD261E" w:rsidRPr="008B3A74">
                              <w:rPr>
                                <w:rFonts w:ascii="BIZ UDPゴシック" w:eastAsia="BIZ UDPゴシック" w:hAnsi="BIZ UDPゴシック" w:hint="eastAsia"/>
                                <w:b/>
                                <w:bCs/>
                                <w:color w:val="000000"/>
                                <w:szCs w:val="21"/>
                              </w:rPr>
                              <w:t>月</w:t>
                            </w:r>
                            <w:r w:rsidR="00A8131C">
                              <w:rPr>
                                <w:rFonts w:ascii="BIZ UDPゴシック" w:eastAsia="BIZ UDPゴシック" w:hAnsi="BIZ UDPゴシック"/>
                                <w:b/>
                                <w:bCs/>
                                <w:color w:val="000000"/>
                                <w:szCs w:val="21"/>
                              </w:rPr>
                              <w:t>23</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F76E18" w:rsidRPr="008B3A74">
                              <w:rPr>
                                <w:rFonts w:ascii="BIZ UDPゴシック" w:eastAsia="BIZ UDPゴシック" w:hAnsi="BIZ UDPゴシック"/>
                                <w:b/>
                                <w:bCs/>
                                <w:color w:val="000000"/>
                                <w:szCs w:val="21"/>
                              </w:rPr>
                              <w:t>2</w:t>
                            </w:r>
                            <w:r w:rsidR="00A8131C">
                              <w:rPr>
                                <w:rFonts w:ascii="BIZ UDPゴシック" w:eastAsia="BIZ UDPゴシック" w:hAnsi="BIZ UDPゴシック"/>
                                <w:b/>
                                <w:bCs/>
                                <w:color w:val="000000"/>
                                <w:szCs w:val="21"/>
                              </w:rPr>
                              <w:t>9</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68303" id="四角形: 角を丸くする 8" o:spid="_x0000_s1030" style="position:absolute;left:0;text-align:left;margin-left:-13.6pt;margin-top:-1.5pt;width:505.5pt;height:137.2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" fillcolor="windowText" strokecolor="windowText" strokeweight="2.75pt">
                <v:fill r:id="rId10" o:title="" color2="window" type="pattern"/>
                <v:stroke joinstyle="miter"/>
                <v:shadow on="t" color="windowText" opacity="26214f" origin="-.5,.5" offset="2.24506mm,-2.24506mm"/>
                <v:path arrowok="t"/>
                <v:textbo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1"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1"/>
                    <w:p w14:paraId="0DC2404A" w14:textId="19996D73"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AD2A0C" w:rsidRPr="008B3A74">
                        <w:rPr>
                          <w:rFonts w:ascii="BIZ UDPゴシック" w:eastAsia="BIZ UDPゴシック" w:hAnsi="BIZ UDPゴシック"/>
                          <w:b/>
                          <w:bCs/>
                          <w:color w:val="000000"/>
                          <w:szCs w:val="21"/>
                        </w:rPr>
                        <w:t>2</w:t>
                      </w:r>
                      <w:r w:rsidR="00FD261E" w:rsidRPr="008B3A74">
                        <w:rPr>
                          <w:rFonts w:ascii="BIZ UDPゴシック" w:eastAsia="BIZ UDPゴシック" w:hAnsi="BIZ UDPゴシック" w:hint="eastAsia"/>
                          <w:b/>
                          <w:bCs/>
                          <w:color w:val="000000"/>
                          <w:szCs w:val="21"/>
                        </w:rPr>
                        <w:t>月</w:t>
                      </w:r>
                      <w:r w:rsidR="00A8131C">
                        <w:rPr>
                          <w:rFonts w:ascii="BIZ UDPゴシック" w:eastAsia="BIZ UDPゴシック" w:hAnsi="BIZ UDPゴシック"/>
                          <w:b/>
                          <w:bCs/>
                          <w:color w:val="000000"/>
                          <w:szCs w:val="21"/>
                        </w:rPr>
                        <w:t>23</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F76E18" w:rsidRPr="008B3A74">
                        <w:rPr>
                          <w:rFonts w:ascii="BIZ UDPゴシック" w:eastAsia="BIZ UDPゴシック" w:hAnsi="BIZ UDPゴシック"/>
                          <w:b/>
                          <w:bCs/>
                          <w:color w:val="000000"/>
                          <w:szCs w:val="21"/>
                        </w:rPr>
                        <w:t>2</w:t>
                      </w:r>
                      <w:r w:rsidR="00A8131C">
                        <w:rPr>
                          <w:rFonts w:ascii="BIZ UDPゴシック" w:eastAsia="BIZ UDPゴシック" w:hAnsi="BIZ UDPゴシック"/>
                          <w:b/>
                          <w:bCs/>
                          <w:color w:val="000000"/>
                          <w:szCs w:val="21"/>
                        </w:rPr>
                        <w:t>9</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v:textbox>
                <w10:wrap type="square" anchorx="margin" anchory="margin"/>
              </v:roundrect>
            </w:pict>
          </mc:Fallback>
        </mc:AlternateContent>
      </w:r>
    </w:p>
    <w:p w14:paraId="51450774" w14:textId="241A8905" w:rsidR="00985B6E" w:rsidRDefault="00985B6E" w:rsidP="00B45C6A">
      <w:pPr>
        <w:rPr>
          <w:rFonts w:ascii="HGP創英角ﾎﾟｯﾌﾟ体" w:eastAsia="HGP創英角ﾎﾟｯﾌﾟ体" w:hAnsi="HGP創英角ﾎﾟｯﾌﾟ体" w:cs="Times New Roman"/>
          <w:color w:val="C00000"/>
          <w:sz w:val="28"/>
          <w:szCs w:val="28"/>
        </w:rPr>
      </w:pPr>
    </w:p>
    <w:p w14:paraId="716CCFEC" w14:textId="5890D851" w:rsidR="00985B6E" w:rsidRDefault="00985B6E" w:rsidP="00B45C6A">
      <w:pPr>
        <w:rPr>
          <w:rFonts w:ascii="HGP創英角ﾎﾟｯﾌﾟ体" w:eastAsia="HGP創英角ﾎﾟｯﾌﾟ体" w:hAnsi="HGP創英角ﾎﾟｯﾌﾟ体" w:cs="Times New Roman"/>
          <w:color w:val="C00000"/>
          <w:sz w:val="28"/>
          <w:szCs w:val="28"/>
        </w:rPr>
      </w:pPr>
    </w:p>
    <w:p w14:paraId="1EA90FB2" w14:textId="47C7774A" w:rsidR="008F5A30" w:rsidRDefault="008F5A30" w:rsidP="008F5A30">
      <w:pPr>
        <w:rPr>
          <w:rFonts w:ascii="HGP創英角ﾎﾟｯﾌﾟ体" w:eastAsia="HGP創英角ﾎﾟｯﾌﾟ体" w:hAnsi="HGP創英角ﾎﾟｯﾌﾟ体" w:cs="Times New Roman"/>
          <w:color w:val="C00000"/>
          <w:sz w:val="28"/>
          <w:szCs w:val="28"/>
        </w:rPr>
      </w:pPr>
      <w:r>
        <w:rPr>
          <w:rFonts w:ascii="HGP創英角ﾎﾟｯﾌﾟ体" w:eastAsia="HGP創英角ﾎﾟｯﾌﾟ体" w:hAnsi="HGP創英角ﾎﾟｯﾌﾟ体" w:cs="Times New Roman"/>
          <w:noProof/>
          <w:color w:val="C00000"/>
          <w:sz w:val="28"/>
          <w:szCs w:val="28"/>
        </w:rPr>
        <mc:AlternateContent>
          <mc:Choice Requires="wps">
            <w:drawing>
              <wp:anchor distT="0" distB="0" distL="114300" distR="114300" simplePos="0" relativeHeight="252114944" behindDoc="0" locked="0" layoutInCell="1" allowOverlap="1" wp14:anchorId="38413C81" wp14:editId="697B0F09">
                <wp:simplePos x="0" y="0"/>
                <wp:positionH relativeFrom="column">
                  <wp:posOffset>-208915</wp:posOffset>
                </wp:positionH>
                <wp:positionV relativeFrom="paragraph">
                  <wp:posOffset>1157605</wp:posOffset>
                </wp:positionV>
                <wp:extent cx="1152525" cy="485775"/>
                <wp:effectExtent l="0" t="457200" r="28575" b="28575"/>
                <wp:wrapNone/>
                <wp:docPr id="2015625440" name="吹き出し: 角を丸めた四角形 3"/>
                <wp:cNvGraphicFramePr/>
                <a:graphic xmlns:a="http://schemas.openxmlformats.org/drawingml/2006/main">
                  <a:graphicData uri="http://schemas.microsoft.com/office/word/2010/wordprocessingShape">
                    <wps:wsp>
                      <wps:cNvSpPr/>
                      <wps:spPr>
                        <a:xfrm>
                          <a:off x="0" y="0"/>
                          <a:ext cx="1152525" cy="485775"/>
                        </a:xfrm>
                        <a:prstGeom prst="wedgeRoundRectCallout">
                          <a:avLst>
                            <a:gd name="adj1" fmla="val 302"/>
                            <a:gd name="adj2" fmla="val -136240"/>
                            <a:gd name="adj3" fmla="val 16667"/>
                          </a:avLst>
                        </a:prstGeom>
                        <a:solidFill>
                          <a:srgbClr val="B5EAFD"/>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C299B8" w14:textId="0EE6F8E9" w:rsidR="000E7308" w:rsidRPr="000E7308" w:rsidRDefault="000E7308" w:rsidP="000E7308">
                            <w:pPr>
                              <w:jc w:val="center"/>
                              <w:rPr>
                                <w:b/>
                                <w:bCs/>
                                <w:color w:val="000000" w:themeColor="text1"/>
                                <w:sz w:val="28"/>
                                <w:szCs w:val="28"/>
                              </w:rPr>
                            </w:pPr>
                            <w:r w:rsidRPr="000E7308">
                              <w:rPr>
                                <w:rFonts w:ascii="BIZ UDPゴシック" w:eastAsia="BIZ UDPゴシック" w:hAnsi="BIZ UDPゴシック" w:hint="eastAsia"/>
                                <w:b/>
                                <w:bCs/>
                                <w:color w:val="000000" w:themeColor="text1"/>
                                <w:sz w:val="28"/>
                                <w:szCs w:val="28"/>
                              </w:rPr>
                              <w:t>史上最高値</w:t>
                            </w:r>
                            <w:r w:rsidRPr="000E7308">
                              <w:rPr>
                                <w:rFonts w:hint="eastAsia"/>
                                <w:b/>
                                <w:bCs/>
                                <w:color w:val="000000" w:themeColor="text1"/>
                                <w:sz w:val="28"/>
                                <w:szCs w:val="28"/>
                              </w:rPr>
                              <w:t>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13C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31" type="#_x0000_t62" style="position:absolute;left:0;text-align:left;margin-left:-16.45pt;margin-top:91.15pt;width:90.75pt;height:38.2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" adj="10865,-18628" fillcolor="#b5eafd" strokecolor="#091723 [484]" strokeweight="1pt">
                <v:textbox>
                  <w:txbxContent>
                    <w:p w14:paraId="76C299B8" w14:textId="0EE6F8E9" w:rsidR="000E7308" w:rsidRPr="000E7308" w:rsidRDefault="000E7308" w:rsidP="000E7308">
                      <w:pPr>
                        <w:jc w:val="center"/>
                        <w:rPr>
                          <w:b/>
                          <w:bCs/>
                          <w:color w:val="000000" w:themeColor="text1"/>
                          <w:sz w:val="28"/>
                          <w:szCs w:val="28"/>
                        </w:rPr>
                      </w:pPr>
                      <w:r w:rsidRPr="000E7308">
                        <w:rPr>
                          <w:rFonts w:ascii="BIZ UDPゴシック" w:eastAsia="BIZ UDPゴシック" w:hAnsi="BIZ UDPゴシック" w:hint="eastAsia"/>
                          <w:b/>
                          <w:bCs/>
                          <w:color w:val="000000" w:themeColor="text1"/>
                          <w:sz w:val="28"/>
                          <w:szCs w:val="28"/>
                        </w:rPr>
                        <w:t>史上最高値</w:t>
                      </w:r>
                      <w:r w:rsidRPr="000E7308">
                        <w:rPr>
                          <w:rFonts w:hint="eastAsia"/>
                          <w:b/>
                          <w:bCs/>
                          <w:color w:val="000000" w:themeColor="text1"/>
                          <w:sz w:val="28"/>
                          <w:szCs w:val="28"/>
                        </w:rPr>
                        <w:t>段</w:t>
                      </w:r>
                    </w:p>
                  </w:txbxContent>
                </v:textbox>
              </v:shape>
            </w:pict>
          </mc:Fallback>
        </mc:AlternateContent>
      </w:r>
    </w:p>
    <w:p w14:paraId="46C25797" w14:textId="77777777" w:rsidR="008F5A30" w:rsidRDefault="008F5A30" w:rsidP="008F5A30">
      <w:pPr>
        <w:ind w:firstLineChars="100" w:firstLine="210"/>
        <w:rPr>
          <w:rFonts w:asciiTheme="minorEastAsia" w:hAnsiTheme="minorEastAsia" w:cs="Times New Roman"/>
          <w:color w:val="000000" w:themeColor="text1"/>
          <w:szCs w:val="21"/>
        </w:rPr>
      </w:pPr>
      <w:r w:rsidRPr="008F5A30">
        <w:rPr>
          <w:rFonts w:asciiTheme="minorEastAsia" w:hAnsiTheme="minorEastAsia" w:cs="Times New Roman" w:hint="eastAsia"/>
          <w:color w:val="000000" w:themeColor="text1"/>
          <w:szCs w:val="21"/>
          <w:eastAsianLayout w:id="-1027920640" w:vert="1" w:vertCompress="1"/>
        </w:rPr>
        <w:t>22</w:t>
      </w:r>
      <w:r w:rsidRPr="008F5A30">
        <w:rPr>
          <w:rFonts w:asciiTheme="minorEastAsia" w:hAnsiTheme="minorEastAsia" w:cs="Times New Roman" w:hint="eastAsia"/>
          <w:color w:val="000000" w:themeColor="text1"/>
          <w:szCs w:val="21"/>
        </w:rPr>
        <w:t>日の東京株式市場で日経平均株価（</w:t>
      </w:r>
      <w:r>
        <w:rPr>
          <w:rFonts w:asciiTheme="minorEastAsia" w:hAnsiTheme="minorEastAsia" w:cs="Times New Roman" w:hint="eastAsia"/>
          <w:color w:val="000000" w:themeColor="text1"/>
          <w:szCs w:val="21"/>
        </w:rPr>
        <w:t>２２５</w:t>
      </w:r>
      <w:r w:rsidRPr="008F5A30">
        <w:rPr>
          <w:rFonts w:asciiTheme="minorEastAsia" w:hAnsiTheme="minorEastAsia" w:cs="Times New Roman" w:hint="eastAsia"/>
          <w:color w:val="000000" w:themeColor="text1"/>
          <w:szCs w:val="21"/>
        </w:rPr>
        <w:t>種</w:t>
      </w:r>
      <w:r>
        <w:rPr>
          <w:rFonts w:asciiTheme="minorEastAsia" w:hAnsiTheme="minorEastAsia" w:cs="Times New Roman" w:hint="eastAsia"/>
          <w:color w:val="000000" w:themeColor="text1"/>
          <w:szCs w:val="21"/>
        </w:rPr>
        <w:t>）</w:t>
      </w:r>
      <w:r w:rsidRPr="008F5A30">
        <w:rPr>
          <w:rFonts w:asciiTheme="minorEastAsia" w:hAnsiTheme="minorEastAsia" w:cs="Times New Roman" w:hint="eastAsia"/>
          <w:color w:val="000000" w:themeColor="text1"/>
          <w:szCs w:val="21"/>
        </w:rPr>
        <w:t>）が、これまでの最高値だった</w:t>
      </w:r>
      <w:r>
        <w:rPr>
          <w:rFonts w:asciiTheme="minorEastAsia" w:hAnsiTheme="minorEastAsia" w:cs="Times New Roman" w:hint="eastAsia"/>
          <w:color w:val="000000" w:themeColor="text1"/>
          <w:szCs w:val="21"/>
        </w:rPr>
        <w:t>３</w:t>
      </w:r>
      <w:r w:rsidRPr="008F5A30">
        <w:rPr>
          <w:rFonts w:asciiTheme="minorEastAsia" w:hAnsiTheme="minorEastAsia" w:cs="Times New Roman" w:hint="eastAsia"/>
          <w:color w:val="000000" w:themeColor="text1"/>
          <w:szCs w:val="21"/>
        </w:rPr>
        <w:t>万</w:t>
      </w:r>
      <w:r>
        <w:rPr>
          <w:rFonts w:asciiTheme="minorEastAsia" w:hAnsiTheme="minorEastAsia" w:cs="Times New Roman" w:hint="eastAsia"/>
          <w:color w:val="000000" w:themeColor="text1"/>
          <w:szCs w:val="21"/>
        </w:rPr>
        <w:t>８９１５</w:t>
      </w:r>
      <w:r w:rsidRPr="008F5A30">
        <w:rPr>
          <w:rFonts w:asciiTheme="minorEastAsia" w:hAnsiTheme="minorEastAsia" w:cs="Times New Roman" w:hint="eastAsia"/>
          <w:color w:val="000000" w:themeColor="text1"/>
          <w:szCs w:val="21"/>
        </w:rPr>
        <w:t>円</w:t>
      </w:r>
    </w:p>
    <w:p w14:paraId="42BB79FA" w14:textId="2FF3C6FB" w:rsidR="008F5A30" w:rsidRDefault="009E7AE2" w:rsidP="008F5A30">
      <w:pPr>
        <w:ind w:firstLineChars="100" w:firstLine="280"/>
        <w:rPr>
          <w:rFonts w:asciiTheme="minorEastAsia" w:hAnsiTheme="minorEastAsia" w:cs="Times New Roman"/>
          <w:color w:val="000000" w:themeColor="text1"/>
          <w:szCs w:val="21"/>
        </w:rPr>
      </w:pPr>
      <w:r>
        <w:rPr>
          <w:rFonts w:ascii="HGP創英角ﾎﾟｯﾌﾟ体" w:eastAsia="HGP創英角ﾎﾟｯﾌﾟ体" w:hAnsi="HGP創英角ﾎﾟｯﾌﾟ体" w:cs="Times New Roman"/>
          <w:noProof/>
          <w:color w:val="C00000"/>
          <w:sz w:val="28"/>
          <w:szCs w:val="28"/>
        </w:rPr>
        <w:drawing>
          <wp:anchor distT="0" distB="0" distL="114300" distR="114300" simplePos="0" relativeHeight="252115968" behindDoc="0" locked="0" layoutInCell="1" allowOverlap="1" wp14:anchorId="67E8D3A9" wp14:editId="497E5553">
            <wp:simplePos x="0" y="0"/>
            <wp:positionH relativeFrom="margin">
              <wp:posOffset>3209925</wp:posOffset>
            </wp:positionH>
            <wp:positionV relativeFrom="margin">
              <wp:posOffset>7276465</wp:posOffset>
            </wp:positionV>
            <wp:extent cx="1352550" cy="1590675"/>
            <wp:effectExtent l="0" t="0" r="0" b="9525"/>
            <wp:wrapSquare wrapText="bothSides"/>
            <wp:docPr id="90263124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5A30" w:rsidRPr="008F5A30">
        <w:rPr>
          <w:rFonts w:asciiTheme="minorEastAsia" w:hAnsiTheme="minorEastAsia" w:cs="Times New Roman" w:hint="eastAsia"/>
          <w:color w:val="000000" w:themeColor="text1"/>
          <w:szCs w:val="21"/>
        </w:rPr>
        <w:t>（</w:t>
      </w:r>
      <w:r w:rsidR="008F5A30">
        <w:rPr>
          <w:rFonts w:asciiTheme="minorEastAsia" w:hAnsiTheme="minorEastAsia" w:cs="Times New Roman" w:hint="eastAsia"/>
          <w:color w:val="000000" w:themeColor="text1"/>
          <w:szCs w:val="21"/>
        </w:rPr>
        <w:t>１９８９</w:t>
      </w:r>
      <w:r w:rsidR="008F5A30" w:rsidRPr="008F5A30">
        <w:rPr>
          <w:rFonts w:asciiTheme="minorEastAsia" w:hAnsiTheme="minorEastAsia" w:cs="Times New Roman" w:hint="eastAsia"/>
          <w:color w:val="000000" w:themeColor="text1"/>
          <w:szCs w:val="21"/>
        </w:rPr>
        <w:t>年</w:t>
      </w:r>
      <w:r w:rsidR="008F5A30" w:rsidRPr="008F5A30">
        <w:rPr>
          <w:rFonts w:asciiTheme="minorEastAsia" w:hAnsiTheme="minorEastAsia" w:cs="Times New Roman" w:hint="eastAsia"/>
          <w:color w:val="000000" w:themeColor="text1"/>
          <w:szCs w:val="21"/>
          <w:eastAsianLayout w:id="-1027920384" w:vert="1" w:vertCompress="1"/>
        </w:rPr>
        <w:t>12</w:t>
      </w:r>
      <w:r w:rsidR="008F5A30" w:rsidRPr="008F5A30">
        <w:rPr>
          <w:rFonts w:asciiTheme="minorEastAsia" w:hAnsiTheme="minorEastAsia" w:cs="Times New Roman" w:hint="eastAsia"/>
          <w:color w:val="000000" w:themeColor="text1"/>
          <w:szCs w:val="21"/>
        </w:rPr>
        <w:t>月</w:t>
      </w:r>
      <w:r w:rsidR="008F5A30" w:rsidRPr="008F5A30">
        <w:rPr>
          <w:rFonts w:asciiTheme="minorEastAsia" w:hAnsiTheme="minorEastAsia" w:cs="Times New Roman" w:hint="eastAsia"/>
          <w:color w:val="000000" w:themeColor="text1"/>
          <w:szCs w:val="21"/>
          <w:eastAsianLayout w:id="-1027920128" w:vert="1" w:vertCompress="1"/>
        </w:rPr>
        <w:t>29</w:t>
      </w:r>
      <w:r w:rsidR="008F5A30" w:rsidRPr="008F5A30">
        <w:rPr>
          <w:rFonts w:asciiTheme="minorEastAsia" w:hAnsiTheme="minorEastAsia" w:cs="Times New Roman" w:hint="eastAsia"/>
          <w:color w:val="000000" w:themeColor="text1"/>
          <w:szCs w:val="21"/>
        </w:rPr>
        <w:t>日終値）を約</w:t>
      </w:r>
      <w:r w:rsidR="008F5A30" w:rsidRPr="008F5A30">
        <w:rPr>
          <w:rFonts w:asciiTheme="minorEastAsia" w:hAnsiTheme="minorEastAsia" w:cs="Times New Roman" w:hint="eastAsia"/>
          <w:color w:val="000000" w:themeColor="text1"/>
          <w:szCs w:val="21"/>
          <w:eastAsianLayout w:id="-1027920127" w:vert="1" w:vertCompress="1"/>
        </w:rPr>
        <w:t>34</w:t>
      </w:r>
      <w:r w:rsidR="008F5A30" w:rsidRPr="008F5A30">
        <w:rPr>
          <w:rFonts w:asciiTheme="minorEastAsia" w:hAnsiTheme="minorEastAsia" w:cs="Times New Roman" w:hint="eastAsia"/>
          <w:color w:val="000000" w:themeColor="text1"/>
          <w:szCs w:val="21"/>
        </w:rPr>
        <w:t>年ぶりに上回</w:t>
      </w:r>
      <w:r w:rsidR="00423952">
        <w:rPr>
          <w:rFonts w:asciiTheme="minorEastAsia" w:hAnsiTheme="minorEastAsia" w:cs="Times New Roman" w:hint="eastAsia"/>
          <w:color w:val="000000" w:themeColor="text1"/>
          <w:szCs w:val="21"/>
        </w:rPr>
        <w:t>りました。</w:t>
      </w:r>
      <w:r w:rsidR="008F5A30" w:rsidRPr="008F5A30">
        <w:rPr>
          <w:rFonts w:asciiTheme="minorEastAsia" w:hAnsiTheme="minorEastAsia" w:cs="Times New Roman" w:hint="eastAsia"/>
          <w:color w:val="000000" w:themeColor="text1"/>
          <w:szCs w:val="21"/>
          <w:eastAsianLayout w:id="-1027920126" w:vert="1" w:vertCompress="1"/>
        </w:rPr>
        <w:t>22</w:t>
      </w:r>
      <w:r w:rsidR="008F5A30" w:rsidRPr="008F5A30">
        <w:rPr>
          <w:rFonts w:asciiTheme="minorEastAsia" w:hAnsiTheme="minorEastAsia" w:cs="Times New Roman" w:hint="eastAsia"/>
          <w:color w:val="000000" w:themeColor="text1"/>
          <w:szCs w:val="21"/>
        </w:rPr>
        <w:t>日の終値は前日比</w:t>
      </w:r>
      <w:r w:rsidR="008F5A30">
        <w:rPr>
          <w:rFonts w:asciiTheme="minorEastAsia" w:hAnsiTheme="minorEastAsia" w:cs="Times New Roman" w:hint="eastAsia"/>
          <w:color w:val="000000" w:themeColor="text1"/>
          <w:szCs w:val="21"/>
        </w:rPr>
        <w:t>８３６</w:t>
      </w:r>
      <w:r w:rsidR="008F5A30" w:rsidRPr="008F5A30">
        <w:rPr>
          <w:rFonts w:asciiTheme="minorEastAsia" w:hAnsiTheme="minorEastAsia" w:cs="Times New Roman" w:hint="eastAsia"/>
          <w:color w:val="000000" w:themeColor="text1"/>
          <w:szCs w:val="21"/>
        </w:rPr>
        <w:t>円</w:t>
      </w:r>
      <w:r w:rsidR="008F5A30" w:rsidRPr="008F5A30">
        <w:rPr>
          <w:rFonts w:asciiTheme="minorEastAsia" w:hAnsiTheme="minorEastAsia" w:cs="Times New Roman" w:hint="eastAsia"/>
          <w:color w:val="000000" w:themeColor="text1"/>
          <w:szCs w:val="21"/>
          <w:eastAsianLayout w:id="-1027919872" w:vert="1" w:vertCompress="1"/>
        </w:rPr>
        <w:t>52</w:t>
      </w:r>
      <w:r w:rsidR="008F5A30" w:rsidRPr="008F5A30">
        <w:rPr>
          <w:rFonts w:asciiTheme="minorEastAsia" w:hAnsiTheme="minorEastAsia" w:cs="Times New Roman" w:hint="eastAsia"/>
          <w:color w:val="000000" w:themeColor="text1"/>
          <w:szCs w:val="21"/>
        </w:rPr>
        <w:t>銭高の</w:t>
      </w:r>
      <w:r w:rsidR="008F5A30">
        <w:rPr>
          <w:rFonts w:asciiTheme="minorEastAsia" w:hAnsiTheme="minorEastAsia" w:cs="Times New Roman" w:hint="eastAsia"/>
          <w:color w:val="000000" w:themeColor="text1"/>
          <w:szCs w:val="21"/>
        </w:rPr>
        <w:t>３</w:t>
      </w:r>
      <w:r w:rsidR="008F5A30" w:rsidRPr="008F5A30">
        <w:rPr>
          <w:rFonts w:asciiTheme="minorEastAsia" w:hAnsiTheme="minorEastAsia" w:cs="Times New Roman" w:hint="eastAsia"/>
          <w:color w:val="000000" w:themeColor="text1"/>
          <w:szCs w:val="21"/>
        </w:rPr>
        <w:t>万</w:t>
      </w:r>
      <w:r w:rsidR="008F5A30">
        <w:rPr>
          <w:rFonts w:asciiTheme="minorEastAsia" w:hAnsiTheme="minorEastAsia" w:cs="Times New Roman" w:hint="eastAsia"/>
          <w:color w:val="000000" w:themeColor="text1"/>
          <w:szCs w:val="21"/>
        </w:rPr>
        <w:t>９０８９</w:t>
      </w:r>
      <w:r w:rsidR="008F5A30" w:rsidRPr="008F5A30">
        <w:rPr>
          <w:rFonts w:asciiTheme="minorEastAsia" w:hAnsiTheme="minorEastAsia" w:cs="Times New Roman" w:hint="eastAsia"/>
          <w:color w:val="000000" w:themeColor="text1"/>
          <w:szCs w:val="21"/>
        </w:rPr>
        <w:t>円</w:t>
      </w:r>
      <w:r w:rsidR="008F5A30" w:rsidRPr="008F5A30">
        <w:rPr>
          <w:rFonts w:asciiTheme="minorEastAsia" w:hAnsiTheme="minorEastAsia" w:cs="Times New Roman" w:hint="eastAsia"/>
          <w:color w:val="000000" w:themeColor="text1"/>
          <w:szCs w:val="21"/>
          <w:eastAsianLayout w:id="-1027919871" w:vert="1" w:vertCompress="1"/>
        </w:rPr>
        <w:t>68</w:t>
      </w:r>
      <w:r w:rsidR="008F5A30" w:rsidRPr="008F5A30">
        <w:rPr>
          <w:rFonts w:asciiTheme="minorEastAsia" w:hAnsiTheme="minorEastAsia" w:cs="Times New Roman" w:hint="eastAsia"/>
          <w:color w:val="000000" w:themeColor="text1"/>
          <w:szCs w:val="21"/>
        </w:rPr>
        <w:t>銭。同日午後には一時、</w:t>
      </w:r>
      <w:r w:rsidR="008F5A30">
        <w:rPr>
          <w:rFonts w:asciiTheme="minorEastAsia" w:hAnsiTheme="minorEastAsia" w:cs="Times New Roman" w:hint="eastAsia"/>
          <w:color w:val="000000" w:themeColor="text1"/>
          <w:szCs w:val="21"/>
        </w:rPr>
        <w:t>３</w:t>
      </w:r>
      <w:r w:rsidR="008F5A30" w:rsidRPr="008F5A30">
        <w:rPr>
          <w:rFonts w:asciiTheme="minorEastAsia" w:hAnsiTheme="minorEastAsia" w:cs="Times New Roman" w:hint="eastAsia"/>
          <w:color w:val="000000" w:themeColor="text1"/>
          <w:szCs w:val="21"/>
        </w:rPr>
        <w:t>万</w:t>
      </w:r>
      <w:r w:rsidR="008F5A30">
        <w:rPr>
          <w:rFonts w:asciiTheme="minorEastAsia" w:hAnsiTheme="minorEastAsia" w:cs="Times New Roman" w:hint="eastAsia"/>
          <w:color w:val="000000" w:themeColor="text1"/>
          <w:szCs w:val="21"/>
        </w:rPr>
        <w:t>９１５６</w:t>
      </w:r>
      <w:r w:rsidR="008F5A30" w:rsidRPr="008F5A30">
        <w:rPr>
          <w:rFonts w:asciiTheme="minorEastAsia" w:hAnsiTheme="minorEastAsia" w:cs="Times New Roman" w:hint="eastAsia"/>
          <w:color w:val="000000" w:themeColor="text1"/>
          <w:szCs w:val="21"/>
        </w:rPr>
        <w:t>円</w:t>
      </w:r>
      <w:r w:rsidR="008F5A30" w:rsidRPr="008F5A30">
        <w:rPr>
          <w:rFonts w:asciiTheme="minorEastAsia" w:hAnsiTheme="minorEastAsia" w:cs="Times New Roman" w:hint="eastAsia"/>
          <w:color w:val="000000" w:themeColor="text1"/>
          <w:szCs w:val="21"/>
          <w:eastAsianLayout w:id="-1027919616" w:vert="1" w:vertCompress="1"/>
        </w:rPr>
        <w:t>97</w:t>
      </w:r>
      <w:r w:rsidR="008F5A30" w:rsidRPr="008F5A30">
        <w:rPr>
          <w:rFonts w:asciiTheme="minorEastAsia" w:hAnsiTheme="minorEastAsia" w:cs="Times New Roman" w:hint="eastAsia"/>
          <w:color w:val="000000" w:themeColor="text1"/>
          <w:szCs w:val="21"/>
        </w:rPr>
        <w:t>銭を付け、取引時間中の最高値も更新し</w:t>
      </w:r>
      <w:r w:rsidR="00423952">
        <w:rPr>
          <w:rFonts w:asciiTheme="minorEastAsia" w:hAnsiTheme="minorEastAsia" w:cs="Times New Roman" w:hint="eastAsia"/>
          <w:color w:val="000000" w:themeColor="text1"/>
          <w:szCs w:val="21"/>
        </w:rPr>
        <w:t>ました。</w:t>
      </w:r>
    </w:p>
    <w:p w14:paraId="69A818E2" w14:textId="77777777" w:rsidR="008F5A30" w:rsidRPr="008F5A30" w:rsidRDefault="008F5A30" w:rsidP="008F5A30">
      <w:pPr>
        <w:rPr>
          <w:rFonts w:asciiTheme="minorEastAsia" w:hAnsiTheme="minorEastAsia" w:cs="Times New Roman"/>
          <w:color w:val="000000" w:themeColor="text1"/>
          <w:szCs w:val="21"/>
        </w:rPr>
      </w:pPr>
    </w:p>
    <w:p w14:paraId="7F24E58F" w14:textId="6D874276" w:rsidR="009E7AE2" w:rsidRDefault="008F5A30" w:rsidP="008F5A30">
      <w:pPr>
        <w:rPr>
          <w:rFonts w:asciiTheme="minorEastAsia" w:hAnsiTheme="minorEastAsia" w:cs="Times New Roman"/>
          <w:color w:val="000000" w:themeColor="text1"/>
          <w:szCs w:val="21"/>
        </w:rPr>
      </w:pPr>
      <w:r w:rsidRPr="008F5A30">
        <w:rPr>
          <w:rFonts w:asciiTheme="minorEastAsia" w:hAnsiTheme="minorEastAsia" w:cs="Times New Roman" w:hint="eastAsia"/>
          <w:color w:val="000000" w:themeColor="text1"/>
          <w:szCs w:val="21"/>
        </w:rPr>
        <w:t xml:space="preserve">　日経平均株価が史上最高値を更新した要因は、円安を背景にした海外投資家の日本株買い</w:t>
      </w:r>
      <w:r>
        <w:rPr>
          <w:rFonts w:asciiTheme="minorEastAsia" w:hAnsiTheme="minorEastAsia" w:cs="Times New Roman" w:hint="eastAsia"/>
          <w:color w:val="000000" w:themeColor="text1"/>
          <w:szCs w:val="21"/>
        </w:rPr>
        <w:t>とダブつく金融市場にあります。</w:t>
      </w:r>
    </w:p>
    <w:p w14:paraId="6E5549D0" w14:textId="0DCB539B" w:rsidR="009E7AE2" w:rsidRPr="00743601" w:rsidRDefault="00743601" w:rsidP="009E7AE2">
      <w:pPr>
        <w:rPr>
          <w:rFonts w:ascii="HGP創英角ﾎﾟｯﾌﾟ体" w:eastAsia="HGP創英角ﾎﾟｯﾌﾟ体" w:hAnsi="HGP創英角ﾎﾟｯﾌﾟ体" w:cs="Times New Roman"/>
          <w:b/>
          <w:bCs/>
          <w:color w:val="000000" w:themeColor="text1"/>
          <w:sz w:val="48"/>
          <w:szCs w:val="48"/>
        </w:rPr>
      </w:pPr>
      <w:r w:rsidRPr="00C5157C">
        <w:rPr>
          <w:rFonts w:ascii="ＭＳ 明朝" w:eastAsia="ＭＳ 明朝" w:hAnsi="ＭＳ 明朝" w:cs="Times New Roman"/>
          <w:noProof/>
          <w:szCs w:val="21"/>
        </w:rPr>
        <w:lastRenderedPageBreak/>
        <w:drawing>
          <wp:anchor distT="0" distB="0" distL="114300" distR="114300" simplePos="0" relativeHeight="252102656" behindDoc="0" locked="0" layoutInCell="1" allowOverlap="1" wp14:anchorId="2A36A992" wp14:editId="59B64E4C">
            <wp:simplePos x="0" y="0"/>
            <wp:positionH relativeFrom="margin">
              <wp:posOffset>27305</wp:posOffset>
            </wp:positionH>
            <wp:positionV relativeFrom="margin">
              <wp:posOffset>25400</wp:posOffset>
            </wp:positionV>
            <wp:extent cx="2019300" cy="2527300"/>
            <wp:effectExtent l="0" t="0" r="0" b="6350"/>
            <wp:wrapSquare wrapText="bothSides"/>
            <wp:docPr id="1554590224" name="図 2" descr="人民元に激突するドル - 男女の賃金格差点のイラスト素材／クリップアート素材／マンガ素材／アイコン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民元に激突するドル - 男女の賃金格差点のイラスト素材／クリップアート素材／マンガ素材／アイコン素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0" cy="252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AE2" w:rsidRPr="00743601">
        <w:rPr>
          <w:rFonts w:ascii="HGP創英角ﾎﾟｯﾌﾟ体" w:eastAsia="HGP創英角ﾎﾟｯﾌﾟ体" w:hAnsi="HGP創英角ﾎﾟｯﾌﾟ体" w:cs="Times New Roman" w:hint="eastAsia"/>
          <w:b/>
          <w:bCs/>
          <w:color w:val="000000" w:themeColor="text1"/>
          <w:sz w:val="48"/>
          <w:szCs w:val="48"/>
        </w:rPr>
        <w:t>家計金融資産に占める株や投資信託の割合は</w:t>
      </w:r>
      <w:bookmarkStart w:id="2" w:name="_Hlk159585968"/>
      <w:r w:rsidR="009E7AE2" w:rsidRPr="00743601">
        <w:rPr>
          <w:rFonts w:ascii="HGP創英角ﾎﾟｯﾌﾟ体" w:eastAsia="HGP創英角ﾎﾟｯﾌﾟ体" w:hAnsi="HGP創英角ﾎﾟｯﾌﾟ体" w:cs="Times New Roman" w:hint="eastAsia"/>
          <w:b/>
          <w:bCs/>
          <w:color w:val="000000" w:themeColor="text1"/>
          <w:w w:val="85"/>
          <w:sz w:val="48"/>
          <w:szCs w:val="48"/>
          <w:eastAsianLayout w:id="-1027915008" w:vert="1" w:vertCompress="1"/>
        </w:rPr>
        <w:t>１６</w:t>
      </w:r>
      <w:r w:rsidRPr="00743601">
        <w:rPr>
          <w:rFonts w:ascii="HGP創英角ﾎﾟｯﾌﾟ体" w:eastAsia="HGP創英角ﾎﾟｯﾌﾟ体" w:hAnsi="HGP創英角ﾎﾟｯﾌﾟ体" w:cs="Times New Roman" w:hint="eastAsia"/>
          <w:b/>
          <w:bCs/>
          <w:color w:val="000000" w:themeColor="text1"/>
          <w:sz w:val="48"/>
          <w:szCs w:val="48"/>
        </w:rPr>
        <w:t>・１％</w:t>
      </w:r>
      <w:bookmarkEnd w:id="2"/>
    </w:p>
    <w:p w14:paraId="74C89798" w14:textId="10243DAC" w:rsidR="009E7AE2" w:rsidRDefault="008F5A30" w:rsidP="00743601">
      <w:pPr>
        <w:ind w:firstLineChars="100" w:firstLine="210"/>
        <w:rPr>
          <w:rFonts w:asciiTheme="minorEastAsia" w:hAnsiTheme="minorEastAsia" w:cs="Times New Roman"/>
          <w:color w:val="000000" w:themeColor="text1"/>
          <w:szCs w:val="21"/>
        </w:rPr>
      </w:pPr>
      <w:r w:rsidRPr="008F5A30">
        <w:rPr>
          <w:rFonts w:asciiTheme="minorEastAsia" w:hAnsiTheme="minorEastAsia" w:cs="Times New Roman" w:hint="eastAsia"/>
          <w:color w:val="000000" w:themeColor="text1"/>
          <w:szCs w:val="21"/>
        </w:rPr>
        <w:t>一方、金融資産として株式や投資信託を保有する日本人の割合は小さい</w:t>
      </w:r>
      <w:r w:rsidR="00743601">
        <w:rPr>
          <w:rFonts w:asciiTheme="minorEastAsia" w:hAnsiTheme="minorEastAsia" w:cs="Times New Roman" w:hint="eastAsia"/>
          <w:color w:val="000000" w:themeColor="text1"/>
          <w:szCs w:val="21"/>
        </w:rPr>
        <w:t>のが現状です。</w:t>
      </w:r>
    </w:p>
    <w:p w14:paraId="21928707" w14:textId="77777777" w:rsidR="00743601" w:rsidRDefault="00743601" w:rsidP="00743601">
      <w:pPr>
        <w:ind w:firstLineChars="100" w:firstLine="210"/>
        <w:rPr>
          <w:rFonts w:asciiTheme="minorEastAsia" w:hAnsiTheme="minorEastAsia" w:cs="Times New Roman"/>
          <w:color w:val="000000" w:themeColor="text1"/>
          <w:szCs w:val="21"/>
        </w:rPr>
      </w:pPr>
    </w:p>
    <w:p w14:paraId="37EBAD41" w14:textId="77777777" w:rsidR="00743601" w:rsidRDefault="009E7AE2" w:rsidP="00743601">
      <w:pPr>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日銀の資金循環統計によれば、日本人家計の金</w:t>
      </w:r>
      <w:r>
        <w:rPr>
          <w:rFonts w:asciiTheme="minorEastAsia" w:hAnsiTheme="minorEastAsia" w:cs="Times New Roman" w:hint="eastAsia"/>
          <w:color w:val="000000" w:themeColor="text1"/>
          <w:szCs w:val="21"/>
        </w:rPr>
        <w:t>融資産に占める</w:t>
      </w:r>
      <w:r w:rsidR="00743601">
        <w:rPr>
          <w:rFonts w:asciiTheme="minorEastAsia" w:hAnsiTheme="minorEastAsia" w:cs="Times New Roman" w:hint="eastAsia"/>
          <w:color w:val="000000" w:themeColor="text1"/>
          <w:szCs w:val="21"/>
        </w:rPr>
        <w:t>株や投資信託の比率は</w:t>
      </w:r>
      <w:r w:rsidR="00743601" w:rsidRPr="00743601">
        <w:rPr>
          <w:rFonts w:asciiTheme="minorEastAsia" w:hAnsiTheme="minorEastAsia" w:cs="Times New Roman" w:hint="eastAsia"/>
          <w:color w:val="000000" w:themeColor="text1"/>
          <w:w w:val="85"/>
          <w:szCs w:val="21"/>
          <w:eastAsianLayout w:id="-1027915008" w:vert="1" w:vertCompress="1"/>
        </w:rPr>
        <w:t>１６</w:t>
      </w:r>
      <w:r w:rsidR="00743601" w:rsidRPr="00743601">
        <w:rPr>
          <w:rFonts w:asciiTheme="minorEastAsia" w:hAnsiTheme="minorEastAsia" w:cs="Times New Roman" w:hint="eastAsia"/>
          <w:color w:val="000000" w:themeColor="text1"/>
          <w:szCs w:val="21"/>
        </w:rPr>
        <w:t>・１％</w:t>
      </w:r>
      <w:r w:rsidR="00743601">
        <w:rPr>
          <w:rFonts w:asciiTheme="minorEastAsia" w:hAnsiTheme="minorEastAsia" w:cs="Times New Roman" w:hint="eastAsia"/>
          <w:color w:val="000000" w:themeColor="text1"/>
          <w:szCs w:val="21"/>
        </w:rPr>
        <w:t>です。</w:t>
      </w:r>
    </w:p>
    <w:p w14:paraId="61181C5C" w14:textId="5EAB224C" w:rsidR="00743601" w:rsidRDefault="00743601" w:rsidP="00743601">
      <w:pPr>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ちなみに金融資産に占める現金・預金の比率は</w:t>
      </w:r>
      <w:r w:rsidRPr="00743601">
        <w:rPr>
          <w:rFonts w:asciiTheme="minorEastAsia" w:hAnsiTheme="minorEastAsia" w:cs="Times New Roman" w:hint="eastAsia"/>
          <w:color w:val="000000" w:themeColor="text1"/>
          <w:w w:val="67"/>
          <w:szCs w:val="21"/>
          <w:eastAsianLayout w:id="-1027913216" w:vert="1" w:vertCompress="1"/>
        </w:rPr>
        <w:t>５３</w:t>
      </w:r>
      <w:r>
        <w:rPr>
          <w:rFonts w:asciiTheme="minorEastAsia" w:hAnsiTheme="minorEastAsia" w:cs="Times New Roman" w:hint="eastAsia"/>
          <w:color w:val="000000" w:themeColor="text1"/>
          <w:szCs w:val="21"/>
        </w:rPr>
        <w:t>・８％です。</w:t>
      </w:r>
    </w:p>
    <w:p w14:paraId="57F9E7B2" w14:textId="31CA6C40" w:rsidR="00743601" w:rsidRDefault="00743601" w:rsidP="00743601">
      <w:pPr>
        <w:ind w:firstLineChars="100" w:firstLine="210"/>
        <w:rPr>
          <w:rFonts w:asciiTheme="minorEastAsia" w:hAnsiTheme="minorEastAsia" w:cs="Times New Roman"/>
          <w:color w:val="000000" w:themeColor="text1"/>
          <w:szCs w:val="21"/>
        </w:rPr>
      </w:pPr>
    </w:p>
    <w:p w14:paraId="67958FB6" w14:textId="77777777" w:rsidR="00A37DD1" w:rsidRPr="00A37DD1" w:rsidRDefault="00A37DD1" w:rsidP="00A37DD1">
      <w:pPr>
        <w:rPr>
          <w:rFonts w:ascii="HGP創英角ﾎﾟｯﾌﾟ体" w:eastAsia="HGP創英角ﾎﾟｯﾌﾟ体" w:hAnsi="HGP創英角ﾎﾟｯﾌﾟ体" w:cs="Times New Roman"/>
          <w:sz w:val="48"/>
          <w:szCs w:val="48"/>
        </w:rPr>
      </w:pPr>
      <w:r w:rsidRPr="00A37DD1">
        <w:rPr>
          <w:rFonts w:ascii="HGP創英角ﾎﾟｯﾌﾟ体" w:eastAsia="HGP創英角ﾎﾟｯﾌﾟ体" w:hAnsi="HGP創英角ﾎﾟｯﾌﾟ体" w:cs="Times New Roman" w:hint="eastAsia"/>
          <w:sz w:val="48"/>
          <w:szCs w:val="48"/>
        </w:rPr>
        <w:t>物価上昇で実質賃金は下落続き</w:t>
      </w:r>
    </w:p>
    <w:p w14:paraId="532C45E7" w14:textId="77777777" w:rsidR="00A37DD1" w:rsidRDefault="00A37DD1" w:rsidP="00A37DD1">
      <w:pPr>
        <w:rPr>
          <w:rFonts w:ascii="ＭＳ 明朝" w:eastAsia="ＭＳ 明朝" w:hAnsi="ＭＳ 明朝" w:cs="Times New Roman"/>
          <w:szCs w:val="21"/>
        </w:rPr>
      </w:pPr>
      <w:r>
        <w:rPr>
          <w:rFonts w:ascii="HGP創英角ﾎﾟｯﾌﾟ体" w:eastAsia="HGP創英角ﾎﾟｯﾌﾟ体" w:hAnsi="HGP創英角ﾎﾟｯﾌﾟ体" w:cs="Times New Roman" w:hint="eastAsia"/>
          <w:sz w:val="26"/>
          <w:szCs w:val="26"/>
        </w:rPr>
        <w:t xml:space="preserve">　</w:t>
      </w:r>
      <w:r>
        <w:rPr>
          <w:rFonts w:ascii="ＭＳ 明朝" w:eastAsia="ＭＳ 明朝" w:hAnsi="ＭＳ 明朝" w:cs="Times New Roman" w:hint="eastAsia"/>
          <w:szCs w:val="21"/>
        </w:rPr>
        <w:t xml:space="preserve">労働者の各家庭で、金融資産として株や投資信託を保有している割合は少数だと思いますし、金　</w:t>
      </w:r>
    </w:p>
    <w:p w14:paraId="024EC36A" w14:textId="77777777" w:rsidR="00A37DD1" w:rsidRDefault="00A37DD1" w:rsidP="00A37DD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額的にも生</w:t>
      </w:r>
    </w:p>
    <w:p w14:paraId="265E2744" w14:textId="77777777" w:rsidR="00A37DD1" w:rsidRDefault="00A37DD1" w:rsidP="00A37DD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活を支える</w:t>
      </w:r>
    </w:p>
    <w:p w14:paraId="15C5D46F" w14:textId="77777777" w:rsidR="00A37DD1" w:rsidRDefault="00A37DD1" w:rsidP="00A37DD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ほどの保有</w:t>
      </w:r>
    </w:p>
    <w:p w14:paraId="24A73859" w14:textId="77777777" w:rsidR="00A37DD1" w:rsidRDefault="00A37DD1" w:rsidP="00A37DD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はほとんど</w:t>
      </w:r>
    </w:p>
    <w:p w14:paraId="58FB216F" w14:textId="77777777" w:rsidR="00A37DD1" w:rsidRDefault="00A37DD1" w:rsidP="00A37DD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ないと思い</w:t>
      </w:r>
    </w:p>
    <w:p w14:paraId="39450BB9" w14:textId="77777777" w:rsidR="00A37DD1" w:rsidRDefault="00A37DD1" w:rsidP="00A37DD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ます。</w:t>
      </w:r>
    </w:p>
    <w:p w14:paraId="6643A1FD" w14:textId="77777777" w:rsidR="00A37DD1" w:rsidRDefault="00A37DD1" w:rsidP="00A37DD1">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ですから</w:t>
      </w:r>
    </w:p>
    <w:p w14:paraId="0F8C6A33" w14:textId="77777777" w:rsidR="00423952" w:rsidRDefault="00A37DD1" w:rsidP="0042395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この物価高</w:t>
      </w:r>
    </w:p>
    <w:p w14:paraId="57091532" w14:textId="77777777" w:rsidR="00423952" w:rsidRDefault="00A37DD1" w:rsidP="0042395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騰の中で生</w:t>
      </w:r>
    </w:p>
    <w:p w14:paraId="03BDD389" w14:textId="6E01D303" w:rsidR="00A37DD1" w:rsidRDefault="00A37DD1" w:rsidP="0042395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活を維持す</w:t>
      </w:r>
      <w:r>
        <w:rPr>
          <w:rFonts w:ascii="ＭＳ 明朝" w:eastAsia="ＭＳ 明朝" w:hAnsi="ＭＳ 明朝" w:cs="Times New Roman" w:hint="eastAsia"/>
          <w:szCs w:val="21"/>
        </w:rPr>
        <w:t>るのは賃金であることは論を待ちません。</w:t>
      </w:r>
    </w:p>
    <w:p w14:paraId="6FB72426" w14:textId="64693843" w:rsidR="00A37DD1" w:rsidRDefault="00A37DD1" w:rsidP="00A37DD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その</w:t>
      </w:r>
      <w:r w:rsidRPr="00505CEA">
        <w:rPr>
          <w:rFonts w:ascii="ＭＳ 明朝" w:eastAsia="ＭＳ 明朝" w:hAnsi="ＭＳ 明朝" w:cs="Times New Roman" w:hint="eastAsia"/>
          <w:szCs w:val="21"/>
        </w:rPr>
        <w:t>賃金です。</w:t>
      </w:r>
      <w:r w:rsidRPr="00246C79">
        <w:rPr>
          <w:rFonts w:ascii="ＭＳ 明朝" w:eastAsia="ＭＳ 明朝" w:hAnsi="ＭＳ 明朝" w:cs="Times New Roman"/>
          <w:szCs w:val="21"/>
        </w:rPr>
        <w:t>厚生労働省が</w:t>
      </w:r>
      <w:r>
        <w:rPr>
          <w:rFonts w:ascii="ＭＳ 明朝" w:eastAsia="ＭＳ 明朝" w:hAnsi="ＭＳ 明朝" w:cs="Times New Roman" w:hint="eastAsia"/>
          <w:szCs w:val="21"/>
        </w:rPr>
        <w:t>２月６</w:t>
      </w:r>
      <w:r w:rsidRPr="00246C79">
        <w:rPr>
          <w:rFonts w:ascii="ＭＳ 明朝" w:eastAsia="ＭＳ 明朝" w:hAnsi="ＭＳ 明朝" w:cs="Times New Roman"/>
          <w:szCs w:val="21"/>
        </w:rPr>
        <w:t>日発表した２０２３年の毎月勤労統計調査（速報、従業員</w:t>
      </w:r>
      <w:r w:rsidRPr="00246C79">
        <w:rPr>
          <w:rFonts w:ascii="ＭＳ 明朝" w:eastAsia="ＭＳ 明朝" w:hAnsi="ＭＳ 明朝" w:cs="Times New Roman" w:hint="eastAsia"/>
          <w:szCs w:val="21"/>
        </w:rPr>
        <w:t>５</w:t>
      </w:r>
      <w:r w:rsidRPr="00246C79">
        <w:rPr>
          <w:rFonts w:ascii="ＭＳ 明朝" w:eastAsia="ＭＳ 明朝" w:hAnsi="ＭＳ 明朝" w:cs="Times New Roman"/>
          <w:szCs w:val="21"/>
        </w:rPr>
        <w:t>人以上の事業所）によると、１</w:t>
      </w:r>
      <w:r w:rsidR="00423952">
        <w:rPr>
          <w:rFonts w:ascii="ＭＳ 明朝" w:eastAsia="ＭＳ 明朝" w:hAnsi="ＭＳ 明朝" w:cs="Times New Roman" w:hint="eastAsia"/>
          <w:szCs w:val="21"/>
        </w:rPr>
        <w:t>人</w:t>
      </w:r>
      <w:r w:rsidRPr="00246C79">
        <w:rPr>
          <w:rFonts w:ascii="ＭＳ 明朝" w:eastAsia="ＭＳ 明朝" w:hAnsi="ＭＳ 明朝" w:cs="Times New Roman"/>
          <w:szCs w:val="21"/>
        </w:rPr>
        <w:t>あたり賃金は物価を考慮した</w:t>
      </w:r>
      <w:r w:rsidRPr="00246C79">
        <w:rPr>
          <w:rFonts w:ascii="ＭＳ 明朝" w:eastAsia="ＭＳ 明朝" w:hAnsi="ＭＳ 明朝" w:cs="Times New Roman"/>
          <w:b/>
          <w:bCs/>
          <w:sz w:val="24"/>
          <w:szCs w:val="24"/>
        </w:rPr>
        <w:t>実質で</w:t>
      </w:r>
      <w:r w:rsidRPr="007706B3">
        <w:rPr>
          <w:rFonts w:ascii="ＭＳ 明朝" w:eastAsia="ＭＳ 明朝" w:hAnsi="ＭＳ 明朝" w:cs="Times New Roman" w:hint="eastAsia"/>
          <w:b/>
          <w:bCs/>
          <w:sz w:val="24"/>
          <w:szCs w:val="24"/>
        </w:rPr>
        <w:t>対</w:t>
      </w:r>
      <w:r w:rsidRPr="00246C79">
        <w:rPr>
          <w:rFonts w:ascii="ＭＳ 明朝" w:eastAsia="ＭＳ 明朝" w:hAnsi="ＭＳ 明朝" w:cs="Times New Roman"/>
          <w:b/>
          <w:bCs/>
          <w:sz w:val="24"/>
          <w:szCs w:val="24"/>
        </w:rPr>
        <w:t>前年比２・５％</w:t>
      </w:r>
      <w:r w:rsidRPr="00246C79">
        <w:rPr>
          <w:rFonts w:ascii="ＭＳ 明朝" w:eastAsia="ＭＳ 明朝" w:hAnsi="ＭＳ 明朝" w:cs="Times New Roman" w:hint="eastAsia"/>
          <w:b/>
          <w:bCs/>
          <w:sz w:val="24"/>
          <w:szCs w:val="24"/>
        </w:rPr>
        <w:t>減少しました。</w:t>
      </w:r>
      <w:r w:rsidRPr="00246C79">
        <w:rPr>
          <w:rFonts w:ascii="ＭＳ 明朝" w:eastAsia="ＭＳ 明朝" w:hAnsi="ＭＳ 明朝" w:cs="Times New Roman" w:hint="eastAsia"/>
          <w:szCs w:val="21"/>
        </w:rPr>
        <w:t>２</w:t>
      </w:r>
      <w:r w:rsidRPr="00246C79">
        <w:rPr>
          <w:rFonts w:ascii="ＭＳ 明朝" w:eastAsia="ＭＳ 明朝" w:hAnsi="ＭＳ 明朝" w:cs="Times New Roman"/>
          <w:szCs w:val="21"/>
        </w:rPr>
        <w:t>年連続で</w:t>
      </w:r>
      <w:r w:rsidRPr="00246C79">
        <w:rPr>
          <w:rFonts w:ascii="ＭＳ 明朝" w:eastAsia="ＭＳ 明朝" w:hAnsi="ＭＳ 明朝" w:cs="Times New Roman" w:hint="eastAsia"/>
          <w:szCs w:val="21"/>
        </w:rPr>
        <w:t>の</w:t>
      </w:r>
      <w:r w:rsidRPr="00246C79">
        <w:rPr>
          <w:rFonts w:ascii="ＭＳ 明朝" w:eastAsia="ＭＳ 明朝" w:hAnsi="ＭＳ 明朝" w:cs="Times New Roman"/>
          <w:szCs w:val="21"/>
        </w:rPr>
        <w:t>減少</w:t>
      </w:r>
      <w:r w:rsidRPr="00246C79">
        <w:rPr>
          <w:rFonts w:ascii="ＭＳ 明朝" w:eastAsia="ＭＳ 明朝" w:hAnsi="ＭＳ 明朝" w:cs="Times New Roman" w:hint="eastAsia"/>
          <w:szCs w:val="21"/>
        </w:rPr>
        <w:t>です</w:t>
      </w:r>
      <w:r w:rsidRPr="00246C79">
        <w:rPr>
          <w:rFonts w:ascii="ＭＳ 明朝" w:eastAsia="ＭＳ 明朝" w:hAnsi="ＭＳ 明朝" w:cs="Times New Roman"/>
          <w:szCs w:val="21"/>
        </w:rPr>
        <w:t>。</w:t>
      </w:r>
    </w:p>
    <w:p w14:paraId="5FF2C508" w14:textId="77777777" w:rsidR="00A37DD1" w:rsidRPr="00246C79" w:rsidRDefault="00A37DD1" w:rsidP="00A37DD1">
      <w:pPr>
        <w:ind w:firstLineChars="100" w:firstLine="210"/>
        <w:rPr>
          <w:rFonts w:ascii="ＭＳ 明朝" w:eastAsia="ＭＳ 明朝" w:hAnsi="ＭＳ 明朝" w:cs="Times New Roman"/>
          <w:szCs w:val="21"/>
        </w:rPr>
      </w:pPr>
      <w:r w:rsidRPr="00246C79">
        <w:rPr>
          <w:rFonts w:ascii="ＭＳ 明朝" w:eastAsia="ＭＳ 明朝" w:hAnsi="ＭＳ 明朝" w:cs="Times New Roman"/>
          <w:szCs w:val="21"/>
        </w:rPr>
        <w:t>マイナス幅は</w:t>
      </w:r>
      <w:r>
        <w:rPr>
          <w:rFonts w:ascii="ＭＳ 明朝" w:eastAsia="ＭＳ 明朝" w:hAnsi="ＭＳ 明朝" w:cs="Times New Roman" w:hint="eastAsia"/>
          <w:szCs w:val="21"/>
        </w:rPr>
        <w:t>、</w:t>
      </w:r>
      <w:r w:rsidRPr="00246C79">
        <w:rPr>
          <w:rFonts w:ascii="ＭＳ 明朝" w:eastAsia="ＭＳ 明朝" w:hAnsi="ＭＳ 明朝" w:cs="Times New Roman" w:hint="eastAsia"/>
          <w:szCs w:val="21"/>
        </w:rPr>
        <w:t>１・０％</w:t>
      </w:r>
      <w:r w:rsidRPr="00246C79">
        <w:rPr>
          <w:rFonts w:ascii="ＭＳ 明朝" w:eastAsia="ＭＳ 明朝" w:hAnsi="ＭＳ 明朝" w:cs="Times New Roman"/>
          <w:szCs w:val="21"/>
        </w:rPr>
        <w:t>減だった</w:t>
      </w:r>
      <w:r w:rsidRPr="00246C79">
        <w:rPr>
          <w:rFonts w:ascii="ＭＳ 明朝" w:eastAsia="ＭＳ 明朝" w:hAnsi="ＭＳ 明朝" w:cs="Times New Roman" w:hint="eastAsia"/>
          <w:szCs w:val="21"/>
        </w:rPr>
        <w:t>２０２２</w:t>
      </w:r>
      <w:r>
        <w:rPr>
          <w:rFonts w:ascii="ＭＳ 明朝" w:eastAsia="ＭＳ 明朝" w:hAnsi="ＭＳ 明朝" w:cs="Times New Roman" w:hint="eastAsia"/>
          <w:szCs w:val="21"/>
        </w:rPr>
        <w:t>年</w:t>
      </w:r>
      <w:r w:rsidRPr="00246C79">
        <w:rPr>
          <w:rFonts w:ascii="ＭＳ 明朝" w:eastAsia="ＭＳ 明朝" w:hAnsi="ＭＳ 明朝" w:cs="Times New Roman"/>
          <w:szCs w:val="21"/>
        </w:rPr>
        <w:t>からさらに大きくな</w:t>
      </w:r>
      <w:r w:rsidRPr="00246C79">
        <w:rPr>
          <w:rFonts w:ascii="ＭＳ 明朝" w:eastAsia="ＭＳ 明朝" w:hAnsi="ＭＳ 明朝" w:cs="Times New Roman" w:hint="eastAsia"/>
          <w:szCs w:val="21"/>
        </w:rPr>
        <w:t>りまし</w:t>
      </w:r>
      <w:r w:rsidRPr="00246C79">
        <w:rPr>
          <w:rFonts w:ascii="ＭＳ 明朝" w:eastAsia="ＭＳ 明朝" w:hAnsi="ＭＳ 明朝" w:cs="Times New Roman"/>
          <w:szCs w:val="21"/>
        </w:rPr>
        <w:t>た。</w:t>
      </w:r>
    </w:p>
    <w:p w14:paraId="7F7DAE3A" w14:textId="77777777" w:rsidR="00A37DD1" w:rsidRDefault="00A37DD1" w:rsidP="00A37DD1">
      <w:pPr>
        <w:ind w:firstLineChars="100" w:firstLine="210"/>
        <w:rPr>
          <w:rFonts w:ascii="ＭＳ 明朝" w:eastAsia="ＭＳ 明朝" w:hAnsi="ＭＳ 明朝" w:cs="Times New Roman"/>
          <w:b/>
          <w:bCs/>
          <w:szCs w:val="21"/>
        </w:rPr>
      </w:pPr>
      <w:r w:rsidRPr="00246C79">
        <w:rPr>
          <w:rFonts w:ascii="ＭＳ 明朝" w:eastAsia="ＭＳ 明朝" w:hAnsi="ＭＳ 明朝" w:cs="Times New Roman" w:hint="eastAsia"/>
          <w:szCs w:val="21"/>
        </w:rPr>
        <w:t>２０２０</w:t>
      </w:r>
      <w:r w:rsidRPr="00246C79">
        <w:rPr>
          <w:rFonts w:ascii="ＭＳ 明朝" w:eastAsia="ＭＳ 明朝" w:hAnsi="ＭＳ 明朝" w:cs="Times New Roman"/>
          <w:szCs w:val="21"/>
        </w:rPr>
        <w:t>年を</w:t>
      </w:r>
      <w:r w:rsidRPr="00246C79">
        <w:rPr>
          <w:rFonts w:ascii="ＭＳ 明朝" w:eastAsia="ＭＳ 明朝" w:hAnsi="ＭＳ 明朝" w:cs="Times New Roman" w:hint="eastAsia"/>
          <w:szCs w:val="21"/>
        </w:rPr>
        <w:t>１００</w:t>
      </w:r>
      <w:r w:rsidRPr="00246C79">
        <w:rPr>
          <w:rFonts w:ascii="ＭＳ 明朝" w:eastAsia="ＭＳ 明朝" w:hAnsi="ＭＳ 明朝" w:cs="Times New Roman"/>
          <w:szCs w:val="21"/>
        </w:rPr>
        <w:t>とした指数で見ると</w:t>
      </w:r>
      <w:r w:rsidRPr="00246C79">
        <w:rPr>
          <w:rFonts w:ascii="ＭＳ 明朝" w:eastAsia="ＭＳ 明朝" w:hAnsi="ＭＳ 明朝" w:cs="Times New Roman" w:hint="eastAsia"/>
          <w:w w:val="67"/>
          <w:szCs w:val="21"/>
          <w:eastAsianLayout w:id="-1028432384" w:vert="1" w:vertCompress="1"/>
        </w:rPr>
        <w:t>９７</w:t>
      </w:r>
      <w:r w:rsidRPr="00246C79">
        <w:rPr>
          <w:rFonts w:ascii="ＭＳ 明朝" w:eastAsia="ＭＳ 明朝" w:hAnsi="ＭＳ 明朝" w:cs="Times New Roman" w:hint="eastAsia"/>
          <w:szCs w:val="21"/>
        </w:rPr>
        <w:t>・１</w:t>
      </w:r>
      <w:r w:rsidRPr="00246C79">
        <w:rPr>
          <w:rFonts w:ascii="ＭＳ 明朝" w:eastAsia="ＭＳ 明朝" w:hAnsi="ＭＳ 明朝" w:cs="Times New Roman"/>
          <w:szCs w:val="21"/>
        </w:rPr>
        <w:t>で、唯一</w:t>
      </w:r>
      <w:r w:rsidRPr="00246C79">
        <w:rPr>
          <w:rFonts w:ascii="ＭＳ 明朝" w:eastAsia="ＭＳ 明朝" w:hAnsi="ＭＳ 明朝" w:cs="Times New Roman" w:hint="eastAsia"/>
          <w:szCs w:val="21"/>
        </w:rPr>
        <w:t>１００</w:t>
      </w:r>
      <w:r w:rsidRPr="00246C79">
        <w:rPr>
          <w:rFonts w:ascii="ＭＳ 明朝" w:eastAsia="ＭＳ 明朝" w:hAnsi="ＭＳ 明朝" w:cs="Times New Roman"/>
          <w:szCs w:val="21"/>
        </w:rPr>
        <w:t>を下回った</w:t>
      </w:r>
      <w:r w:rsidRPr="00246C79">
        <w:rPr>
          <w:rFonts w:ascii="ＭＳ 明朝" w:eastAsia="ＭＳ 明朝" w:hAnsi="ＭＳ 明朝" w:cs="Times New Roman" w:hint="eastAsia"/>
          <w:szCs w:val="21"/>
        </w:rPr>
        <w:t>２０２２</w:t>
      </w:r>
      <w:r w:rsidRPr="00246C79">
        <w:rPr>
          <w:rFonts w:ascii="ＭＳ 明朝" w:eastAsia="ＭＳ 明朝" w:hAnsi="ＭＳ 明朝" w:cs="Times New Roman"/>
          <w:szCs w:val="21"/>
        </w:rPr>
        <w:t>年からさらに低下し</w:t>
      </w:r>
      <w:r w:rsidRPr="00246C79">
        <w:rPr>
          <w:rFonts w:ascii="ＭＳ 明朝" w:eastAsia="ＭＳ 明朝" w:hAnsi="ＭＳ 明朝" w:cs="Times New Roman" w:hint="eastAsia"/>
          <w:szCs w:val="21"/>
        </w:rPr>
        <w:t>ました。</w:t>
      </w:r>
      <w:r w:rsidRPr="00246C79">
        <w:rPr>
          <w:rFonts w:ascii="ＭＳ 明朝" w:eastAsia="ＭＳ 明朝" w:hAnsi="ＭＳ 明朝" w:cs="Times New Roman"/>
          <w:b/>
          <w:bCs/>
          <w:szCs w:val="21"/>
        </w:rPr>
        <w:t>比較可能な</w:t>
      </w:r>
      <w:r w:rsidRPr="00246C79">
        <w:rPr>
          <w:rFonts w:ascii="ＭＳ 明朝" w:eastAsia="ＭＳ 明朝" w:hAnsi="ＭＳ 明朝" w:cs="Times New Roman" w:hint="eastAsia"/>
          <w:b/>
          <w:bCs/>
          <w:szCs w:val="21"/>
        </w:rPr>
        <w:t>１９９０</w:t>
      </w:r>
      <w:r w:rsidRPr="00246C79">
        <w:rPr>
          <w:rFonts w:ascii="ＭＳ 明朝" w:eastAsia="ＭＳ 明朝" w:hAnsi="ＭＳ 明朝" w:cs="Times New Roman"/>
          <w:b/>
          <w:bCs/>
          <w:szCs w:val="21"/>
        </w:rPr>
        <w:t>年以降で最も低</w:t>
      </w:r>
      <w:r w:rsidRPr="00246C79">
        <w:rPr>
          <w:rFonts w:ascii="ＭＳ 明朝" w:eastAsia="ＭＳ 明朝" w:hAnsi="ＭＳ 明朝" w:cs="Times New Roman" w:hint="eastAsia"/>
          <w:b/>
          <w:bCs/>
          <w:szCs w:val="21"/>
        </w:rPr>
        <w:t>下したわけです。</w:t>
      </w:r>
    </w:p>
    <w:p w14:paraId="35DE42A5" w14:textId="77777777" w:rsidR="00A37DD1" w:rsidRPr="00A37DD1" w:rsidRDefault="00A37DD1" w:rsidP="00743601">
      <w:pPr>
        <w:ind w:firstLineChars="100" w:firstLine="210"/>
        <w:rPr>
          <w:rFonts w:asciiTheme="minorEastAsia" w:hAnsiTheme="minorEastAsia" w:cs="Times New Roman"/>
          <w:color w:val="000000" w:themeColor="text1"/>
          <w:szCs w:val="21"/>
        </w:rPr>
      </w:pPr>
    </w:p>
    <w:p w14:paraId="06542EA8" w14:textId="2DC78678" w:rsidR="00A37DD1" w:rsidRPr="00B45C6A" w:rsidRDefault="00960419" w:rsidP="00A37DD1">
      <w:pPr>
        <w:ind w:firstLineChars="100" w:firstLine="210"/>
        <w:rPr>
          <w:rFonts w:ascii="ＭＳ 明朝" w:eastAsia="ＭＳ 明朝" w:hAnsi="ＭＳ 明朝" w:cs="Times New Roman"/>
        </w:rPr>
      </w:pPr>
      <w:r>
        <w:rPr>
          <w:rFonts w:asciiTheme="minorEastAsia" w:hAnsiTheme="minorEastAsia" w:cs="Times New Roman"/>
          <w:noProof/>
          <w:color w:val="000000" w:themeColor="text1"/>
          <w:szCs w:val="21"/>
        </w:rPr>
        <mc:AlternateContent>
          <mc:Choice Requires="wps">
            <w:drawing>
              <wp:anchor distT="0" distB="0" distL="114300" distR="114300" simplePos="0" relativeHeight="252116992" behindDoc="0" locked="0" layoutInCell="1" allowOverlap="1" wp14:anchorId="44FA0F52" wp14:editId="2C23C9C8">
                <wp:simplePos x="0" y="0"/>
                <wp:positionH relativeFrom="column">
                  <wp:posOffset>-940435</wp:posOffset>
                </wp:positionH>
                <wp:positionV relativeFrom="margin">
                  <wp:posOffset>5457825</wp:posOffset>
                </wp:positionV>
                <wp:extent cx="4943475" cy="3381375"/>
                <wp:effectExtent l="0" t="0" r="28575" b="28575"/>
                <wp:wrapNone/>
                <wp:docPr id="1994737673" name="四角形: 角を丸くする 6"/>
                <wp:cNvGraphicFramePr/>
                <a:graphic xmlns:a="http://schemas.openxmlformats.org/drawingml/2006/main">
                  <a:graphicData uri="http://schemas.microsoft.com/office/word/2010/wordprocessingShape">
                    <wps:wsp>
                      <wps:cNvSpPr/>
                      <wps:spPr>
                        <a:xfrm>
                          <a:off x="0" y="0"/>
                          <a:ext cx="4943475" cy="3381375"/>
                        </a:xfrm>
                        <a:prstGeom prst="roundRect">
                          <a:avLst/>
                        </a:prstGeom>
                        <a:solidFill>
                          <a:srgbClr val="F5FCB6"/>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969CA5" w14:textId="77777777" w:rsidR="00960419" w:rsidRPr="00960419" w:rsidRDefault="00960419" w:rsidP="00AB1C85">
                            <w:pPr>
                              <w:rPr>
                                <w:rFonts w:ascii="BIZ UDPゴシック" w:eastAsia="BIZ UDPゴシック" w:hAnsi="BIZ UDPゴシック"/>
                                <w:b/>
                                <w:bCs/>
                                <w:color w:val="323E4F" w:themeColor="text2" w:themeShade="BF"/>
                                <w:sz w:val="22"/>
                              </w:rPr>
                            </w:pPr>
                            <w:r w:rsidRPr="00960419">
                              <w:rPr>
                                <w:rFonts w:ascii="BIZ UDPゴシック" w:eastAsia="BIZ UDPゴシック" w:hAnsi="BIZ UDPゴシック" w:hint="eastAsia"/>
                                <w:b/>
                                <w:bCs/>
                                <w:color w:val="323E4F" w:themeColor="text2" w:themeShade="BF"/>
                                <w:sz w:val="22"/>
                              </w:rPr>
                              <w:t xml:space="preserve">富裕層がより潤う資産運用立国ではなく、庶民が潤う高賃金立国を！　</w:t>
                            </w:r>
                          </w:p>
                          <w:p w14:paraId="62EEAA7F" w14:textId="0E391C74" w:rsidR="00960419" w:rsidRPr="001C3301" w:rsidRDefault="00960419" w:rsidP="00960419">
                            <w:pPr>
                              <w:ind w:firstLineChars="100" w:firstLine="210"/>
                              <w:rPr>
                                <w:rFonts w:ascii="BIZ UDPゴシック" w:eastAsia="BIZ UDPゴシック" w:hAnsi="BIZ UDPゴシック"/>
                                <w:b/>
                                <w:bCs/>
                                <w:color w:val="323E4F" w:themeColor="text2" w:themeShade="BF"/>
                                <w:szCs w:val="21"/>
                                <w:bdr w:val="single" w:sz="4" w:space="0" w:color="auto"/>
                              </w:rPr>
                            </w:pPr>
                            <w:r w:rsidRPr="001C3301">
                              <w:rPr>
                                <w:rFonts w:ascii="BIZ UDPゴシック" w:eastAsia="BIZ UDPゴシック" w:hAnsi="BIZ UDPゴシック"/>
                                <w:b/>
                                <w:bCs/>
                                <w:color w:val="323E4F" w:themeColor="text2" w:themeShade="BF"/>
                                <w:szCs w:val="21"/>
                                <w:bdr w:val="single" w:sz="4" w:space="0" w:color="auto"/>
                              </w:rPr>
                              <w:t>東京</w:t>
                            </w:r>
                            <w:r w:rsidRPr="001C3301">
                              <w:rPr>
                                <w:rFonts w:ascii="BIZ UDPゴシック" w:eastAsia="BIZ UDPゴシック" w:hAnsi="BIZ UDPゴシック" w:hint="eastAsia"/>
                                <w:b/>
                                <w:bCs/>
                                <w:color w:val="323E4F" w:themeColor="text2" w:themeShade="BF"/>
                                <w:szCs w:val="21"/>
                                <w:bdr w:val="single" w:sz="4" w:space="0" w:color="auto"/>
                              </w:rPr>
                              <w:t>国家公務員・独立行政法人労働組合共闘会議事務局長　植松隆行</w:t>
                            </w:r>
                          </w:p>
                          <w:p w14:paraId="6468CC20" w14:textId="77777777" w:rsidR="00423952" w:rsidRDefault="00960419" w:rsidP="00423952">
                            <w:pPr>
                              <w:ind w:firstLineChars="100" w:firstLine="210"/>
                              <w:rPr>
                                <w:color w:val="323E4F" w:themeColor="text2" w:themeShade="BF"/>
                              </w:rPr>
                            </w:pPr>
                            <w:r w:rsidRPr="00960419">
                              <w:rPr>
                                <w:color w:val="323E4F" w:themeColor="text2" w:themeShade="BF"/>
                              </w:rPr>
                              <w:t>岸田文雄</w:t>
                            </w:r>
                            <w:r>
                              <w:rPr>
                                <w:rFonts w:hint="eastAsia"/>
                                <w:color w:val="323E4F" w:themeColor="text2" w:themeShade="BF"/>
                              </w:rPr>
                              <w:t>首相は</w:t>
                            </w:r>
                            <w:r w:rsidRPr="00960419">
                              <w:rPr>
                                <w:color w:val="323E4F" w:themeColor="text2" w:themeShade="BF"/>
                              </w:rPr>
                              <w:t>6</w:t>
                            </w:r>
                            <w:r w:rsidRPr="00960419">
                              <w:rPr>
                                <w:color w:val="323E4F" w:themeColor="text2" w:themeShade="BF"/>
                              </w:rPr>
                              <w:t>月に策定した「経済財政運営と改革の基本方針（骨太の方針）」で、</w:t>
                            </w:r>
                            <w:r w:rsidRPr="00960419">
                              <w:rPr>
                                <w:b/>
                                <w:bCs/>
                                <w:color w:val="323E4F" w:themeColor="text2" w:themeShade="BF"/>
                                <w:sz w:val="24"/>
                                <w:szCs w:val="24"/>
                              </w:rPr>
                              <w:t>資産運用立国</w:t>
                            </w:r>
                            <w:r w:rsidRPr="00960419">
                              <w:rPr>
                                <w:color w:val="323E4F" w:themeColor="text2" w:themeShade="BF"/>
                              </w:rPr>
                              <w:t>を目指すと宣言し</w:t>
                            </w:r>
                            <w:r>
                              <w:rPr>
                                <w:rFonts w:hint="eastAsia"/>
                                <w:color w:val="323E4F" w:themeColor="text2" w:themeShade="BF"/>
                              </w:rPr>
                              <w:t>ました。</w:t>
                            </w:r>
                            <w:r w:rsidR="009E7E4B">
                              <w:rPr>
                                <w:rFonts w:hint="eastAsia"/>
                                <w:color w:val="323E4F" w:themeColor="text2" w:themeShade="BF"/>
                              </w:rPr>
                              <w:t>日本は戦後、</w:t>
                            </w:r>
                            <w:r w:rsidR="009E7E4B">
                              <w:rPr>
                                <w:color w:val="323E4F" w:themeColor="text2" w:themeShade="BF"/>
                              </w:rPr>
                              <w:t>日本経済</w:t>
                            </w:r>
                            <w:r w:rsidR="009E7E4B">
                              <w:rPr>
                                <w:rFonts w:hint="eastAsia"/>
                                <w:color w:val="323E4F" w:themeColor="text2" w:themeShade="BF"/>
                              </w:rPr>
                              <w:t>発展に向け、</w:t>
                            </w:r>
                            <w:bookmarkStart w:id="3" w:name="_Hlk159588664"/>
                            <w:r w:rsidR="009E7E4B">
                              <w:rPr>
                                <w:rFonts w:hint="eastAsia"/>
                                <w:color w:val="323E4F" w:themeColor="text2" w:themeShade="BF"/>
                              </w:rPr>
                              <w:t>貿易立国</w:t>
                            </w:r>
                            <w:r>
                              <w:rPr>
                                <w:rFonts w:hint="eastAsia"/>
                                <w:color w:val="323E4F" w:themeColor="text2" w:themeShade="BF"/>
                              </w:rPr>
                              <w:t>→</w:t>
                            </w:r>
                            <w:r w:rsidRPr="00960419">
                              <w:rPr>
                                <w:color w:val="323E4F" w:themeColor="text2" w:themeShade="BF"/>
                              </w:rPr>
                              <w:t>技術立国</w:t>
                            </w:r>
                            <w:bookmarkEnd w:id="3"/>
                            <w:r>
                              <w:rPr>
                                <w:rFonts w:hint="eastAsia"/>
                                <w:color w:val="323E4F" w:themeColor="text2" w:themeShade="BF"/>
                              </w:rPr>
                              <w:t>→金融立国→</w:t>
                            </w:r>
                            <w:r w:rsidRPr="00960419">
                              <w:rPr>
                                <w:color w:val="323E4F" w:themeColor="text2" w:themeShade="BF"/>
                              </w:rPr>
                              <w:t>観光立国</w:t>
                            </w:r>
                            <w:r w:rsidR="009E7E4B">
                              <w:rPr>
                                <w:rFonts w:hint="eastAsia"/>
                                <w:color w:val="323E4F" w:themeColor="text2" w:themeShade="BF"/>
                              </w:rPr>
                              <w:t>→資産運用立国</w:t>
                            </w:r>
                            <w:r w:rsidRPr="00960419">
                              <w:rPr>
                                <w:color w:val="323E4F" w:themeColor="text2" w:themeShade="BF"/>
                              </w:rPr>
                              <w:t>と</w:t>
                            </w:r>
                            <w:r w:rsidR="009E7E4B">
                              <w:rPr>
                                <w:rFonts w:hint="eastAsia"/>
                                <w:color w:val="323E4F" w:themeColor="text2" w:themeShade="BF"/>
                              </w:rPr>
                              <w:t>、</w:t>
                            </w:r>
                            <w:r w:rsidRPr="00960419">
                              <w:rPr>
                                <w:color w:val="323E4F" w:themeColor="text2" w:themeShade="BF"/>
                              </w:rPr>
                              <w:t>骨幹産業の立て看板を</w:t>
                            </w:r>
                            <w:r>
                              <w:rPr>
                                <w:rFonts w:hint="eastAsia"/>
                                <w:color w:val="323E4F" w:themeColor="text2" w:themeShade="BF"/>
                              </w:rPr>
                              <w:t>様々</w:t>
                            </w:r>
                            <w:r w:rsidRPr="00960419">
                              <w:rPr>
                                <w:color w:val="323E4F" w:themeColor="text2" w:themeShade="BF"/>
                              </w:rPr>
                              <w:t>模索し</w:t>
                            </w:r>
                            <w:r w:rsidR="00423952">
                              <w:rPr>
                                <w:rFonts w:hint="eastAsia"/>
                                <w:color w:val="323E4F" w:themeColor="text2" w:themeShade="BF"/>
                              </w:rPr>
                              <w:t>、</w:t>
                            </w:r>
                            <w:r w:rsidR="009E7E4B">
                              <w:rPr>
                                <w:rFonts w:hint="eastAsia"/>
                                <w:color w:val="323E4F" w:themeColor="text2" w:themeShade="BF"/>
                              </w:rPr>
                              <w:t>また書き換えてきました。「貿易立国</w:t>
                            </w:r>
                            <w:r w:rsidR="00423952">
                              <w:rPr>
                                <w:rFonts w:hint="eastAsia"/>
                                <w:color w:val="323E4F" w:themeColor="text2" w:themeShade="BF"/>
                              </w:rPr>
                              <w:t>、</w:t>
                            </w:r>
                            <w:r w:rsidR="009E7E4B" w:rsidRPr="00960419">
                              <w:rPr>
                                <w:color w:val="323E4F" w:themeColor="text2" w:themeShade="BF"/>
                              </w:rPr>
                              <w:t>技術立</w:t>
                            </w:r>
                            <w:r w:rsidR="009E7E4B">
                              <w:rPr>
                                <w:rFonts w:hint="eastAsia"/>
                                <w:color w:val="323E4F" w:themeColor="text2" w:themeShade="BF"/>
                              </w:rPr>
                              <w:t>国」は高度</w:t>
                            </w:r>
                            <w:r w:rsidR="00423952">
                              <w:rPr>
                                <w:rFonts w:hint="eastAsia"/>
                                <w:color w:val="323E4F" w:themeColor="text2" w:themeShade="BF"/>
                              </w:rPr>
                              <w:t>成長</w:t>
                            </w:r>
                            <w:r w:rsidR="009E7E4B">
                              <w:rPr>
                                <w:rFonts w:hint="eastAsia"/>
                                <w:color w:val="323E4F" w:themeColor="text2" w:themeShade="BF"/>
                              </w:rPr>
                              <w:t>と結びつき</w:t>
                            </w:r>
                            <w:r w:rsidR="00423952">
                              <w:rPr>
                                <w:rFonts w:hint="eastAsia"/>
                                <w:color w:val="323E4F" w:themeColor="text2" w:themeShade="BF"/>
                              </w:rPr>
                              <w:t xml:space="preserve">一定の成果を収めました。　</w:t>
                            </w:r>
                          </w:p>
                          <w:p w14:paraId="50745364" w14:textId="236BC6A3" w:rsidR="00423952" w:rsidRPr="008F5A30" w:rsidRDefault="009E7E4B" w:rsidP="00423952">
                            <w:pPr>
                              <w:ind w:firstLineChars="100" w:firstLine="210"/>
                              <w:rPr>
                                <w:rFonts w:asciiTheme="minorEastAsia" w:hAnsiTheme="minorEastAsia" w:cs="Times New Roman"/>
                                <w:color w:val="000000" w:themeColor="text1"/>
                                <w:szCs w:val="21"/>
                              </w:rPr>
                            </w:pPr>
                            <w:r>
                              <w:rPr>
                                <w:rFonts w:hint="eastAsia"/>
                                <w:color w:val="323E4F" w:themeColor="text2" w:themeShade="BF"/>
                              </w:rPr>
                              <w:t>では</w:t>
                            </w:r>
                            <w:r w:rsidR="00960419" w:rsidRPr="00960419">
                              <w:rPr>
                                <w:color w:val="323E4F" w:themeColor="text2" w:themeShade="BF"/>
                              </w:rPr>
                              <w:t>資産運用立国とは何を目指すの</w:t>
                            </w:r>
                            <w:r>
                              <w:rPr>
                                <w:rFonts w:hint="eastAsia"/>
                                <w:color w:val="323E4F" w:themeColor="text2" w:themeShade="BF"/>
                              </w:rPr>
                              <w:t>でしょうか？一言で言えば「</w:t>
                            </w:r>
                            <w:r w:rsidR="00960419" w:rsidRPr="00960419">
                              <w:rPr>
                                <w:color w:val="323E4F" w:themeColor="text2" w:themeShade="BF"/>
                              </w:rPr>
                              <w:t>国と民間が資産運用業の改革に本気で取り組</w:t>
                            </w:r>
                            <w:r>
                              <w:rPr>
                                <w:rFonts w:hint="eastAsia"/>
                                <w:color w:val="323E4F" w:themeColor="text2" w:themeShade="BF"/>
                              </w:rPr>
                              <w:t>み、</w:t>
                            </w:r>
                            <w:r w:rsidR="00960419" w:rsidRPr="00960419">
                              <w:rPr>
                                <w:color w:val="323E4F" w:themeColor="text2" w:themeShade="BF"/>
                              </w:rPr>
                              <w:t>日本の金融環境を一変</w:t>
                            </w:r>
                            <w:r>
                              <w:rPr>
                                <w:rFonts w:hint="eastAsia"/>
                                <w:color w:val="323E4F" w:themeColor="text2" w:themeShade="BF"/>
                              </w:rPr>
                              <w:t>させる。国民に預金ではなく投資を促す。そのことで国民が豊かになる大きな政策転換だ」というものです。</w:t>
                            </w:r>
                            <w:r w:rsidR="00423952">
                              <w:rPr>
                                <w:rFonts w:hint="eastAsia"/>
                                <w:color w:val="323E4F" w:themeColor="text2" w:themeShade="BF"/>
                              </w:rPr>
                              <w:t>この資産運用立国など、</w:t>
                            </w:r>
                            <w:r w:rsidR="00423952" w:rsidRPr="008F5A30">
                              <w:rPr>
                                <w:rFonts w:asciiTheme="minorEastAsia" w:hAnsiTheme="minorEastAsia" w:cs="Times New Roman" w:hint="eastAsia"/>
                                <w:color w:val="000000" w:themeColor="text1"/>
                                <w:szCs w:val="21"/>
                              </w:rPr>
                              <w:t>実質賃金の減少が続く中で、生活が厳しく投資をする余裕がない人にとって</w:t>
                            </w:r>
                            <w:r w:rsidR="00423952">
                              <w:rPr>
                                <w:rFonts w:asciiTheme="minorEastAsia" w:hAnsiTheme="minorEastAsia" w:cs="Times New Roman" w:hint="eastAsia"/>
                                <w:color w:val="000000" w:themeColor="text1"/>
                                <w:szCs w:val="21"/>
                              </w:rPr>
                              <w:t>は全く</w:t>
                            </w:r>
                            <w:r w:rsidR="00423952" w:rsidRPr="008F5A30">
                              <w:rPr>
                                <w:rFonts w:asciiTheme="minorEastAsia" w:hAnsiTheme="minorEastAsia" w:cs="Times New Roman" w:hint="eastAsia"/>
                                <w:color w:val="000000" w:themeColor="text1"/>
                                <w:szCs w:val="21"/>
                              </w:rPr>
                              <w:t>恩恵</w:t>
                            </w:r>
                            <w:r w:rsidR="00423952">
                              <w:rPr>
                                <w:rFonts w:asciiTheme="minorEastAsia" w:hAnsiTheme="minorEastAsia" w:cs="Times New Roman" w:hint="eastAsia"/>
                                <w:color w:val="000000" w:themeColor="text1"/>
                                <w:szCs w:val="21"/>
                              </w:rPr>
                              <w:t>などありません。やはり賃金を大幅に引き上げ、高賃金大国を目指させましょう！</w:t>
                            </w:r>
                          </w:p>
                          <w:p w14:paraId="3618C973" w14:textId="19AFF980" w:rsidR="00AB1C85" w:rsidRPr="00423952" w:rsidRDefault="00AB1C85" w:rsidP="009E7E4B">
                            <w:pPr>
                              <w:ind w:firstLineChars="100" w:firstLine="210"/>
                              <w:rPr>
                                <w:color w:val="323E4F" w:themeColor="text2" w:themeShade="BF"/>
                              </w:rPr>
                            </w:pPr>
                          </w:p>
                          <w:p w14:paraId="66C88C34" w14:textId="77777777" w:rsidR="00AB1C85" w:rsidRPr="00960419" w:rsidRDefault="00AB1C85" w:rsidP="00AB1C85">
                            <w:pPr>
                              <w:jc w:val="center"/>
                              <w:rPr>
                                <w:color w:val="323E4F" w:themeColor="text2" w:themeShade="BF"/>
                              </w:rPr>
                            </w:pPr>
                          </w:p>
                          <w:p w14:paraId="77AAB22B" w14:textId="77777777" w:rsidR="00AB1C85" w:rsidRDefault="00AB1C85" w:rsidP="00AB1C85">
                            <w:pPr>
                              <w:jc w:val="center"/>
                            </w:pPr>
                          </w:p>
                          <w:p w14:paraId="19674260" w14:textId="77777777" w:rsidR="00AB1C85" w:rsidRDefault="00AB1C85" w:rsidP="00AB1C85">
                            <w:pPr>
                              <w:jc w:val="center"/>
                            </w:pPr>
                          </w:p>
                          <w:p w14:paraId="6594B7C5" w14:textId="77777777" w:rsidR="00AB1C85" w:rsidRDefault="00AB1C85" w:rsidP="00AB1C85">
                            <w:pPr>
                              <w:jc w:val="center"/>
                            </w:pPr>
                          </w:p>
                          <w:p w14:paraId="5C67D7B3" w14:textId="77777777" w:rsidR="00AB1C85" w:rsidRDefault="00AB1C85" w:rsidP="00AB1C85">
                            <w:pPr>
                              <w:jc w:val="center"/>
                            </w:pPr>
                          </w:p>
                          <w:p w14:paraId="7C1A848D" w14:textId="77777777" w:rsidR="00AB1C85" w:rsidRDefault="00AB1C85" w:rsidP="00AB1C85">
                            <w:pPr>
                              <w:jc w:val="center"/>
                            </w:pPr>
                          </w:p>
                          <w:p w14:paraId="05CEBDDF" w14:textId="77777777" w:rsidR="00AB1C85" w:rsidRDefault="00AB1C85" w:rsidP="00AB1C85">
                            <w:pPr>
                              <w:jc w:val="center"/>
                            </w:pPr>
                          </w:p>
                          <w:p w14:paraId="06C57CDF" w14:textId="77777777" w:rsidR="00AB1C85" w:rsidRDefault="00AB1C85" w:rsidP="00AB1C85">
                            <w:pPr>
                              <w:jc w:val="center"/>
                            </w:pPr>
                          </w:p>
                          <w:p w14:paraId="74B83189" w14:textId="77777777" w:rsidR="00AB1C85" w:rsidRDefault="00AB1C85" w:rsidP="00AB1C85">
                            <w:pPr>
                              <w:jc w:val="center"/>
                            </w:pPr>
                          </w:p>
                          <w:p w14:paraId="2060C457" w14:textId="77777777" w:rsidR="00AB1C85" w:rsidRDefault="00AB1C85" w:rsidP="00AB1C85">
                            <w:pPr>
                              <w:jc w:val="center"/>
                            </w:pPr>
                          </w:p>
                          <w:p w14:paraId="6266F349" w14:textId="77777777" w:rsidR="00AB1C85" w:rsidRDefault="00AB1C85" w:rsidP="00AB1C85">
                            <w:pPr>
                              <w:jc w:val="center"/>
                            </w:pPr>
                          </w:p>
                          <w:p w14:paraId="0D8C15DD" w14:textId="77777777" w:rsidR="00AB1C85" w:rsidRDefault="00AB1C85" w:rsidP="00AB1C85">
                            <w:pPr>
                              <w:jc w:val="center"/>
                            </w:pPr>
                          </w:p>
                          <w:p w14:paraId="00699EFE" w14:textId="77777777" w:rsidR="00AB1C85" w:rsidRDefault="00AB1C85" w:rsidP="00AB1C85">
                            <w:pPr>
                              <w:jc w:val="center"/>
                            </w:pPr>
                          </w:p>
                          <w:p w14:paraId="325670FD" w14:textId="77777777" w:rsidR="00AB1C85" w:rsidRDefault="00AB1C85" w:rsidP="00AB1C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A0F52" id="四角形: 角を丸くする 6" o:spid="_x0000_s1032" style="position:absolute;left:0;text-align:left;margin-left:-74.05pt;margin-top:429.75pt;width:389.25pt;height:266.2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" fillcolor="#f5fcb6" strokecolor="#091723 [484]" strokeweight="1pt">
                <v:stroke joinstyle="miter"/>
                <v:textbox>
                  <w:txbxContent>
                    <w:p w14:paraId="2A969CA5" w14:textId="77777777" w:rsidR="00960419" w:rsidRPr="00960419" w:rsidRDefault="00960419" w:rsidP="00AB1C85">
                      <w:pPr>
                        <w:rPr>
                          <w:rFonts w:ascii="BIZ UDPゴシック" w:eastAsia="BIZ UDPゴシック" w:hAnsi="BIZ UDPゴシック"/>
                          <w:b/>
                          <w:bCs/>
                          <w:color w:val="323E4F" w:themeColor="text2" w:themeShade="BF"/>
                          <w:sz w:val="22"/>
                        </w:rPr>
                      </w:pPr>
                      <w:r w:rsidRPr="00960419">
                        <w:rPr>
                          <w:rFonts w:ascii="BIZ UDPゴシック" w:eastAsia="BIZ UDPゴシック" w:hAnsi="BIZ UDPゴシック" w:hint="eastAsia"/>
                          <w:b/>
                          <w:bCs/>
                          <w:color w:val="323E4F" w:themeColor="text2" w:themeShade="BF"/>
                          <w:sz w:val="22"/>
                        </w:rPr>
                        <w:t xml:space="preserve">富裕層がより潤う資産運用立国ではなく、庶民が潤う高賃金立国を！　</w:t>
                      </w:r>
                    </w:p>
                    <w:p w14:paraId="62EEAA7F" w14:textId="0E391C74" w:rsidR="00960419" w:rsidRPr="001C3301" w:rsidRDefault="00960419" w:rsidP="00960419">
                      <w:pPr>
                        <w:ind w:firstLineChars="100" w:firstLine="210"/>
                        <w:rPr>
                          <w:rFonts w:ascii="BIZ UDPゴシック" w:eastAsia="BIZ UDPゴシック" w:hAnsi="BIZ UDPゴシック"/>
                          <w:b/>
                          <w:bCs/>
                          <w:color w:val="323E4F" w:themeColor="text2" w:themeShade="BF"/>
                          <w:szCs w:val="21"/>
                          <w:bdr w:val="single" w:sz="4" w:space="0" w:color="auto"/>
                        </w:rPr>
                      </w:pPr>
                      <w:r w:rsidRPr="001C3301">
                        <w:rPr>
                          <w:rFonts w:ascii="BIZ UDPゴシック" w:eastAsia="BIZ UDPゴシック" w:hAnsi="BIZ UDPゴシック"/>
                          <w:b/>
                          <w:bCs/>
                          <w:color w:val="323E4F" w:themeColor="text2" w:themeShade="BF"/>
                          <w:szCs w:val="21"/>
                          <w:bdr w:val="single" w:sz="4" w:space="0" w:color="auto"/>
                        </w:rPr>
                        <w:t>東京</w:t>
                      </w:r>
                      <w:r w:rsidRPr="001C3301">
                        <w:rPr>
                          <w:rFonts w:ascii="BIZ UDPゴシック" w:eastAsia="BIZ UDPゴシック" w:hAnsi="BIZ UDPゴシック" w:hint="eastAsia"/>
                          <w:b/>
                          <w:bCs/>
                          <w:color w:val="323E4F" w:themeColor="text2" w:themeShade="BF"/>
                          <w:szCs w:val="21"/>
                          <w:bdr w:val="single" w:sz="4" w:space="0" w:color="auto"/>
                        </w:rPr>
                        <w:t>国家公務員・独立行政法人労働組合共闘会議事務局長　植松隆行</w:t>
                      </w:r>
                    </w:p>
                    <w:p w14:paraId="6468CC20" w14:textId="77777777" w:rsidR="00423952" w:rsidRDefault="00960419" w:rsidP="00423952">
                      <w:pPr>
                        <w:ind w:firstLineChars="100" w:firstLine="210"/>
                        <w:rPr>
                          <w:color w:val="323E4F" w:themeColor="text2" w:themeShade="BF"/>
                        </w:rPr>
                      </w:pPr>
                      <w:r w:rsidRPr="00960419">
                        <w:rPr>
                          <w:color w:val="323E4F" w:themeColor="text2" w:themeShade="BF"/>
                        </w:rPr>
                        <w:t>岸田文雄</w:t>
                      </w:r>
                      <w:r>
                        <w:rPr>
                          <w:rFonts w:hint="eastAsia"/>
                          <w:color w:val="323E4F" w:themeColor="text2" w:themeShade="BF"/>
                        </w:rPr>
                        <w:t>首相は</w:t>
                      </w:r>
                      <w:r w:rsidRPr="00960419">
                        <w:rPr>
                          <w:color w:val="323E4F" w:themeColor="text2" w:themeShade="BF"/>
                        </w:rPr>
                        <w:t>6</w:t>
                      </w:r>
                      <w:r w:rsidRPr="00960419">
                        <w:rPr>
                          <w:color w:val="323E4F" w:themeColor="text2" w:themeShade="BF"/>
                        </w:rPr>
                        <w:t>月に策定した「経済財政運営と改革の基本方針（骨太の方針）」で、</w:t>
                      </w:r>
                      <w:r w:rsidRPr="00960419">
                        <w:rPr>
                          <w:b/>
                          <w:bCs/>
                          <w:color w:val="323E4F" w:themeColor="text2" w:themeShade="BF"/>
                          <w:sz w:val="24"/>
                          <w:szCs w:val="24"/>
                        </w:rPr>
                        <w:t>資産運用立国</w:t>
                      </w:r>
                      <w:r w:rsidRPr="00960419">
                        <w:rPr>
                          <w:color w:val="323E4F" w:themeColor="text2" w:themeShade="BF"/>
                        </w:rPr>
                        <w:t>を目指すと宣言し</w:t>
                      </w:r>
                      <w:r>
                        <w:rPr>
                          <w:rFonts w:hint="eastAsia"/>
                          <w:color w:val="323E4F" w:themeColor="text2" w:themeShade="BF"/>
                        </w:rPr>
                        <w:t>ました。</w:t>
                      </w:r>
                      <w:r w:rsidR="009E7E4B">
                        <w:rPr>
                          <w:rFonts w:hint="eastAsia"/>
                          <w:color w:val="323E4F" w:themeColor="text2" w:themeShade="BF"/>
                        </w:rPr>
                        <w:t>日本は戦後、</w:t>
                      </w:r>
                      <w:r w:rsidR="009E7E4B">
                        <w:rPr>
                          <w:color w:val="323E4F" w:themeColor="text2" w:themeShade="BF"/>
                        </w:rPr>
                        <w:t>日本経済</w:t>
                      </w:r>
                      <w:r w:rsidR="009E7E4B">
                        <w:rPr>
                          <w:rFonts w:hint="eastAsia"/>
                          <w:color w:val="323E4F" w:themeColor="text2" w:themeShade="BF"/>
                        </w:rPr>
                        <w:t>発展に向け、</w:t>
                      </w:r>
                      <w:bookmarkStart w:id="4" w:name="_Hlk159588664"/>
                      <w:r w:rsidR="009E7E4B">
                        <w:rPr>
                          <w:rFonts w:hint="eastAsia"/>
                          <w:color w:val="323E4F" w:themeColor="text2" w:themeShade="BF"/>
                        </w:rPr>
                        <w:t>貿易立国</w:t>
                      </w:r>
                      <w:r>
                        <w:rPr>
                          <w:rFonts w:hint="eastAsia"/>
                          <w:color w:val="323E4F" w:themeColor="text2" w:themeShade="BF"/>
                        </w:rPr>
                        <w:t>→</w:t>
                      </w:r>
                      <w:r w:rsidRPr="00960419">
                        <w:rPr>
                          <w:color w:val="323E4F" w:themeColor="text2" w:themeShade="BF"/>
                        </w:rPr>
                        <w:t>技術立国</w:t>
                      </w:r>
                      <w:bookmarkEnd w:id="4"/>
                      <w:r>
                        <w:rPr>
                          <w:rFonts w:hint="eastAsia"/>
                          <w:color w:val="323E4F" w:themeColor="text2" w:themeShade="BF"/>
                        </w:rPr>
                        <w:t>→金融立国→</w:t>
                      </w:r>
                      <w:r w:rsidRPr="00960419">
                        <w:rPr>
                          <w:color w:val="323E4F" w:themeColor="text2" w:themeShade="BF"/>
                        </w:rPr>
                        <w:t>観光立国</w:t>
                      </w:r>
                      <w:r w:rsidR="009E7E4B">
                        <w:rPr>
                          <w:rFonts w:hint="eastAsia"/>
                          <w:color w:val="323E4F" w:themeColor="text2" w:themeShade="BF"/>
                        </w:rPr>
                        <w:t>→資産運用立国</w:t>
                      </w:r>
                      <w:r w:rsidRPr="00960419">
                        <w:rPr>
                          <w:color w:val="323E4F" w:themeColor="text2" w:themeShade="BF"/>
                        </w:rPr>
                        <w:t>と</w:t>
                      </w:r>
                      <w:r w:rsidR="009E7E4B">
                        <w:rPr>
                          <w:rFonts w:hint="eastAsia"/>
                          <w:color w:val="323E4F" w:themeColor="text2" w:themeShade="BF"/>
                        </w:rPr>
                        <w:t>、</w:t>
                      </w:r>
                      <w:r w:rsidRPr="00960419">
                        <w:rPr>
                          <w:color w:val="323E4F" w:themeColor="text2" w:themeShade="BF"/>
                        </w:rPr>
                        <w:t>骨幹産業の立て看板を</w:t>
                      </w:r>
                      <w:r>
                        <w:rPr>
                          <w:rFonts w:hint="eastAsia"/>
                          <w:color w:val="323E4F" w:themeColor="text2" w:themeShade="BF"/>
                        </w:rPr>
                        <w:t>様々</w:t>
                      </w:r>
                      <w:r w:rsidRPr="00960419">
                        <w:rPr>
                          <w:color w:val="323E4F" w:themeColor="text2" w:themeShade="BF"/>
                        </w:rPr>
                        <w:t>模索し</w:t>
                      </w:r>
                      <w:r w:rsidR="00423952">
                        <w:rPr>
                          <w:rFonts w:hint="eastAsia"/>
                          <w:color w:val="323E4F" w:themeColor="text2" w:themeShade="BF"/>
                        </w:rPr>
                        <w:t>、</w:t>
                      </w:r>
                      <w:r w:rsidR="009E7E4B">
                        <w:rPr>
                          <w:rFonts w:hint="eastAsia"/>
                          <w:color w:val="323E4F" w:themeColor="text2" w:themeShade="BF"/>
                        </w:rPr>
                        <w:t>また書き換えてきました。「貿易立国</w:t>
                      </w:r>
                      <w:r w:rsidR="00423952">
                        <w:rPr>
                          <w:rFonts w:hint="eastAsia"/>
                          <w:color w:val="323E4F" w:themeColor="text2" w:themeShade="BF"/>
                        </w:rPr>
                        <w:t>、</w:t>
                      </w:r>
                      <w:r w:rsidR="009E7E4B" w:rsidRPr="00960419">
                        <w:rPr>
                          <w:color w:val="323E4F" w:themeColor="text2" w:themeShade="BF"/>
                        </w:rPr>
                        <w:t>技術立</w:t>
                      </w:r>
                      <w:r w:rsidR="009E7E4B">
                        <w:rPr>
                          <w:rFonts w:hint="eastAsia"/>
                          <w:color w:val="323E4F" w:themeColor="text2" w:themeShade="BF"/>
                        </w:rPr>
                        <w:t>国」は高度</w:t>
                      </w:r>
                      <w:r w:rsidR="00423952">
                        <w:rPr>
                          <w:rFonts w:hint="eastAsia"/>
                          <w:color w:val="323E4F" w:themeColor="text2" w:themeShade="BF"/>
                        </w:rPr>
                        <w:t>成長</w:t>
                      </w:r>
                      <w:r w:rsidR="009E7E4B">
                        <w:rPr>
                          <w:rFonts w:hint="eastAsia"/>
                          <w:color w:val="323E4F" w:themeColor="text2" w:themeShade="BF"/>
                        </w:rPr>
                        <w:t>と結びつき</w:t>
                      </w:r>
                      <w:r w:rsidR="00423952">
                        <w:rPr>
                          <w:rFonts w:hint="eastAsia"/>
                          <w:color w:val="323E4F" w:themeColor="text2" w:themeShade="BF"/>
                        </w:rPr>
                        <w:t xml:space="preserve">一定の成果を収めました。　</w:t>
                      </w:r>
                    </w:p>
                    <w:p w14:paraId="50745364" w14:textId="236BC6A3" w:rsidR="00423952" w:rsidRPr="008F5A30" w:rsidRDefault="009E7E4B" w:rsidP="00423952">
                      <w:pPr>
                        <w:ind w:firstLineChars="100" w:firstLine="210"/>
                        <w:rPr>
                          <w:rFonts w:asciiTheme="minorEastAsia" w:hAnsiTheme="minorEastAsia" w:cs="Times New Roman"/>
                          <w:color w:val="000000" w:themeColor="text1"/>
                          <w:szCs w:val="21"/>
                        </w:rPr>
                      </w:pPr>
                      <w:r>
                        <w:rPr>
                          <w:rFonts w:hint="eastAsia"/>
                          <w:color w:val="323E4F" w:themeColor="text2" w:themeShade="BF"/>
                        </w:rPr>
                        <w:t>では</w:t>
                      </w:r>
                      <w:r w:rsidR="00960419" w:rsidRPr="00960419">
                        <w:rPr>
                          <w:color w:val="323E4F" w:themeColor="text2" w:themeShade="BF"/>
                        </w:rPr>
                        <w:t>資産運用立国とは何を目指すの</w:t>
                      </w:r>
                      <w:r>
                        <w:rPr>
                          <w:rFonts w:hint="eastAsia"/>
                          <w:color w:val="323E4F" w:themeColor="text2" w:themeShade="BF"/>
                        </w:rPr>
                        <w:t>でしょうか？一言で言えば「</w:t>
                      </w:r>
                      <w:r w:rsidR="00960419" w:rsidRPr="00960419">
                        <w:rPr>
                          <w:color w:val="323E4F" w:themeColor="text2" w:themeShade="BF"/>
                        </w:rPr>
                        <w:t>国と民間が資産運用業の改革に本気で取り組</w:t>
                      </w:r>
                      <w:r>
                        <w:rPr>
                          <w:rFonts w:hint="eastAsia"/>
                          <w:color w:val="323E4F" w:themeColor="text2" w:themeShade="BF"/>
                        </w:rPr>
                        <w:t>み、</w:t>
                      </w:r>
                      <w:r w:rsidR="00960419" w:rsidRPr="00960419">
                        <w:rPr>
                          <w:color w:val="323E4F" w:themeColor="text2" w:themeShade="BF"/>
                        </w:rPr>
                        <w:t>日本の金融環境を一変</w:t>
                      </w:r>
                      <w:r>
                        <w:rPr>
                          <w:rFonts w:hint="eastAsia"/>
                          <w:color w:val="323E4F" w:themeColor="text2" w:themeShade="BF"/>
                        </w:rPr>
                        <w:t>させる。国民に預金ではなく投資を促す。そのことで国民が豊かになる大きな政策転換だ」というものです。</w:t>
                      </w:r>
                      <w:r w:rsidR="00423952">
                        <w:rPr>
                          <w:rFonts w:hint="eastAsia"/>
                          <w:color w:val="323E4F" w:themeColor="text2" w:themeShade="BF"/>
                        </w:rPr>
                        <w:t>この資産運用立国など、</w:t>
                      </w:r>
                      <w:r w:rsidR="00423952" w:rsidRPr="008F5A30">
                        <w:rPr>
                          <w:rFonts w:asciiTheme="minorEastAsia" w:hAnsiTheme="minorEastAsia" w:cs="Times New Roman" w:hint="eastAsia"/>
                          <w:color w:val="000000" w:themeColor="text1"/>
                          <w:szCs w:val="21"/>
                        </w:rPr>
                        <w:t>実質賃金の減少が続く中で、生活が厳しく投資をする余裕がない人にとって</w:t>
                      </w:r>
                      <w:r w:rsidR="00423952">
                        <w:rPr>
                          <w:rFonts w:asciiTheme="minorEastAsia" w:hAnsiTheme="minorEastAsia" w:cs="Times New Roman" w:hint="eastAsia"/>
                          <w:color w:val="000000" w:themeColor="text1"/>
                          <w:szCs w:val="21"/>
                        </w:rPr>
                        <w:t>は全く</w:t>
                      </w:r>
                      <w:r w:rsidR="00423952" w:rsidRPr="008F5A30">
                        <w:rPr>
                          <w:rFonts w:asciiTheme="minorEastAsia" w:hAnsiTheme="minorEastAsia" w:cs="Times New Roman" w:hint="eastAsia"/>
                          <w:color w:val="000000" w:themeColor="text1"/>
                          <w:szCs w:val="21"/>
                        </w:rPr>
                        <w:t>恩恵</w:t>
                      </w:r>
                      <w:r w:rsidR="00423952">
                        <w:rPr>
                          <w:rFonts w:asciiTheme="minorEastAsia" w:hAnsiTheme="minorEastAsia" w:cs="Times New Roman" w:hint="eastAsia"/>
                          <w:color w:val="000000" w:themeColor="text1"/>
                          <w:szCs w:val="21"/>
                        </w:rPr>
                        <w:t>などありません。やはり賃金を大幅に引き上げ、高賃金大国を目指させましょう！</w:t>
                      </w:r>
                    </w:p>
                    <w:p w14:paraId="3618C973" w14:textId="19AFF980" w:rsidR="00AB1C85" w:rsidRPr="00423952" w:rsidRDefault="00AB1C85" w:rsidP="009E7E4B">
                      <w:pPr>
                        <w:ind w:firstLineChars="100" w:firstLine="210"/>
                        <w:rPr>
                          <w:color w:val="323E4F" w:themeColor="text2" w:themeShade="BF"/>
                        </w:rPr>
                      </w:pPr>
                    </w:p>
                    <w:p w14:paraId="66C88C34" w14:textId="77777777" w:rsidR="00AB1C85" w:rsidRPr="00960419" w:rsidRDefault="00AB1C85" w:rsidP="00AB1C85">
                      <w:pPr>
                        <w:jc w:val="center"/>
                        <w:rPr>
                          <w:color w:val="323E4F" w:themeColor="text2" w:themeShade="BF"/>
                        </w:rPr>
                      </w:pPr>
                    </w:p>
                    <w:p w14:paraId="77AAB22B" w14:textId="77777777" w:rsidR="00AB1C85" w:rsidRDefault="00AB1C85" w:rsidP="00AB1C85">
                      <w:pPr>
                        <w:jc w:val="center"/>
                      </w:pPr>
                    </w:p>
                    <w:p w14:paraId="19674260" w14:textId="77777777" w:rsidR="00AB1C85" w:rsidRDefault="00AB1C85" w:rsidP="00AB1C85">
                      <w:pPr>
                        <w:jc w:val="center"/>
                      </w:pPr>
                    </w:p>
                    <w:p w14:paraId="6594B7C5" w14:textId="77777777" w:rsidR="00AB1C85" w:rsidRDefault="00AB1C85" w:rsidP="00AB1C85">
                      <w:pPr>
                        <w:jc w:val="center"/>
                      </w:pPr>
                    </w:p>
                    <w:p w14:paraId="5C67D7B3" w14:textId="77777777" w:rsidR="00AB1C85" w:rsidRDefault="00AB1C85" w:rsidP="00AB1C85">
                      <w:pPr>
                        <w:jc w:val="center"/>
                      </w:pPr>
                    </w:p>
                    <w:p w14:paraId="7C1A848D" w14:textId="77777777" w:rsidR="00AB1C85" w:rsidRDefault="00AB1C85" w:rsidP="00AB1C85">
                      <w:pPr>
                        <w:jc w:val="center"/>
                      </w:pPr>
                    </w:p>
                    <w:p w14:paraId="05CEBDDF" w14:textId="77777777" w:rsidR="00AB1C85" w:rsidRDefault="00AB1C85" w:rsidP="00AB1C85">
                      <w:pPr>
                        <w:jc w:val="center"/>
                      </w:pPr>
                    </w:p>
                    <w:p w14:paraId="06C57CDF" w14:textId="77777777" w:rsidR="00AB1C85" w:rsidRDefault="00AB1C85" w:rsidP="00AB1C85">
                      <w:pPr>
                        <w:jc w:val="center"/>
                      </w:pPr>
                    </w:p>
                    <w:p w14:paraId="74B83189" w14:textId="77777777" w:rsidR="00AB1C85" w:rsidRDefault="00AB1C85" w:rsidP="00AB1C85">
                      <w:pPr>
                        <w:jc w:val="center"/>
                      </w:pPr>
                    </w:p>
                    <w:p w14:paraId="2060C457" w14:textId="77777777" w:rsidR="00AB1C85" w:rsidRDefault="00AB1C85" w:rsidP="00AB1C85">
                      <w:pPr>
                        <w:jc w:val="center"/>
                      </w:pPr>
                    </w:p>
                    <w:p w14:paraId="6266F349" w14:textId="77777777" w:rsidR="00AB1C85" w:rsidRDefault="00AB1C85" w:rsidP="00AB1C85">
                      <w:pPr>
                        <w:jc w:val="center"/>
                      </w:pPr>
                    </w:p>
                    <w:p w14:paraId="0D8C15DD" w14:textId="77777777" w:rsidR="00AB1C85" w:rsidRDefault="00AB1C85" w:rsidP="00AB1C85">
                      <w:pPr>
                        <w:jc w:val="center"/>
                      </w:pPr>
                    </w:p>
                    <w:p w14:paraId="00699EFE" w14:textId="77777777" w:rsidR="00AB1C85" w:rsidRDefault="00AB1C85" w:rsidP="00AB1C85">
                      <w:pPr>
                        <w:jc w:val="center"/>
                      </w:pPr>
                    </w:p>
                    <w:p w14:paraId="325670FD" w14:textId="77777777" w:rsidR="00AB1C85" w:rsidRDefault="00AB1C85" w:rsidP="00AB1C85">
                      <w:pPr>
                        <w:jc w:val="center"/>
                      </w:pPr>
                    </w:p>
                  </w:txbxContent>
                </v:textbox>
                <w10:wrap anchory="margin"/>
              </v:roundrect>
            </w:pict>
          </mc:Fallback>
        </mc:AlternateContent>
      </w:r>
      <w:r w:rsidR="00A37DD1">
        <w:rPr>
          <w:rFonts w:ascii="ＭＳ 明朝" w:eastAsia="ＭＳ 明朝" w:hAnsi="ＭＳ 明朝" w:cs="Times New Roman" w:hint="eastAsia"/>
        </w:rPr>
        <w:t>２０２３</w:t>
      </w:r>
      <w:r w:rsidR="00A37DD1" w:rsidRPr="00B45C6A">
        <w:rPr>
          <w:rFonts w:ascii="ＭＳ 明朝" w:eastAsia="ＭＳ 明朝" w:hAnsi="ＭＳ 明朝" w:cs="Times New Roman"/>
        </w:rPr>
        <w:t>年</w:t>
      </w:r>
      <w:r w:rsidR="00A37DD1" w:rsidRPr="00B45C6A">
        <w:rPr>
          <w:rFonts w:ascii="ＭＳ 明朝" w:eastAsia="ＭＳ 明朝" w:hAnsi="ＭＳ 明朝" w:cs="Times New Roman"/>
          <w:eastAsianLayout w:id="-1036339456" w:vert="1" w:vertCompress="1"/>
        </w:rPr>
        <w:t>12</w:t>
      </w:r>
      <w:r w:rsidR="00A37DD1" w:rsidRPr="00B45C6A">
        <w:rPr>
          <w:rFonts w:ascii="ＭＳ 明朝" w:eastAsia="ＭＳ 明朝" w:hAnsi="ＭＳ 明朝" w:cs="Times New Roman"/>
        </w:rPr>
        <w:t>月の実質賃金</w:t>
      </w:r>
      <w:r w:rsidR="00AB1C85">
        <w:rPr>
          <w:rFonts w:ascii="ＭＳ 明朝" w:eastAsia="ＭＳ 明朝" w:hAnsi="ＭＳ 明朝" w:cs="Times New Roman" w:hint="eastAsia"/>
        </w:rPr>
        <w:t>も</w:t>
      </w:r>
      <w:r w:rsidR="00A37DD1" w:rsidRPr="00B45C6A">
        <w:rPr>
          <w:rFonts w:ascii="ＭＳ 明朝" w:eastAsia="ＭＳ 明朝" w:hAnsi="ＭＳ 明朝" w:cs="Times New Roman"/>
        </w:rPr>
        <w:t>前年同月比で</w:t>
      </w:r>
      <w:r w:rsidR="00A37DD1">
        <w:rPr>
          <w:rFonts w:ascii="ＭＳ 明朝" w:eastAsia="ＭＳ 明朝" w:hAnsi="ＭＳ 明朝" w:cs="Times New Roman" w:hint="eastAsia"/>
        </w:rPr>
        <w:t>１・９％</w:t>
      </w:r>
      <w:r w:rsidR="00A37DD1" w:rsidRPr="00B45C6A">
        <w:rPr>
          <w:rFonts w:ascii="ＭＳ 明朝" w:eastAsia="ＭＳ 明朝" w:hAnsi="ＭＳ 明朝" w:cs="Times New Roman"/>
        </w:rPr>
        <w:t>減</w:t>
      </w:r>
      <w:r w:rsidR="00A37DD1">
        <w:rPr>
          <w:rFonts w:ascii="ＭＳ 明朝" w:eastAsia="ＭＳ 明朝" w:hAnsi="ＭＳ 明朝" w:cs="Times New Roman" w:hint="eastAsia"/>
        </w:rPr>
        <w:t>でした。予想はで</w:t>
      </w:r>
      <w:r w:rsidR="00A37DD1">
        <w:rPr>
          <w:rFonts w:ascii="ＭＳ 明朝" w:eastAsia="ＭＳ 明朝" w:hAnsi="ＭＳ 明朝" w:cs="Times New Roman" w:hint="eastAsia"/>
        </w:rPr>
        <w:t>きましたが、これで</w:t>
      </w:r>
      <w:r w:rsidR="00A37DD1" w:rsidRPr="00B45C6A">
        <w:rPr>
          <w:rFonts w:ascii="ＭＳ 明朝" w:eastAsia="ＭＳ 明朝" w:hAnsi="ＭＳ 明朝" w:cs="Times New Roman"/>
          <w:eastAsianLayout w:id="-1036339200" w:vert="1" w:vertCompress="1"/>
        </w:rPr>
        <w:t>21</w:t>
      </w:r>
      <w:r w:rsidR="00A37DD1" w:rsidRPr="00B45C6A">
        <w:rPr>
          <w:rFonts w:ascii="ＭＳ 明朝" w:eastAsia="ＭＳ 明朝" w:hAnsi="ＭＳ 明朝" w:cs="Times New Roman"/>
        </w:rPr>
        <w:t>カ月連続のマイナス</w:t>
      </w:r>
      <w:r w:rsidR="00A37DD1">
        <w:rPr>
          <w:rFonts w:ascii="ＭＳ 明朝" w:eastAsia="ＭＳ 明朝" w:hAnsi="ＭＳ 明朝" w:cs="Times New Roman" w:hint="eastAsia"/>
        </w:rPr>
        <w:t>です。まさに異常事態です。</w:t>
      </w:r>
    </w:p>
    <w:p w14:paraId="2B802799" w14:textId="3B74EF1B" w:rsidR="00A37DD1" w:rsidRDefault="00AB1C85" w:rsidP="00743601">
      <w:pPr>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ですから今年の春闘＝賃上げ闘争は特別に重要です。物価抑制の課題も</w:t>
      </w:r>
    </w:p>
    <w:p w14:paraId="2160E9D1" w14:textId="77777777" w:rsidR="00A37DD1" w:rsidRDefault="00A37DD1" w:rsidP="00743601">
      <w:pPr>
        <w:ind w:firstLineChars="100" w:firstLine="210"/>
        <w:rPr>
          <w:rFonts w:asciiTheme="minorEastAsia" w:hAnsiTheme="minorEastAsia" w:cs="Times New Roman"/>
          <w:color w:val="000000" w:themeColor="text1"/>
          <w:szCs w:val="21"/>
        </w:rPr>
      </w:pPr>
    </w:p>
    <w:p w14:paraId="1EC5571F" w14:textId="77777777" w:rsidR="00A37DD1" w:rsidRDefault="00A37DD1" w:rsidP="00743601">
      <w:pPr>
        <w:ind w:firstLineChars="100" w:firstLine="210"/>
        <w:rPr>
          <w:rFonts w:asciiTheme="minorEastAsia" w:hAnsiTheme="minorEastAsia" w:cs="Times New Roman"/>
          <w:color w:val="000000" w:themeColor="text1"/>
          <w:szCs w:val="21"/>
        </w:rPr>
      </w:pPr>
    </w:p>
    <w:p w14:paraId="495E8C8D" w14:textId="77777777" w:rsidR="00A37DD1" w:rsidRDefault="00A37DD1" w:rsidP="00743601">
      <w:pPr>
        <w:ind w:firstLineChars="100" w:firstLine="210"/>
        <w:rPr>
          <w:rFonts w:asciiTheme="minorEastAsia" w:hAnsiTheme="minorEastAsia" w:cs="Times New Roman"/>
          <w:color w:val="000000" w:themeColor="text1"/>
          <w:szCs w:val="21"/>
        </w:rPr>
      </w:pPr>
    </w:p>
    <w:p w14:paraId="60AE368C" w14:textId="77777777" w:rsidR="00A37DD1" w:rsidRDefault="00A37DD1" w:rsidP="00743601">
      <w:pPr>
        <w:ind w:firstLineChars="100" w:firstLine="210"/>
        <w:rPr>
          <w:rFonts w:asciiTheme="minorEastAsia" w:hAnsiTheme="minorEastAsia" w:cs="Times New Roman"/>
          <w:color w:val="000000" w:themeColor="text1"/>
          <w:szCs w:val="21"/>
        </w:rPr>
      </w:pPr>
    </w:p>
    <w:p w14:paraId="51139AB6" w14:textId="77777777" w:rsidR="00A37DD1" w:rsidRDefault="00A37DD1" w:rsidP="00743601">
      <w:pPr>
        <w:ind w:firstLineChars="100" w:firstLine="210"/>
        <w:rPr>
          <w:rFonts w:asciiTheme="minorEastAsia" w:hAnsiTheme="minorEastAsia" w:cs="Times New Roman"/>
          <w:color w:val="000000" w:themeColor="text1"/>
          <w:szCs w:val="21"/>
        </w:rPr>
      </w:pPr>
    </w:p>
    <w:p w14:paraId="7355429B" w14:textId="77777777" w:rsidR="00A37DD1" w:rsidRDefault="00A37DD1" w:rsidP="00743601">
      <w:pPr>
        <w:ind w:firstLineChars="100" w:firstLine="210"/>
        <w:rPr>
          <w:rFonts w:asciiTheme="minorEastAsia" w:hAnsiTheme="minorEastAsia" w:cs="Times New Roman"/>
          <w:color w:val="000000" w:themeColor="text1"/>
          <w:szCs w:val="21"/>
        </w:rPr>
      </w:pPr>
    </w:p>
    <w:p w14:paraId="140968EE" w14:textId="77777777" w:rsidR="00A37DD1" w:rsidRDefault="00A37DD1" w:rsidP="00743601">
      <w:pPr>
        <w:ind w:firstLineChars="100" w:firstLine="210"/>
        <w:rPr>
          <w:rFonts w:asciiTheme="minorEastAsia" w:hAnsiTheme="minorEastAsia" w:cs="Times New Roman"/>
          <w:color w:val="000000" w:themeColor="text1"/>
          <w:szCs w:val="21"/>
        </w:rPr>
      </w:pPr>
    </w:p>
    <w:p w14:paraId="6D766879" w14:textId="77777777" w:rsidR="00A37DD1" w:rsidRDefault="00A37DD1" w:rsidP="00743601">
      <w:pPr>
        <w:ind w:firstLineChars="100" w:firstLine="210"/>
        <w:rPr>
          <w:rFonts w:asciiTheme="minorEastAsia" w:hAnsiTheme="minorEastAsia" w:cs="Times New Roman"/>
          <w:color w:val="000000" w:themeColor="text1"/>
          <w:szCs w:val="21"/>
        </w:rPr>
      </w:pPr>
    </w:p>
    <w:p w14:paraId="04291261" w14:textId="77777777" w:rsidR="00A37DD1" w:rsidRDefault="00A37DD1" w:rsidP="00743601">
      <w:pPr>
        <w:ind w:firstLineChars="100" w:firstLine="210"/>
        <w:rPr>
          <w:rFonts w:asciiTheme="minorEastAsia" w:hAnsiTheme="minorEastAsia" w:cs="Times New Roman"/>
          <w:color w:val="000000" w:themeColor="text1"/>
          <w:szCs w:val="21"/>
        </w:rPr>
      </w:pPr>
    </w:p>
    <w:p w14:paraId="0389ABA4" w14:textId="77777777" w:rsidR="00A37DD1" w:rsidRDefault="00A37DD1" w:rsidP="00743601">
      <w:pPr>
        <w:ind w:firstLineChars="100" w:firstLine="210"/>
        <w:rPr>
          <w:rFonts w:asciiTheme="minorEastAsia" w:hAnsiTheme="minorEastAsia" w:cs="Times New Roman"/>
          <w:color w:val="000000" w:themeColor="text1"/>
          <w:szCs w:val="21"/>
        </w:rPr>
      </w:pPr>
    </w:p>
    <w:p w14:paraId="7CF055FB" w14:textId="77777777" w:rsidR="00A37DD1" w:rsidRDefault="00A37DD1" w:rsidP="00743601">
      <w:pPr>
        <w:ind w:firstLineChars="100" w:firstLine="210"/>
        <w:rPr>
          <w:rFonts w:asciiTheme="minorEastAsia" w:hAnsiTheme="minorEastAsia" w:cs="Times New Roman"/>
          <w:color w:val="000000" w:themeColor="text1"/>
          <w:szCs w:val="21"/>
        </w:rPr>
      </w:pPr>
    </w:p>
    <w:p w14:paraId="73C75C1F" w14:textId="5BB1A3E2" w:rsidR="00A37DD1" w:rsidRDefault="00A37DD1" w:rsidP="00743601">
      <w:pPr>
        <w:ind w:firstLineChars="100" w:firstLine="210"/>
        <w:rPr>
          <w:rFonts w:asciiTheme="minorEastAsia" w:hAnsiTheme="minorEastAsia" w:cs="Times New Roman"/>
          <w:color w:val="000000" w:themeColor="text1"/>
          <w:szCs w:val="21"/>
        </w:rPr>
      </w:pPr>
    </w:p>
    <w:p w14:paraId="46F21126" w14:textId="4F7B936A" w:rsidR="00A37DD1" w:rsidRDefault="00A37DD1" w:rsidP="00743601">
      <w:pPr>
        <w:ind w:firstLineChars="100" w:firstLine="210"/>
        <w:rPr>
          <w:rFonts w:asciiTheme="minorEastAsia" w:hAnsiTheme="minorEastAsia" w:cs="Times New Roman"/>
          <w:color w:val="000000" w:themeColor="text1"/>
          <w:szCs w:val="21"/>
        </w:rPr>
      </w:pPr>
    </w:p>
    <w:p w14:paraId="4E1FE115" w14:textId="77777777" w:rsidR="00A37DD1" w:rsidRDefault="00A37DD1" w:rsidP="00743601">
      <w:pPr>
        <w:ind w:firstLineChars="100" w:firstLine="210"/>
        <w:rPr>
          <w:rFonts w:asciiTheme="minorEastAsia" w:hAnsiTheme="minorEastAsia" w:cs="Times New Roman"/>
          <w:color w:val="000000" w:themeColor="text1"/>
          <w:szCs w:val="21"/>
        </w:rPr>
      </w:pPr>
    </w:p>
    <w:p w14:paraId="10B064F7" w14:textId="5CAA6DC9" w:rsidR="00A37DD1" w:rsidRDefault="00A37DD1" w:rsidP="00743601">
      <w:pPr>
        <w:ind w:firstLineChars="100" w:firstLine="210"/>
        <w:rPr>
          <w:rFonts w:asciiTheme="minorEastAsia" w:hAnsiTheme="minorEastAsia" w:cs="Times New Roman"/>
          <w:color w:val="000000" w:themeColor="text1"/>
          <w:szCs w:val="21"/>
        </w:rPr>
      </w:pPr>
    </w:p>
    <w:p w14:paraId="43A882B5" w14:textId="6813EB4A" w:rsidR="00AB1C85" w:rsidRDefault="00AB1C85" w:rsidP="00743601">
      <w:pPr>
        <w:ind w:firstLineChars="100" w:firstLine="210"/>
        <w:rPr>
          <w:rFonts w:asciiTheme="minorEastAsia" w:hAnsiTheme="minorEastAsia" w:cs="Times New Roman"/>
          <w:color w:val="000000" w:themeColor="text1"/>
          <w:szCs w:val="21"/>
        </w:rPr>
      </w:pPr>
    </w:p>
    <w:p w14:paraId="6DDB74E5" w14:textId="2AD9ACC6" w:rsidR="00AB1C85" w:rsidRDefault="00AB1C85" w:rsidP="00743601">
      <w:pPr>
        <w:ind w:firstLineChars="100" w:firstLine="210"/>
        <w:rPr>
          <w:rFonts w:asciiTheme="minorEastAsia" w:hAnsiTheme="minorEastAsia" w:cs="Times New Roman"/>
          <w:color w:val="000000" w:themeColor="text1"/>
          <w:szCs w:val="21"/>
        </w:rPr>
      </w:pPr>
    </w:p>
    <w:p w14:paraId="52729EF4" w14:textId="7C358F4D" w:rsidR="00AB1C85" w:rsidRDefault="00AB1C85" w:rsidP="00743601">
      <w:pPr>
        <w:ind w:firstLineChars="100" w:firstLine="210"/>
        <w:rPr>
          <w:rFonts w:asciiTheme="minorEastAsia" w:hAnsiTheme="minorEastAsia" w:cs="Times New Roman"/>
          <w:color w:val="000000" w:themeColor="text1"/>
          <w:szCs w:val="21"/>
        </w:rPr>
      </w:pPr>
    </w:p>
    <w:p w14:paraId="0F8F638E" w14:textId="77777777" w:rsidR="00AB1C85" w:rsidRDefault="00AB1C85" w:rsidP="00743601">
      <w:pPr>
        <w:ind w:firstLineChars="100" w:firstLine="210"/>
        <w:rPr>
          <w:rFonts w:asciiTheme="minorEastAsia" w:hAnsiTheme="minorEastAsia" w:cs="Times New Roman"/>
          <w:color w:val="000000" w:themeColor="text1"/>
          <w:szCs w:val="21"/>
        </w:rPr>
      </w:pPr>
    </w:p>
    <w:p w14:paraId="745D6A13" w14:textId="0023B7AF" w:rsidR="00AB1C85" w:rsidRDefault="00AB1C85" w:rsidP="00743601">
      <w:pPr>
        <w:ind w:firstLineChars="100" w:firstLine="210"/>
        <w:rPr>
          <w:rFonts w:asciiTheme="minorEastAsia" w:hAnsiTheme="minorEastAsia" w:cs="Times New Roman"/>
          <w:color w:val="000000" w:themeColor="text1"/>
          <w:szCs w:val="21"/>
        </w:rPr>
      </w:pPr>
    </w:p>
    <w:p w14:paraId="32052AC4" w14:textId="1E03221F" w:rsidR="00AB1C85" w:rsidRDefault="00AB1C85" w:rsidP="00743601">
      <w:pPr>
        <w:ind w:firstLineChars="100" w:firstLine="210"/>
        <w:rPr>
          <w:rFonts w:asciiTheme="minorEastAsia" w:hAnsiTheme="minorEastAsia" w:cs="Times New Roman"/>
          <w:color w:val="000000" w:themeColor="text1"/>
          <w:szCs w:val="21"/>
        </w:rPr>
      </w:pPr>
    </w:p>
    <w:p w14:paraId="265BEFAB" w14:textId="22DED187" w:rsidR="00AB1C85" w:rsidRDefault="00AB1C85" w:rsidP="00960419">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結びつけながら、官民の共同闘争や消費者や中小零細経営者とも連帯しながら運動を進めましょう！東京国公は官民共同で大いに奮闘</w:t>
      </w:r>
      <w:r w:rsidR="00960419">
        <w:rPr>
          <w:rFonts w:asciiTheme="minorEastAsia" w:hAnsiTheme="minorEastAsia" w:cs="Times New Roman" w:hint="eastAsia"/>
          <w:color w:val="000000" w:themeColor="text1"/>
          <w:szCs w:val="21"/>
        </w:rPr>
        <w:t>します。</w:t>
      </w:r>
    </w:p>
    <w:p w14:paraId="773FEA89" w14:textId="77777777" w:rsidR="00AB1C85" w:rsidRDefault="00AB1C85" w:rsidP="00743601">
      <w:pPr>
        <w:ind w:firstLineChars="100" w:firstLine="210"/>
        <w:rPr>
          <w:rFonts w:asciiTheme="minorEastAsia" w:hAnsiTheme="minorEastAsia" w:cs="Times New Roman"/>
          <w:color w:val="000000" w:themeColor="text1"/>
          <w:szCs w:val="21"/>
        </w:rPr>
      </w:pPr>
    </w:p>
    <w:p w14:paraId="55D118FF" w14:textId="77777777" w:rsidR="00AB1C85" w:rsidRDefault="00AB1C85" w:rsidP="00743601">
      <w:pPr>
        <w:ind w:firstLineChars="100" w:firstLine="210"/>
        <w:rPr>
          <w:rFonts w:asciiTheme="minorEastAsia" w:hAnsiTheme="minorEastAsia" w:cs="Times New Roman"/>
          <w:color w:val="000000" w:themeColor="text1"/>
          <w:szCs w:val="21"/>
        </w:rPr>
      </w:pPr>
    </w:p>
    <w:p w14:paraId="39545D77" w14:textId="77777777" w:rsidR="00AB1C85" w:rsidRDefault="00AB1C85" w:rsidP="00743601">
      <w:pPr>
        <w:ind w:firstLineChars="100" w:firstLine="210"/>
        <w:rPr>
          <w:rFonts w:asciiTheme="minorEastAsia" w:hAnsiTheme="minorEastAsia" w:cs="Times New Roman"/>
          <w:color w:val="000000" w:themeColor="text1"/>
          <w:szCs w:val="21"/>
        </w:rPr>
      </w:pPr>
    </w:p>
    <w:p w14:paraId="33656D15" w14:textId="77777777" w:rsidR="00AB1C85" w:rsidRDefault="00AB1C85" w:rsidP="00743601">
      <w:pPr>
        <w:ind w:firstLineChars="100" w:firstLine="210"/>
        <w:rPr>
          <w:rFonts w:asciiTheme="minorEastAsia" w:hAnsiTheme="minorEastAsia" w:cs="Times New Roman"/>
          <w:color w:val="000000" w:themeColor="text1"/>
          <w:szCs w:val="21"/>
        </w:rPr>
      </w:pPr>
    </w:p>
    <w:p w14:paraId="5B912B8B" w14:textId="77777777" w:rsidR="00AB1C85" w:rsidRDefault="00AB1C85" w:rsidP="00743601">
      <w:pPr>
        <w:ind w:firstLineChars="100" w:firstLine="210"/>
        <w:rPr>
          <w:rFonts w:asciiTheme="minorEastAsia" w:hAnsiTheme="minorEastAsia" w:cs="Times New Roman"/>
          <w:color w:val="000000" w:themeColor="text1"/>
          <w:szCs w:val="21"/>
        </w:rPr>
      </w:pPr>
    </w:p>
    <w:p w14:paraId="216739ED" w14:textId="77777777" w:rsidR="00AB1C85" w:rsidRDefault="00AB1C85" w:rsidP="00743601">
      <w:pPr>
        <w:ind w:firstLineChars="100" w:firstLine="210"/>
        <w:rPr>
          <w:rFonts w:asciiTheme="minorEastAsia" w:hAnsiTheme="minorEastAsia" w:cs="Times New Roman"/>
          <w:color w:val="000000" w:themeColor="text1"/>
          <w:szCs w:val="21"/>
        </w:rPr>
      </w:pPr>
    </w:p>
    <w:p w14:paraId="1E91DFCB" w14:textId="77777777" w:rsidR="00AB1C85" w:rsidRDefault="00AB1C85" w:rsidP="00743601">
      <w:pPr>
        <w:ind w:firstLineChars="100" w:firstLine="210"/>
        <w:rPr>
          <w:rFonts w:asciiTheme="minorEastAsia" w:hAnsiTheme="minorEastAsia" w:cs="Times New Roman"/>
          <w:color w:val="000000" w:themeColor="text1"/>
          <w:szCs w:val="21"/>
        </w:rPr>
      </w:pPr>
    </w:p>
    <w:p w14:paraId="77B7C602" w14:textId="77777777" w:rsidR="00AB1C85" w:rsidRDefault="00AB1C85" w:rsidP="00743601">
      <w:pPr>
        <w:ind w:firstLineChars="100" w:firstLine="210"/>
        <w:rPr>
          <w:rFonts w:asciiTheme="minorEastAsia" w:hAnsiTheme="minorEastAsia" w:cs="Times New Roman"/>
          <w:color w:val="000000" w:themeColor="text1"/>
          <w:szCs w:val="21"/>
        </w:rPr>
      </w:pPr>
    </w:p>
    <w:p w14:paraId="4DB19A9F" w14:textId="77777777" w:rsidR="00AB1C85" w:rsidRDefault="00AB1C85" w:rsidP="00743601">
      <w:pPr>
        <w:ind w:firstLineChars="100" w:firstLine="210"/>
        <w:rPr>
          <w:rFonts w:asciiTheme="minorEastAsia" w:hAnsiTheme="minorEastAsia" w:cs="Times New Roman"/>
          <w:color w:val="000000" w:themeColor="text1"/>
          <w:szCs w:val="21"/>
        </w:rPr>
      </w:pPr>
    </w:p>
    <w:p w14:paraId="710EA8AC" w14:textId="77777777" w:rsidR="00AB1C85" w:rsidRDefault="00AB1C85" w:rsidP="00743601">
      <w:pPr>
        <w:ind w:firstLineChars="100" w:firstLine="210"/>
        <w:rPr>
          <w:rFonts w:asciiTheme="minorEastAsia" w:hAnsiTheme="minorEastAsia" w:cs="Times New Roman"/>
          <w:color w:val="000000" w:themeColor="text1"/>
          <w:szCs w:val="21"/>
        </w:rPr>
      </w:pPr>
    </w:p>
    <w:p w14:paraId="25090BB1" w14:textId="77777777" w:rsidR="00AB1C85" w:rsidRDefault="00AB1C85" w:rsidP="00743601">
      <w:pPr>
        <w:ind w:firstLineChars="100" w:firstLine="210"/>
        <w:rPr>
          <w:rFonts w:asciiTheme="minorEastAsia" w:hAnsiTheme="minorEastAsia" w:cs="Times New Roman"/>
          <w:color w:val="000000" w:themeColor="text1"/>
          <w:szCs w:val="21"/>
        </w:rPr>
      </w:pPr>
    </w:p>
    <w:p w14:paraId="36C4E07C" w14:textId="77777777" w:rsidR="00A37DD1" w:rsidRDefault="00A37DD1" w:rsidP="00743601">
      <w:pPr>
        <w:rPr>
          <w:rFonts w:ascii="HGP創英角ﾎﾟｯﾌﾟ体" w:eastAsia="HGP創英角ﾎﾟｯﾌﾟ体" w:hAnsi="HGP創英角ﾎﾟｯﾌﾟ体" w:cs="Times New Roman"/>
          <w:b/>
          <w:bCs/>
          <w:color w:val="000000" w:themeColor="text1"/>
          <w:sz w:val="48"/>
          <w:szCs w:val="48"/>
        </w:rPr>
      </w:pPr>
    </w:p>
    <w:p w14:paraId="170D4CBB" w14:textId="77777777" w:rsidR="00A37DD1" w:rsidRDefault="00A37DD1" w:rsidP="00743601">
      <w:pPr>
        <w:rPr>
          <w:rFonts w:ascii="HGP創英角ﾎﾟｯﾌﾟ体" w:eastAsia="HGP創英角ﾎﾟｯﾌﾟ体" w:hAnsi="HGP創英角ﾎﾟｯﾌﾟ体" w:cs="Times New Roman"/>
          <w:b/>
          <w:bCs/>
          <w:color w:val="000000" w:themeColor="text1"/>
          <w:sz w:val="48"/>
          <w:szCs w:val="48"/>
        </w:rPr>
      </w:pPr>
    </w:p>
    <w:p w14:paraId="2340AAF0" w14:textId="77777777" w:rsidR="00A37DD1" w:rsidRDefault="00A37DD1" w:rsidP="00743601">
      <w:pPr>
        <w:rPr>
          <w:rFonts w:ascii="HGP創英角ﾎﾟｯﾌﾟ体" w:eastAsia="HGP創英角ﾎﾟｯﾌﾟ体" w:hAnsi="HGP創英角ﾎﾟｯﾌﾟ体" w:cs="Times New Roman"/>
          <w:b/>
          <w:bCs/>
          <w:color w:val="000000" w:themeColor="text1"/>
          <w:sz w:val="48"/>
          <w:szCs w:val="48"/>
        </w:rPr>
      </w:pPr>
    </w:p>
    <w:p w14:paraId="6971311C" w14:textId="63B49D84" w:rsidR="009E3E1C" w:rsidRPr="00E77F7A" w:rsidRDefault="009E3E1C" w:rsidP="00E9248C">
      <w:pPr>
        <w:rPr>
          <w:rFonts w:asciiTheme="minorEastAsia" w:hAnsiTheme="minorEastAsia" w:cs="Times New Roman"/>
          <w:szCs w:val="21"/>
        </w:rPr>
      </w:pPr>
    </w:p>
    <w:sectPr w:rsidR="009E3E1C" w:rsidRPr="00E77F7A" w:rsidSect="00F84E81">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1310" w14:textId="77777777" w:rsidR="00F84E81" w:rsidRDefault="00F84E81" w:rsidP="006F1018">
      <w:r>
        <w:separator/>
      </w:r>
    </w:p>
  </w:endnote>
  <w:endnote w:type="continuationSeparator" w:id="0">
    <w:p w14:paraId="5CE29A1C" w14:textId="77777777" w:rsidR="00F84E81" w:rsidRDefault="00F84E81"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24AB" w14:textId="77777777" w:rsidR="00F84E81" w:rsidRDefault="00F84E81" w:rsidP="006F1018">
      <w:r>
        <w:separator/>
      </w:r>
    </w:p>
  </w:footnote>
  <w:footnote w:type="continuationSeparator" w:id="0">
    <w:p w14:paraId="622CCC4F" w14:textId="77777777" w:rsidR="00F84E81" w:rsidRDefault="00F84E81"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5"/>
  </w:num>
  <w:num w:numId="2" w16cid:durableId="1306591935">
    <w:abstractNumId w:val="2"/>
  </w:num>
  <w:num w:numId="3" w16cid:durableId="1002273202">
    <w:abstractNumId w:val="6"/>
  </w:num>
  <w:num w:numId="4" w16cid:durableId="529219189">
    <w:abstractNumId w:val="4"/>
  </w:num>
  <w:num w:numId="5" w16cid:durableId="1646206238">
    <w:abstractNumId w:val="1"/>
  </w:num>
  <w:num w:numId="6" w16cid:durableId="518355475">
    <w:abstractNumId w:val="3"/>
  </w:num>
  <w:num w:numId="7" w16cid:durableId="187815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6171"/>
    <w:rsid w:val="000069B6"/>
    <w:rsid w:val="00010B76"/>
    <w:rsid w:val="00013329"/>
    <w:rsid w:val="00014B58"/>
    <w:rsid w:val="0001738B"/>
    <w:rsid w:val="000177D5"/>
    <w:rsid w:val="000177F1"/>
    <w:rsid w:val="00026135"/>
    <w:rsid w:val="00030F63"/>
    <w:rsid w:val="000315C6"/>
    <w:rsid w:val="000336F8"/>
    <w:rsid w:val="00036EAD"/>
    <w:rsid w:val="00037143"/>
    <w:rsid w:val="00037FB5"/>
    <w:rsid w:val="0004151D"/>
    <w:rsid w:val="00043F0B"/>
    <w:rsid w:val="00044A0A"/>
    <w:rsid w:val="0005119F"/>
    <w:rsid w:val="00051935"/>
    <w:rsid w:val="000519CF"/>
    <w:rsid w:val="00057378"/>
    <w:rsid w:val="0006051F"/>
    <w:rsid w:val="00060B8E"/>
    <w:rsid w:val="00062CC2"/>
    <w:rsid w:val="00064372"/>
    <w:rsid w:val="00064D70"/>
    <w:rsid w:val="0006732D"/>
    <w:rsid w:val="00067361"/>
    <w:rsid w:val="0007023D"/>
    <w:rsid w:val="00072B7A"/>
    <w:rsid w:val="000738A5"/>
    <w:rsid w:val="00073A59"/>
    <w:rsid w:val="00073CC9"/>
    <w:rsid w:val="00075AD2"/>
    <w:rsid w:val="00080CD8"/>
    <w:rsid w:val="000824AE"/>
    <w:rsid w:val="000836C5"/>
    <w:rsid w:val="00085A0A"/>
    <w:rsid w:val="000874F2"/>
    <w:rsid w:val="00091EE8"/>
    <w:rsid w:val="00092791"/>
    <w:rsid w:val="00093B32"/>
    <w:rsid w:val="0009434B"/>
    <w:rsid w:val="00096578"/>
    <w:rsid w:val="00097435"/>
    <w:rsid w:val="00097FD3"/>
    <w:rsid w:val="000B0BC6"/>
    <w:rsid w:val="000B2CB9"/>
    <w:rsid w:val="000B2DA7"/>
    <w:rsid w:val="000C4100"/>
    <w:rsid w:val="000C6977"/>
    <w:rsid w:val="000D0275"/>
    <w:rsid w:val="000D0D71"/>
    <w:rsid w:val="000D5FF7"/>
    <w:rsid w:val="000D762A"/>
    <w:rsid w:val="000D7C81"/>
    <w:rsid w:val="000E1942"/>
    <w:rsid w:val="000E228F"/>
    <w:rsid w:val="000E3961"/>
    <w:rsid w:val="000E3B41"/>
    <w:rsid w:val="000E41A6"/>
    <w:rsid w:val="000E53B2"/>
    <w:rsid w:val="000E7308"/>
    <w:rsid w:val="000F1791"/>
    <w:rsid w:val="000F1CAB"/>
    <w:rsid w:val="000F5112"/>
    <w:rsid w:val="001015B1"/>
    <w:rsid w:val="00102722"/>
    <w:rsid w:val="00111CB3"/>
    <w:rsid w:val="00112D03"/>
    <w:rsid w:val="00125D7A"/>
    <w:rsid w:val="00125F05"/>
    <w:rsid w:val="00127D7E"/>
    <w:rsid w:val="00130550"/>
    <w:rsid w:val="00131DAD"/>
    <w:rsid w:val="00134AE2"/>
    <w:rsid w:val="00135D03"/>
    <w:rsid w:val="001375D8"/>
    <w:rsid w:val="00142347"/>
    <w:rsid w:val="00143CB9"/>
    <w:rsid w:val="001446B7"/>
    <w:rsid w:val="00145FBA"/>
    <w:rsid w:val="00146E4B"/>
    <w:rsid w:val="00147E09"/>
    <w:rsid w:val="00150EF8"/>
    <w:rsid w:val="00151E39"/>
    <w:rsid w:val="00152A30"/>
    <w:rsid w:val="00157268"/>
    <w:rsid w:val="001612F4"/>
    <w:rsid w:val="00161A4B"/>
    <w:rsid w:val="00166879"/>
    <w:rsid w:val="00166FCB"/>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4B36"/>
    <w:rsid w:val="001A5219"/>
    <w:rsid w:val="001A541D"/>
    <w:rsid w:val="001A5FFA"/>
    <w:rsid w:val="001A6721"/>
    <w:rsid w:val="001A7B26"/>
    <w:rsid w:val="001B00A2"/>
    <w:rsid w:val="001B1E34"/>
    <w:rsid w:val="001B27E2"/>
    <w:rsid w:val="001B44BA"/>
    <w:rsid w:val="001B5C05"/>
    <w:rsid w:val="001B7C81"/>
    <w:rsid w:val="001C1F45"/>
    <w:rsid w:val="001C3301"/>
    <w:rsid w:val="001C4446"/>
    <w:rsid w:val="001D0680"/>
    <w:rsid w:val="001D1DD7"/>
    <w:rsid w:val="001D2F4F"/>
    <w:rsid w:val="001D5159"/>
    <w:rsid w:val="001D5CEA"/>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65D0"/>
    <w:rsid w:val="0022794B"/>
    <w:rsid w:val="0023571A"/>
    <w:rsid w:val="00235E4E"/>
    <w:rsid w:val="00235E91"/>
    <w:rsid w:val="0023636C"/>
    <w:rsid w:val="00237E90"/>
    <w:rsid w:val="00242421"/>
    <w:rsid w:val="00245639"/>
    <w:rsid w:val="00246C79"/>
    <w:rsid w:val="00250448"/>
    <w:rsid w:val="002505BD"/>
    <w:rsid w:val="00253272"/>
    <w:rsid w:val="00254C95"/>
    <w:rsid w:val="00254F82"/>
    <w:rsid w:val="0026148A"/>
    <w:rsid w:val="00262B97"/>
    <w:rsid w:val="0026323B"/>
    <w:rsid w:val="00263564"/>
    <w:rsid w:val="002654B9"/>
    <w:rsid w:val="00270D93"/>
    <w:rsid w:val="00272F67"/>
    <w:rsid w:val="00273F18"/>
    <w:rsid w:val="00275254"/>
    <w:rsid w:val="0027540E"/>
    <w:rsid w:val="002768B6"/>
    <w:rsid w:val="00276BC6"/>
    <w:rsid w:val="00281E76"/>
    <w:rsid w:val="002838C0"/>
    <w:rsid w:val="002857BA"/>
    <w:rsid w:val="00286CA7"/>
    <w:rsid w:val="0029730F"/>
    <w:rsid w:val="002A01FD"/>
    <w:rsid w:val="002A0226"/>
    <w:rsid w:val="002A2965"/>
    <w:rsid w:val="002A664C"/>
    <w:rsid w:val="002B189A"/>
    <w:rsid w:val="002B2506"/>
    <w:rsid w:val="002B2A11"/>
    <w:rsid w:val="002B3CF0"/>
    <w:rsid w:val="002B40A8"/>
    <w:rsid w:val="002B4417"/>
    <w:rsid w:val="002B5D7E"/>
    <w:rsid w:val="002B6BD9"/>
    <w:rsid w:val="002C09F9"/>
    <w:rsid w:val="002C1B4A"/>
    <w:rsid w:val="002C2282"/>
    <w:rsid w:val="002C2361"/>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2EB6"/>
    <w:rsid w:val="00334E37"/>
    <w:rsid w:val="00337738"/>
    <w:rsid w:val="0034038E"/>
    <w:rsid w:val="00341576"/>
    <w:rsid w:val="00341E90"/>
    <w:rsid w:val="00343C6A"/>
    <w:rsid w:val="00344609"/>
    <w:rsid w:val="00344F80"/>
    <w:rsid w:val="00345B12"/>
    <w:rsid w:val="00353973"/>
    <w:rsid w:val="003570BD"/>
    <w:rsid w:val="00361B37"/>
    <w:rsid w:val="003627F0"/>
    <w:rsid w:val="0036337C"/>
    <w:rsid w:val="0036742E"/>
    <w:rsid w:val="00370C5D"/>
    <w:rsid w:val="0037102C"/>
    <w:rsid w:val="003710ED"/>
    <w:rsid w:val="00373751"/>
    <w:rsid w:val="00374D9A"/>
    <w:rsid w:val="003769BA"/>
    <w:rsid w:val="0037762E"/>
    <w:rsid w:val="003864FF"/>
    <w:rsid w:val="00391ACF"/>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49C9"/>
    <w:rsid w:val="003C5972"/>
    <w:rsid w:val="003C5DE0"/>
    <w:rsid w:val="003D2248"/>
    <w:rsid w:val="003D5570"/>
    <w:rsid w:val="003D56CA"/>
    <w:rsid w:val="003D7A3B"/>
    <w:rsid w:val="003E12CB"/>
    <w:rsid w:val="003E14A5"/>
    <w:rsid w:val="003E3022"/>
    <w:rsid w:val="003E66A9"/>
    <w:rsid w:val="003F1316"/>
    <w:rsid w:val="003F3DBC"/>
    <w:rsid w:val="0040149E"/>
    <w:rsid w:val="00402F21"/>
    <w:rsid w:val="00404AE8"/>
    <w:rsid w:val="00404C93"/>
    <w:rsid w:val="0040514E"/>
    <w:rsid w:val="00405373"/>
    <w:rsid w:val="004129FA"/>
    <w:rsid w:val="00416318"/>
    <w:rsid w:val="004174E6"/>
    <w:rsid w:val="00420A51"/>
    <w:rsid w:val="00420CF4"/>
    <w:rsid w:val="00423846"/>
    <w:rsid w:val="00423952"/>
    <w:rsid w:val="00424702"/>
    <w:rsid w:val="00425EFD"/>
    <w:rsid w:val="004277E1"/>
    <w:rsid w:val="00427C62"/>
    <w:rsid w:val="00437ED1"/>
    <w:rsid w:val="004404E5"/>
    <w:rsid w:val="00442753"/>
    <w:rsid w:val="0044335D"/>
    <w:rsid w:val="00445040"/>
    <w:rsid w:val="0044576A"/>
    <w:rsid w:val="00447F02"/>
    <w:rsid w:val="00450104"/>
    <w:rsid w:val="00451E6F"/>
    <w:rsid w:val="00451F5F"/>
    <w:rsid w:val="00453CDE"/>
    <w:rsid w:val="004606ED"/>
    <w:rsid w:val="004649B9"/>
    <w:rsid w:val="00464B60"/>
    <w:rsid w:val="0046643B"/>
    <w:rsid w:val="004678E0"/>
    <w:rsid w:val="00467E12"/>
    <w:rsid w:val="0047196C"/>
    <w:rsid w:val="00473544"/>
    <w:rsid w:val="0047505C"/>
    <w:rsid w:val="004751D7"/>
    <w:rsid w:val="0047601A"/>
    <w:rsid w:val="00481353"/>
    <w:rsid w:val="00485672"/>
    <w:rsid w:val="00485724"/>
    <w:rsid w:val="00486AD9"/>
    <w:rsid w:val="0049174D"/>
    <w:rsid w:val="0049470E"/>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D71AE"/>
    <w:rsid w:val="004E03E8"/>
    <w:rsid w:val="004E1B03"/>
    <w:rsid w:val="004E1FB3"/>
    <w:rsid w:val="004E22B8"/>
    <w:rsid w:val="004E3532"/>
    <w:rsid w:val="004E53FE"/>
    <w:rsid w:val="004E5EDE"/>
    <w:rsid w:val="004E6A58"/>
    <w:rsid w:val="004E6C93"/>
    <w:rsid w:val="004F1722"/>
    <w:rsid w:val="004F2809"/>
    <w:rsid w:val="004F5977"/>
    <w:rsid w:val="004F6093"/>
    <w:rsid w:val="004F7559"/>
    <w:rsid w:val="004F7C53"/>
    <w:rsid w:val="0050118B"/>
    <w:rsid w:val="005047EE"/>
    <w:rsid w:val="00505CEA"/>
    <w:rsid w:val="00506135"/>
    <w:rsid w:val="00510248"/>
    <w:rsid w:val="00510E47"/>
    <w:rsid w:val="00521F18"/>
    <w:rsid w:val="005263E0"/>
    <w:rsid w:val="00527C20"/>
    <w:rsid w:val="00531404"/>
    <w:rsid w:val="00533C3E"/>
    <w:rsid w:val="00536829"/>
    <w:rsid w:val="00537EDB"/>
    <w:rsid w:val="00540197"/>
    <w:rsid w:val="00540365"/>
    <w:rsid w:val="00540420"/>
    <w:rsid w:val="00540813"/>
    <w:rsid w:val="00541250"/>
    <w:rsid w:val="00543F37"/>
    <w:rsid w:val="005503B6"/>
    <w:rsid w:val="0055091F"/>
    <w:rsid w:val="00550FFA"/>
    <w:rsid w:val="00555EC5"/>
    <w:rsid w:val="00561A24"/>
    <w:rsid w:val="00561B57"/>
    <w:rsid w:val="00565EE6"/>
    <w:rsid w:val="00566F06"/>
    <w:rsid w:val="005674A2"/>
    <w:rsid w:val="00573C18"/>
    <w:rsid w:val="005757D4"/>
    <w:rsid w:val="00577EEB"/>
    <w:rsid w:val="005808A3"/>
    <w:rsid w:val="00582217"/>
    <w:rsid w:val="0058249B"/>
    <w:rsid w:val="005826B4"/>
    <w:rsid w:val="00583064"/>
    <w:rsid w:val="0058390F"/>
    <w:rsid w:val="00586BF7"/>
    <w:rsid w:val="0059138F"/>
    <w:rsid w:val="00591720"/>
    <w:rsid w:val="00593166"/>
    <w:rsid w:val="005967F2"/>
    <w:rsid w:val="00597C3D"/>
    <w:rsid w:val="005A0FFB"/>
    <w:rsid w:val="005A1140"/>
    <w:rsid w:val="005A135E"/>
    <w:rsid w:val="005A5952"/>
    <w:rsid w:val="005A644E"/>
    <w:rsid w:val="005A6B9D"/>
    <w:rsid w:val="005A70FA"/>
    <w:rsid w:val="005B3503"/>
    <w:rsid w:val="005C0716"/>
    <w:rsid w:val="005C236C"/>
    <w:rsid w:val="005C5FE0"/>
    <w:rsid w:val="005D0D98"/>
    <w:rsid w:val="005D20AE"/>
    <w:rsid w:val="005D2D73"/>
    <w:rsid w:val="005D622B"/>
    <w:rsid w:val="005D66C2"/>
    <w:rsid w:val="005D75BF"/>
    <w:rsid w:val="005E1822"/>
    <w:rsid w:val="005E2A60"/>
    <w:rsid w:val="005E44F8"/>
    <w:rsid w:val="005E6DDF"/>
    <w:rsid w:val="005F0E7E"/>
    <w:rsid w:val="005F3B83"/>
    <w:rsid w:val="00602AD0"/>
    <w:rsid w:val="0060435C"/>
    <w:rsid w:val="00605DA7"/>
    <w:rsid w:val="00605DBA"/>
    <w:rsid w:val="00612701"/>
    <w:rsid w:val="00614310"/>
    <w:rsid w:val="006146E2"/>
    <w:rsid w:val="006153EC"/>
    <w:rsid w:val="006205B1"/>
    <w:rsid w:val="006230B0"/>
    <w:rsid w:val="00624FBC"/>
    <w:rsid w:val="006250F9"/>
    <w:rsid w:val="0062735D"/>
    <w:rsid w:val="0063162F"/>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6D91"/>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C01B3"/>
    <w:rsid w:val="006C0B5A"/>
    <w:rsid w:val="006C226B"/>
    <w:rsid w:val="006C6858"/>
    <w:rsid w:val="006D2FC4"/>
    <w:rsid w:val="006D323E"/>
    <w:rsid w:val="006D5F6C"/>
    <w:rsid w:val="006E6847"/>
    <w:rsid w:val="006F0E8F"/>
    <w:rsid w:val="006F1018"/>
    <w:rsid w:val="006F1021"/>
    <w:rsid w:val="006F293D"/>
    <w:rsid w:val="006F7B83"/>
    <w:rsid w:val="007003F0"/>
    <w:rsid w:val="007004BA"/>
    <w:rsid w:val="00700AB7"/>
    <w:rsid w:val="0070356D"/>
    <w:rsid w:val="007056FE"/>
    <w:rsid w:val="00707063"/>
    <w:rsid w:val="0071037E"/>
    <w:rsid w:val="00710A10"/>
    <w:rsid w:val="0071265E"/>
    <w:rsid w:val="00712763"/>
    <w:rsid w:val="007166D4"/>
    <w:rsid w:val="00720ECF"/>
    <w:rsid w:val="0072352C"/>
    <w:rsid w:val="00723A1D"/>
    <w:rsid w:val="0072497C"/>
    <w:rsid w:val="00731662"/>
    <w:rsid w:val="00734D4F"/>
    <w:rsid w:val="0073611D"/>
    <w:rsid w:val="00741178"/>
    <w:rsid w:val="00742803"/>
    <w:rsid w:val="007431FC"/>
    <w:rsid w:val="00743601"/>
    <w:rsid w:val="00745565"/>
    <w:rsid w:val="00746F21"/>
    <w:rsid w:val="007477E3"/>
    <w:rsid w:val="007511D7"/>
    <w:rsid w:val="00751670"/>
    <w:rsid w:val="007536EF"/>
    <w:rsid w:val="00761559"/>
    <w:rsid w:val="00762DCE"/>
    <w:rsid w:val="007630EF"/>
    <w:rsid w:val="00765D36"/>
    <w:rsid w:val="007706B3"/>
    <w:rsid w:val="00771503"/>
    <w:rsid w:val="007715E7"/>
    <w:rsid w:val="00775468"/>
    <w:rsid w:val="00777547"/>
    <w:rsid w:val="00780EF8"/>
    <w:rsid w:val="00784FDD"/>
    <w:rsid w:val="00787170"/>
    <w:rsid w:val="007944CF"/>
    <w:rsid w:val="007970C0"/>
    <w:rsid w:val="007A143D"/>
    <w:rsid w:val="007A1566"/>
    <w:rsid w:val="007A4417"/>
    <w:rsid w:val="007A721E"/>
    <w:rsid w:val="007B48B7"/>
    <w:rsid w:val="007B52EE"/>
    <w:rsid w:val="007B5EAE"/>
    <w:rsid w:val="007B6F5B"/>
    <w:rsid w:val="007B75C6"/>
    <w:rsid w:val="007C0A94"/>
    <w:rsid w:val="007C2F6B"/>
    <w:rsid w:val="007C36A7"/>
    <w:rsid w:val="007C43E4"/>
    <w:rsid w:val="007C69A4"/>
    <w:rsid w:val="007D0641"/>
    <w:rsid w:val="007D1167"/>
    <w:rsid w:val="007D1872"/>
    <w:rsid w:val="007D1C97"/>
    <w:rsid w:val="007D446C"/>
    <w:rsid w:val="007D6E38"/>
    <w:rsid w:val="007E1117"/>
    <w:rsid w:val="007E14E4"/>
    <w:rsid w:val="007E25D9"/>
    <w:rsid w:val="007E3843"/>
    <w:rsid w:val="007E6D51"/>
    <w:rsid w:val="007E7B64"/>
    <w:rsid w:val="007F1682"/>
    <w:rsid w:val="007F24F5"/>
    <w:rsid w:val="007F28E0"/>
    <w:rsid w:val="007F718E"/>
    <w:rsid w:val="00800635"/>
    <w:rsid w:val="00801EF8"/>
    <w:rsid w:val="00802155"/>
    <w:rsid w:val="00803D23"/>
    <w:rsid w:val="0080463A"/>
    <w:rsid w:val="0080739F"/>
    <w:rsid w:val="008108ED"/>
    <w:rsid w:val="00810BFA"/>
    <w:rsid w:val="0081148F"/>
    <w:rsid w:val="00821520"/>
    <w:rsid w:val="00826898"/>
    <w:rsid w:val="0083056A"/>
    <w:rsid w:val="00832EF6"/>
    <w:rsid w:val="0083305A"/>
    <w:rsid w:val="00833E59"/>
    <w:rsid w:val="00834F56"/>
    <w:rsid w:val="00836627"/>
    <w:rsid w:val="0084056D"/>
    <w:rsid w:val="00840AC8"/>
    <w:rsid w:val="00847B6F"/>
    <w:rsid w:val="0085091E"/>
    <w:rsid w:val="00850920"/>
    <w:rsid w:val="0085247F"/>
    <w:rsid w:val="008526CB"/>
    <w:rsid w:val="008577E4"/>
    <w:rsid w:val="00857898"/>
    <w:rsid w:val="00866760"/>
    <w:rsid w:val="0087037A"/>
    <w:rsid w:val="00873FAE"/>
    <w:rsid w:val="008764CA"/>
    <w:rsid w:val="00877DFC"/>
    <w:rsid w:val="00880C23"/>
    <w:rsid w:val="008820B1"/>
    <w:rsid w:val="00882DAB"/>
    <w:rsid w:val="008842FA"/>
    <w:rsid w:val="00884953"/>
    <w:rsid w:val="00884B03"/>
    <w:rsid w:val="008851D1"/>
    <w:rsid w:val="00887D0D"/>
    <w:rsid w:val="00891502"/>
    <w:rsid w:val="008932FD"/>
    <w:rsid w:val="00894CBB"/>
    <w:rsid w:val="00894FAD"/>
    <w:rsid w:val="008958F5"/>
    <w:rsid w:val="008960C5"/>
    <w:rsid w:val="008A378E"/>
    <w:rsid w:val="008A5872"/>
    <w:rsid w:val="008B10DA"/>
    <w:rsid w:val="008B1A38"/>
    <w:rsid w:val="008B21E3"/>
    <w:rsid w:val="008B3A74"/>
    <w:rsid w:val="008B4FFA"/>
    <w:rsid w:val="008C1E31"/>
    <w:rsid w:val="008C3564"/>
    <w:rsid w:val="008C3B5F"/>
    <w:rsid w:val="008C47C1"/>
    <w:rsid w:val="008C49DE"/>
    <w:rsid w:val="008D0968"/>
    <w:rsid w:val="008D0982"/>
    <w:rsid w:val="008D1EB4"/>
    <w:rsid w:val="008D2884"/>
    <w:rsid w:val="008D7CB5"/>
    <w:rsid w:val="008D7F51"/>
    <w:rsid w:val="008E10C4"/>
    <w:rsid w:val="008E1E40"/>
    <w:rsid w:val="008E2D60"/>
    <w:rsid w:val="008E2F1A"/>
    <w:rsid w:val="008F345C"/>
    <w:rsid w:val="008F5A30"/>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614F"/>
    <w:rsid w:val="00927437"/>
    <w:rsid w:val="00930CEC"/>
    <w:rsid w:val="0093618B"/>
    <w:rsid w:val="0093648C"/>
    <w:rsid w:val="00941CAF"/>
    <w:rsid w:val="00943981"/>
    <w:rsid w:val="0094399B"/>
    <w:rsid w:val="00946FAE"/>
    <w:rsid w:val="00947153"/>
    <w:rsid w:val="00950F64"/>
    <w:rsid w:val="00952BE5"/>
    <w:rsid w:val="0095637B"/>
    <w:rsid w:val="00960419"/>
    <w:rsid w:val="00960D78"/>
    <w:rsid w:val="00961725"/>
    <w:rsid w:val="0096295C"/>
    <w:rsid w:val="00962E98"/>
    <w:rsid w:val="00963539"/>
    <w:rsid w:val="009647E6"/>
    <w:rsid w:val="00965F6B"/>
    <w:rsid w:val="00967A75"/>
    <w:rsid w:val="009701CE"/>
    <w:rsid w:val="009702A7"/>
    <w:rsid w:val="00976A9E"/>
    <w:rsid w:val="009777E1"/>
    <w:rsid w:val="009812D8"/>
    <w:rsid w:val="00982498"/>
    <w:rsid w:val="00984E3D"/>
    <w:rsid w:val="00985B6E"/>
    <w:rsid w:val="00993677"/>
    <w:rsid w:val="0099647E"/>
    <w:rsid w:val="00996C39"/>
    <w:rsid w:val="00997FCF"/>
    <w:rsid w:val="009A1ECB"/>
    <w:rsid w:val="009A1EFA"/>
    <w:rsid w:val="009A28A7"/>
    <w:rsid w:val="009A6FA9"/>
    <w:rsid w:val="009A73DB"/>
    <w:rsid w:val="009B0C7B"/>
    <w:rsid w:val="009B383A"/>
    <w:rsid w:val="009B65DC"/>
    <w:rsid w:val="009B7597"/>
    <w:rsid w:val="009C068A"/>
    <w:rsid w:val="009C2824"/>
    <w:rsid w:val="009C3B06"/>
    <w:rsid w:val="009C4C37"/>
    <w:rsid w:val="009C550E"/>
    <w:rsid w:val="009C6BFB"/>
    <w:rsid w:val="009D2420"/>
    <w:rsid w:val="009E095B"/>
    <w:rsid w:val="009E0B07"/>
    <w:rsid w:val="009E0C7F"/>
    <w:rsid w:val="009E21EB"/>
    <w:rsid w:val="009E3E1C"/>
    <w:rsid w:val="009E4424"/>
    <w:rsid w:val="009E633C"/>
    <w:rsid w:val="009E7AE2"/>
    <w:rsid w:val="009E7E4B"/>
    <w:rsid w:val="009F0991"/>
    <w:rsid w:val="009F2F5D"/>
    <w:rsid w:val="009F3402"/>
    <w:rsid w:val="009F7AC4"/>
    <w:rsid w:val="00A00E2D"/>
    <w:rsid w:val="00A06BC6"/>
    <w:rsid w:val="00A074BB"/>
    <w:rsid w:val="00A10582"/>
    <w:rsid w:val="00A14877"/>
    <w:rsid w:val="00A15149"/>
    <w:rsid w:val="00A159DA"/>
    <w:rsid w:val="00A16092"/>
    <w:rsid w:val="00A163CF"/>
    <w:rsid w:val="00A23642"/>
    <w:rsid w:val="00A341F5"/>
    <w:rsid w:val="00A3446E"/>
    <w:rsid w:val="00A36409"/>
    <w:rsid w:val="00A37D93"/>
    <w:rsid w:val="00A37DD1"/>
    <w:rsid w:val="00A4014E"/>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7DA0"/>
    <w:rsid w:val="00A67DF9"/>
    <w:rsid w:val="00A72E25"/>
    <w:rsid w:val="00A74C8E"/>
    <w:rsid w:val="00A77B4B"/>
    <w:rsid w:val="00A8131C"/>
    <w:rsid w:val="00A83AE9"/>
    <w:rsid w:val="00A8515A"/>
    <w:rsid w:val="00A86756"/>
    <w:rsid w:val="00A8706F"/>
    <w:rsid w:val="00A91F29"/>
    <w:rsid w:val="00A941B7"/>
    <w:rsid w:val="00A94F8B"/>
    <w:rsid w:val="00A95104"/>
    <w:rsid w:val="00A96A86"/>
    <w:rsid w:val="00AA4A7F"/>
    <w:rsid w:val="00AA4E8A"/>
    <w:rsid w:val="00AA6168"/>
    <w:rsid w:val="00AA767A"/>
    <w:rsid w:val="00AB1C85"/>
    <w:rsid w:val="00AB53B7"/>
    <w:rsid w:val="00AB56DF"/>
    <w:rsid w:val="00AC4051"/>
    <w:rsid w:val="00AC4C0D"/>
    <w:rsid w:val="00AC5629"/>
    <w:rsid w:val="00AC64D7"/>
    <w:rsid w:val="00AD11DA"/>
    <w:rsid w:val="00AD1ED0"/>
    <w:rsid w:val="00AD2A0C"/>
    <w:rsid w:val="00AD4EBD"/>
    <w:rsid w:val="00AE1C74"/>
    <w:rsid w:val="00AE1CE4"/>
    <w:rsid w:val="00AE32B3"/>
    <w:rsid w:val="00AE3A7A"/>
    <w:rsid w:val="00AE61F8"/>
    <w:rsid w:val="00AE6334"/>
    <w:rsid w:val="00AE6ACA"/>
    <w:rsid w:val="00AE71A7"/>
    <w:rsid w:val="00AF1B78"/>
    <w:rsid w:val="00AF38E7"/>
    <w:rsid w:val="00AF555E"/>
    <w:rsid w:val="00AF644F"/>
    <w:rsid w:val="00AF7C12"/>
    <w:rsid w:val="00B01CD8"/>
    <w:rsid w:val="00B01DD0"/>
    <w:rsid w:val="00B04518"/>
    <w:rsid w:val="00B068E3"/>
    <w:rsid w:val="00B07F9D"/>
    <w:rsid w:val="00B11852"/>
    <w:rsid w:val="00B14B13"/>
    <w:rsid w:val="00B23A83"/>
    <w:rsid w:val="00B23E00"/>
    <w:rsid w:val="00B25F2F"/>
    <w:rsid w:val="00B26AE9"/>
    <w:rsid w:val="00B27C00"/>
    <w:rsid w:val="00B32FE8"/>
    <w:rsid w:val="00B34443"/>
    <w:rsid w:val="00B412D3"/>
    <w:rsid w:val="00B426D0"/>
    <w:rsid w:val="00B42A78"/>
    <w:rsid w:val="00B42B32"/>
    <w:rsid w:val="00B43ADA"/>
    <w:rsid w:val="00B44C1B"/>
    <w:rsid w:val="00B45C6A"/>
    <w:rsid w:val="00B46945"/>
    <w:rsid w:val="00B470EB"/>
    <w:rsid w:val="00B561D2"/>
    <w:rsid w:val="00B56E7A"/>
    <w:rsid w:val="00B5782F"/>
    <w:rsid w:val="00B624F7"/>
    <w:rsid w:val="00B6274F"/>
    <w:rsid w:val="00B651D4"/>
    <w:rsid w:val="00B65594"/>
    <w:rsid w:val="00B66E55"/>
    <w:rsid w:val="00B674AD"/>
    <w:rsid w:val="00B67563"/>
    <w:rsid w:val="00B75FFE"/>
    <w:rsid w:val="00B7770A"/>
    <w:rsid w:val="00B80E52"/>
    <w:rsid w:val="00B81D35"/>
    <w:rsid w:val="00B8241E"/>
    <w:rsid w:val="00B84654"/>
    <w:rsid w:val="00B86782"/>
    <w:rsid w:val="00B87F9D"/>
    <w:rsid w:val="00B9126E"/>
    <w:rsid w:val="00B97B83"/>
    <w:rsid w:val="00BA06AC"/>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C1B85"/>
    <w:rsid w:val="00BC1D64"/>
    <w:rsid w:val="00BC2332"/>
    <w:rsid w:val="00BC3BAB"/>
    <w:rsid w:val="00BC3DDF"/>
    <w:rsid w:val="00BC403A"/>
    <w:rsid w:val="00BD121B"/>
    <w:rsid w:val="00BE36C7"/>
    <w:rsid w:val="00BE5256"/>
    <w:rsid w:val="00BE56F4"/>
    <w:rsid w:val="00BE6F29"/>
    <w:rsid w:val="00BE750C"/>
    <w:rsid w:val="00BE7ADB"/>
    <w:rsid w:val="00BF0320"/>
    <w:rsid w:val="00BF224B"/>
    <w:rsid w:val="00BF3C8A"/>
    <w:rsid w:val="00BF5072"/>
    <w:rsid w:val="00BF6DA5"/>
    <w:rsid w:val="00C0214D"/>
    <w:rsid w:val="00C031F7"/>
    <w:rsid w:val="00C05CE2"/>
    <w:rsid w:val="00C05E6E"/>
    <w:rsid w:val="00C0633E"/>
    <w:rsid w:val="00C069DB"/>
    <w:rsid w:val="00C11352"/>
    <w:rsid w:val="00C11EF5"/>
    <w:rsid w:val="00C12F1F"/>
    <w:rsid w:val="00C15F2E"/>
    <w:rsid w:val="00C16FEF"/>
    <w:rsid w:val="00C204B3"/>
    <w:rsid w:val="00C2178D"/>
    <w:rsid w:val="00C251FF"/>
    <w:rsid w:val="00C25EC5"/>
    <w:rsid w:val="00C27E74"/>
    <w:rsid w:val="00C32428"/>
    <w:rsid w:val="00C45D81"/>
    <w:rsid w:val="00C470F8"/>
    <w:rsid w:val="00C5157C"/>
    <w:rsid w:val="00C52F4E"/>
    <w:rsid w:val="00C530E7"/>
    <w:rsid w:val="00C53880"/>
    <w:rsid w:val="00C53DFA"/>
    <w:rsid w:val="00C55BFE"/>
    <w:rsid w:val="00C61BC1"/>
    <w:rsid w:val="00C63728"/>
    <w:rsid w:val="00C64081"/>
    <w:rsid w:val="00C64BA9"/>
    <w:rsid w:val="00C66F9D"/>
    <w:rsid w:val="00C71021"/>
    <w:rsid w:val="00C7258C"/>
    <w:rsid w:val="00C80467"/>
    <w:rsid w:val="00C825D3"/>
    <w:rsid w:val="00C82AEC"/>
    <w:rsid w:val="00C83F60"/>
    <w:rsid w:val="00C86896"/>
    <w:rsid w:val="00C92F0C"/>
    <w:rsid w:val="00C955A1"/>
    <w:rsid w:val="00C96291"/>
    <w:rsid w:val="00C96E66"/>
    <w:rsid w:val="00CA0B7D"/>
    <w:rsid w:val="00CA1526"/>
    <w:rsid w:val="00CA4B27"/>
    <w:rsid w:val="00CA5DBC"/>
    <w:rsid w:val="00CA5DBE"/>
    <w:rsid w:val="00CA66F6"/>
    <w:rsid w:val="00CB50EA"/>
    <w:rsid w:val="00CB56F4"/>
    <w:rsid w:val="00CB5F14"/>
    <w:rsid w:val="00CC1832"/>
    <w:rsid w:val="00CC26BD"/>
    <w:rsid w:val="00CC5F3F"/>
    <w:rsid w:val="00CD2822"/>
    <w:rsid w:val="00CD610D"/>
    <w:rsid w:val="00CD6407"/>
    <w:rsid w:val="00CD6D25"/>
    <w:rsid w:val="00CD7C97"/>
    <w:rsid w:val="00CE29C7"/>
    <w:rsid w:val="00CE2E49"/>
    <w:rsid w:val="00CE4A2D"/>
    <w:rsid w:val="00CE535B"/>
    <w:rsid w:val="00CE5E31"/>
    <w:rsid w:val="00CF0E4C"/>
    <w:rsid w:val="00CF1261"/>
    <w:rsid w:val="00CF39FB"/>
    <w:rsid w:val="00D00A04"/>
    <w:rsid w:val="00D03E76"/>
    <w:rsid w:val="00D0472A"/>
    <w:rsid w:val="00D04D92"/>
    <w:rsid w:val="00D10336"/>
    <w:rsid w:val="00D17E71"/>
    <w:rsid w:val="00D250B9"/>
    <w:rsid w:val="00D3261E"/>
    <w:rsid w:val="00D33340"/>
    <w:rsid w:val="00D339F9"/>
    <w:rsid w:val="00D33FA4"/>
    <w:rsid w:val="00D3498D"/>
    <w:rsid w:val="00D35154"/>
    <w:rsid w:val="00D400A9"/>
    <w:rsid w:val="00D40D54"/>
    <w:rsid w:val="00D41A8D"/>
    <w:rsid w:val="00D41B79"/>
    <w:rsid w:val="00D41C00"/>
    <w:rsid w:val="00D45B55"/>
    <w:rsid w:val="00D47DA2"/>
    <w:rsid w:val="00D50326"/>
    <w:rsid w:val="00D52CBD"/>
    <w:rsid w:val="00D5402B"/>
    <w:rsid w:val="00D541A6"/>
    <w:rsid w:val="00D57487"/>
    <w:rsid w:val="00D57F5F"/>
    <w:rsid w:val="00D60F3A"/>
    <w:rsid w:val="00D613A6"/>
    <w:rsid w:val="00D616A1"/>
    <w:rsid w:val="00D6219C"/>
    <w:rsid w:val="00D63C9E"/>
    <w:rsid w:val="00D63F0B"/>
    <w:rsid w:val="00D6457C"/>
    <w:rsid w:val="00D65299"/>
    <w:rsid w:val="00D6762C"/>
    <w:rsid w:val="00D67726"/>
    <w:rsid w:val="00D71A16"/>
    <w:rsid w:val="00D72083"/>
    <w:rsid w:val="00D72871"/>
    <w:rsid w:val="00D75ADE"/>
    <w:rsid w:val="00D75F91"/>
    <w:rsid w:val="00D80C70"/>
    <w:rsid w:val="00D80FCC"/>
    <w:rsid w:val="00D85068"/>
    <w:rsid w:val="00D85304"/>
    <w:rsid w:val="00D857EA"/>
    <w:rsid w:val="00D85865"/>
    <w:rsid w:val="00D87CDF"/>
    <w:rsid w:val="00D921D9"/>
    <w:rsid w:val="00D945DB"/>
    <w:rsid w:val="00D961F3"/>
    <w:rsid w:val="00DA19A7"/>
    <w:rsid w:val="00DA25C4"/>
    <w:rsid w:val="00DA4128"/>
    <w:rsid w:val="00DA4F97"/>
    <w:rsid w:val="00DA7E17"/>
    <w:rsid w:val="00DB16B9"/>
    <w:rsid w:val="00DB1BB9"/>
    <w:rsid w:val="00DB1DC1"/>
    <w:rsid w:val="00DB232F"/>
    <w:rsid w:val="00DB2BD0"/>
    <w:rsid w:val="00DB3626"/>
    <w:rsid w:val="00DB4DC3"/>
    <w:rsid w:val="00DB5C18"/>
    <w:rsid w:val="00DB615F"/>
    <w:rsid w:val="00DB67A8"/>
    <w:rsid w:val="00DB7931"/>
    <w:rsid w:val="00DC1B27"/>
    <w:rsid w:val="00DC2B3D"/>
    <w:rsid w:val="00DC2EC4"/>
    <w:rsid w:val="00DC3906"/>
    <w:rsid w:val="00DC76C4"/>
    <w:rsid w:val="00DD12DA"/>
    <w:rsid w:val="00DD163B"/>
    <w:rsid w:val="00DD3A5E"/>
    <w:rsid w:val="00DD4725"/>
    <w:rsid w:val="00DD4E77"/>
    <w:rsid w:val="00DD6ABE"/>
    <w:rsid w:val="00DD6C0C"/>
    <w:rsid w:val="00DE54E5"/>
    <w:rsid w:val="00DE606E"/>
    <w:rsid w:val="00DF0B28"/>
    <w:rsid w:val="00DF25F0"/>
    <w:rsid w:val="00DF30BB"/>
    <w:rsid w:val="00DF6590"/>
    <w:rsid w:val="00DF727B"/>
    <w:rsid w:val="00DF78E8"/>
    <w:rsid w:val="00E00903"/>
    <w:rsid w:val="00E00C2F"/>
    <w:rsid w:val="00E02297"/>
    <w:rsid w:val="00E0388A"/>
    <w:rsid w:val="00E03C2C"/>
    <w:rsid w:val="00E03CDE"/>
    <w:rsid w:val="00E04186"/>
    <w:rsid w:val="00E04762"/>
    <w:rsid w:val="00E12111"/>
    <w:rsid w:val="00E14BB9"/>
    <w:rsid w:val="00E1643C"/>
    <w:rsid w:val="00E170FA"/>
    <w:rsid w:val="00E20966"/>
    <w:rsid w:val="00E217C9"/>
    <w:rsid w:val="00E223ED"/>
    <w:rsid w:val="00E24DE6"/>
    <w:rsid w:val="00E25B91"/>
    <w:rsid w:val="00E25DC3"/>
    <w:rsid w:val="00E3134B"/>
    <w:rsid w:val="00E31D31"/>
    <w:rsid w:val="00E354A4"/>
    <w:rsid w:val="00E36E02"/>
    <w:rsid w:val="00E41625"/>
    <w:rsid w:val="00E44268"/>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673A"/>
    <w:rsid w:val="00E77F7A"/>
    <w:rsid w:val="00E8053D"/>
    <w:rsid w:val="00E80C86"/>
    <w:rsid w:val="00E80E5A"/>
    <w:rsid w:val="00E813AC"/>
    <w:rsid w:val="00E831F5"/>
    <w:rsid w:val="00E87B4B"/>
    <w:rsid w:val="00E90A54"/>
    <w:rsid w:val="00E9248C"/>
    <w:rsid w:val="00E92A2D"/>
    <w:rsid w:val="00E92D3E"/>
    <w:rsid w:val="00E96678"/>
    <w:rsid w:val="00E9689B"/>
    <w:rsid w:val="00EA0566"/>
    <w:rsid w:val="00EA0C90"/>
    <w:rsid w:val="00EA3776"/>
    <w:rsid w:val="00EA6402"/>
    <w:rsid w:val="00EB32D3"/>
    <w:rsid w:val="00EB628E"/>
    <w:rsid w:val="00EB6A40"/>
    <w:rsid w:val="00EB7A99"/>
    <w:rsid w:val="00EC03E0"/>
    <w:rsid w:val="00EC2378"/>
    <w:rsid w:val="00EC272A"/>
    <w:rsid w:val="00EC3970"/>
    <w:rsid w:val="00EC72ED"/>
    <w:rsid w:val="00ED0873"/>
    <w:rsid w:val="00ED438D"/>
    <w:rsid w:val="00ED5C7A"/>
    <w:rsid w:val="00EE1115"/>
    <w:rsid w:val="00EE36A2"/>
    <w:rsid w:val="00EE521A"/>
    <w:rsid w:val="00EE72B9"/>
    <w:rsid w:val="00EE7E4F"/>
    <w:rsid w:val="00EF0D61"/>
    <w:rsid w:val="00EF1E6D"/>
    <w:rsid w:val="00EF2032"/>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27AEC"/>
    <w:rsid w:val="00F306A6"/>
    <w:rsid w:val="00F337CD"/>
    <w:rsid w:val="00F33AEC"/>
    <w:rsid w:val="00F36100"/>
    <w:rsid w:val="00F365FD"/>
    <w:rsid w:val="00F37341"/>
    <w:rsid w:val="00F37BE5"/>
    <w:rsid w:val="00F425C6"/>
    <w:rsid w:val="00F42796"/>
    <w:rsid w:val="00F43DB9"/>
    <w:rsid w:val="00F443B0"/>
    <w:rsid w:val="00F447AB"/>
    <w:rsid w:val="00F45FFD"/>
    <w:rsid w:val="00F533A1"/>
    <w:rsid w:val="00F543EE"/>
    <w:rsid w:val="00F5449D"/>
    <w:rsid w:val="00F572BE"/>
    <w:rsid w:val="00F603C9"/>
    <w:rsid w:val="00F631EA"/>
    <w:rsid w:val="00F6462D"/>
    <w:rsid w:val="00F6551F"/>
    <w:rsid w:val="00F66448"/>
    <w:rsid w:val="00F6676D"/>
    <w:rsid w:val="00F67A15"/>
    <w:rsid w:val="00F746F4"/>
    <w:rsid w:val="00F7619E"/>
    <w:rsid w:val="00F76E18"/>
    <w:rsid w:val="00F84E81"/>
    <w:rsid w:val="00F91343"/>
    <w:rsid w:val="00F94031"/>
    <w:rsid w:val="00F947BA"/>
    <w:rsid w:val="00FA49FD"/>
    <w:rsid w:val="00FA5E98"/>
    <w:rsid w:val="00FA766F"/>
    <w:rsid w:val="00FA7FBE"/>
    <w:rsid w:val="00FB4359"/>
    <w:rsid w:val="00FB5070"/>
    <w:rsid w:val="00FB5113"/>
    <w:rsid w:val="00FB5434"/>
    <w:rsid w:val="00FB7501"/>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B802729F-F8F9-4AAE-9DD0-EF238996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50224756">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44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143814499">
          <w:marLeft w:val="0"/>
          <w:marRight w:val="0"/>
          <w:marTop w:val="300"/>
          <w:marBottom w:val="0"/>
          <w:divBdr>
            <w:top w:val="none" w:sz="0" w:space="0" w:color="auto"/>
            <w:left w:val="none" w:sz="0" w:space="0" w:color="auto"/>
            <w:bottom w:val="none" w:sz="0" w:space="0" w:color="auto"/>
            <w:right w:val="none" w:sz="0" w:space="0" w:color="auto"/>
          </w:divBdr>
        </w:div>
        <w:div w:id="1520510907">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1935429642">
                      <w:marLeft w:val="0"/>
                      <w:marRight w:val="0"/>
                      <w:marTop w:val="0"/>
                      <w:marBottom w:val="0"/>
                      <w:divBdr>
                        <w:top w:val="none" w:sz="0" w:space="0" w:color="auto"/>
                        <w:left w:val="none" w:sz="0" w:space="0" w:color="auto"/>
                        <w:bottom w:val="none" w:sz="0" w:space="0" w:color="auto"/>
                        <w:right w:val="none" w:sz="0" w:space="0" w:color="auto"/>
                      </w:divBdr>
                    </w:div>
                    <w:div w:id="4864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88416798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02301299">
      <w:bodyDiv w:val="1"/>
      <w:marLeft w:val="0"/>
      <w:marRight w:val="0"/>
      <w:marTop w:val="0"/>
      <w:marBottom w:val="0"/>
      <w:divBdr>
        <w:top w:val="none" w:sz="0" w:space="0" w:color="auto"/>
        <w:left w:val="none" w:sz="0" w:space="0" w:color="auto"/>
        <w:bottom w:val="none" w:sz="0" w:space="0" w:color="auto"/>
        <w:right w:val="none" w:sz="0" w:space="0" w:color="auto"/>
      </w:divBdr>
      <w:divsChild>
        <w:div w:id="485367276">
          <w:marLeft w:val="0"/>
          <w:marRight w:val="0"/>
          <w:marTop w:val="300"/>
          <w:marBottom w:val="0"/>
          <w:divBdr>
            <w:top w:val="none" w:sz="0" w:space="0" w:color="auto"/>
            <w:left w:val="none" w:sz="0" w:space="0" w:color="auto"/>
            <w:bottom w:val="none" w:sz="0" w:space="0" w:color="auto"/>
            <w:right w:val="none" w:sz="0" w:space="0" w:color="auto"/>
          </w:divBdr>
        </w:div>
        <w:div w:id="118885199">
          <w:marLeft w:val="0"/>
          <w:marRight w:val="0"/>
          <w:marTop w:val="300"/>
          <w:marBottom w:val="0"/>
          <w:divBdr>
            <w:top w:val="none" w:sz="0" w:space="0" w:color="auto"/>
            <w:left w:val="none" w:sz="0" w:space="0" w:color="auto"/>
            <w:bottom w:val="none" w:sz="0" w:space="0" w:color="auto"/>
            <w:right w:val="none" w:sz="0" w:space="0" w:color="auto"/>
          </w:divBdr>
        </w:div>
      </w:divsChild>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2</cp:revision>
  <cp:lastPrinted>2024-02-22T06:35:00Z</cp:lastPrinted>
  <dcterms:created xsi:type="dcterms:W3CDTF">2024-03-16T03:13:00Z</dcterms:created>
  <dcterms:modified xsi:type="dcterms:W3CDTF">2024-03-16T03:13:00Z</dcterms:modified>
</cp:coreProperties>
</file>